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E37D1" w14:textId="36521E88" w:rsidR="00834765" w:rsidRPr="00834765" w:rsidRDefault="00834765" w:rsidP="00A641BB">
      <w:pPr>
        <w:keepLines/>
        <w:spacing w:after="60"/>
        <w:contextualSpacing/>
        <w:jc w:val="center"/>
        <w:outlineLvl w:val="1"/>
        <w:rPr>
          <w:rFonts w:ascii="Times New Roman" w:eastAsia="Times New Roman" w:hAnsi="Times New Roman" w:cs="Times New Roman"/>
          <w:b/>
          <w:sz w:val="28"/>
          <w:szCs w:val="28"/>
          <w:lang w:val="x-none" w:eastAsia="x-none"/>
        </w:rPr>
      </w:pPr>
      <w:bookmarkStart w:id="0" w:name="_Toc49867646"/>
      <w:r w:rsidRPr="00834765">
        <w:rPr>
          <w:rFonts w:ascii="Times New Roman" w:eastAsia="Times New Roman" w:hAnsi="Times New Roman" w:cs="Times New Roman"/>
          <w:b/>
          <w:sz w:val="28"/>
          <w:szCs w:val="28"/>
          <w:lang w:val="x-none" w:eastAsia="x-none"/>
        </w:rPr>
        <w:t>Angol nyelv</w:t>
      </w:r>
    </w:p>
    <w:p w14:paraId="0F088E5D" w14:textId="77777777" w:rsidR="00834765" w:rsidRPr="00834765" w:rsidRDefault="00834765" w:rsidP="00A641BB">
      <w:pPr>
        <w:keepLines/>
        <w:spacing w:after="60"/>
        <w:contextualSpacing/>
        <w:jc w:val="center"/>
        <w:outlineLvl w:val="1"/>
        <w:rPr>
          <w:rFonts w:ascii="Times New Roman" w:eastAsia="Times New Roman" w:hAnsi="Times New Roman" w:cs="Times New Roman"/>
          <w:b/>
          <w:sz w:val="24"/>
          <w:szCs w:val="24"/>
          <w:lang w:val="x-none" w:eastAsia="x-none"/>
        </w:rPr>
      </w:pPr>
    </w:p>
    <w:p w14:paraId="284B6DB3" w14:textId="7AB5F71C" w:rsidR="00834765" w:rsidRDefault="00834765" w:rsidP="00A641BB">
      <w:pPr>
        <w:keepLines/>
        <w:spacing w:after="60"/>
        <w:contextualSpacing/>
        <w:jc w:val="center"/>
        <w:outlineLvl w:val="1"/>
        <w:rPr>
          <w:rFonts w:ascii="Times New Roman" w:eastAsia="Times New Roman" w:hAnsi="Times New Roman" w:cs="Times New Roman"/>
          <w:b/>
          <w:sz w:val="24"/>
          <w:szCs w:val="24"/>
          <w:lang w:val="x-none" w:eastAsia="x-none"/>
        </w:rPr>
      </w:pPr>
      <w:r w:rsidRPr="00834765">
        <w:rPr>
          <w:rFonts w:ascii="Times New Roman" w:eastAsia="Times New Roman" w:hAnsi="Times New Roman" w:cs="Times New Roman"/>
          <w:b/>
          <w:sz w:val="24"/>
          <w:szCs w:val="24"/>
          <w:lang w:val="x-none" w:eastAsia="x-none"/>
        </w:rPr>
        <w:t>Áttekintés</w:t>
      </w:r>
    </w:p>
    <w:p w14:paraId="7684B31B" w14:textId="77777777" w:rsidR="00834765" w:rsidRDefault="00834765" w:rsidP="00A641BB">
      <w:pPr>
        <w:keepLines/>
        <w:spacing w:after="60"/>
        <w:contextualSpacing/>
        <w:jc w:val="center"/>
        <w:outlineLvl w:val="1"/>
        <w:rPr>
          <w:rFonts w:ascii="Times New Roman" w:eastAsia="Times New Roman" w:hAnsi="Times New Roman" w:cs="Times New Roman"/>
          <w:b/>
          <w:sz w:val="24"/>
          <w:szCs w:val="24"/>
          <w:lang w:val="x-none" w:eastAsia="x-none"/>
        </w:rPr>
      </w:pPr>
    </w:p>
    <w:p w14:paraId="385FF829" w14:textId="77777777" w:rsidR="00834765" w:rsidRPr="000A2440" w:rsidRDefault="00834765" w:rsidP="00834765">
      <w:pPr>
        <w:pStyle w:val="Cmsor3"/>
        <w:spacing w:before="360" w:after="120"/>
        <w:rPr>
          <w:b w:val="0"/>
          <w:bCs/>
        </w:rPr>
      </w:pPr>
      <w:r w:rsidRPr="000A2440">
        <w:rPr>
          <w:bCs/>
        </w:rPr>
        <w:t>A tanterv részei:</w:t>
      </w:r>
    </w:p>
    <w:p w14:paraId="54C00DBE" w14:textId="3EF21CD0" w:rsidR="00834765" w:rsidRPr="00834765" w:rsidRDefault="00834765" w:rsidP="00834765">
      <w:pPr>
        <w:spacing w:line="240" w:lineRule="auto"/>
        <w:rPr>
          <w:rFonts w:ascii="Times New Roman" w:hAnsi="Times New Roman" w:cs="Times New Roman"/>
          <w:b/>
          <w:bCs/>
          <w:sz w:val="24"/>
          <w:szCs w:val="24"/>
        </w:rPr>
      </w:pPr>
      <w:r w:rsidRPr="00834765">
        <w:rPr>
          <w:rFonts w:ascii="Times New Roman" w:hAnsi="Times New Roman" w:cs="Times New Roman"/>
          <w:b/>
          <w:bCs/>
          <w:sz w:val="24"/>
          <w:szCs w:val="24"/>
        </w:rPr>
        <w:t xml:space="preserve">Angol nyelv – 4 évfolyamos képzés – C és D osztályok </w:t>
      </w:r>
    </w:p>
    <w:p w14:paraId="4DFA2A93" w14:textId="655E0A24" w:rsidR="00834765" w:rsidRDefault="00834765" w:rsidP="00834765">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Célok és feladatok</w:t>
      </w:r>
    </w:p>
    <w:p w14:paraId="5114F422" w14:textId="5DDC3F60" w:rsidR="00834765" w:rsidRDefault="00834765" w:rsidP="00834765">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Módszerek</w:t>
      </w:r>
    </w:p>
    <w:p w14:paraId="689017C9" w14:textId="02545B72" w:rsidR="00834765" w:rsidRPr="00834765" w:rsidRDefault="00834765" w:rsidP="00834765">
      <w:pPr>
        <w:spacing w:before="198" w:after="0" w:line="240" w:lineRule="auto"/>
        <w:outlineLvl w:val="2"/>
        <w:rPr>
          <w:rFonts w:ascii="Times New Roman" w:eastAsia="Times New Roman" w:hAnsi="Times New Roman" w:cs="Times New Roman"/>
          <w:sz w:val="24"/>
          <w:szCs w:val="24"/>
          <w:lang w:eastAsia="hu-HU"/>
        </w:rPr>
      </w:pPr>
      <w:r w:rsidRPr="005A0CFF">
        <w:rPr>
          <w:rFonts w:ascii="Times New Roman" w:eastAsia="Times New Roman" w:hAnsi="Times New Roman" w:cs="Times New Roman"/>
          <w:sz w:val="24"/>
          <w:szCs w:val="24"/>
          <w:lang w:eastAsia="hu-HU"/>
        </w:rPr>
        <w:t>A tankönyvek kiválasztásának szempontjai</w:t>
      </w:r>
    </w:p>
    <w:p w14:paraId="2A99EA25" w14:textId="569B641C" w:rsidR="00834765" w:rsidRPr="00834765" w:rsidRDefault="00834765" w:rsidP="00834765">
      <w:pPr>
        <w:spacing w:before="198" w:after="0" w:line="240" w:lineRule="auto"/>
        <w:outlineLvl w:val="2"/>
        <w:rPr>
          <w:rFonts w:ascii="Times New Roman" w:hAnsi="Times New Roman" w:cs="Times New Roman"/>
          <w:color w:val="000000"/>
          <w:sz w:val="24"/>
          <w:szCs w:val="24"/>
          <w:shd w:val="clear" w:color="auto" w:fill="FFFFFF"/>
        </w:rPr>
      </w:pPr>
      <w:r w:rsidRPr="005A0CFF">
        <w:rPr>
          <w:rFonts w:ascii="Times New Roman" w:hAnsi="Times New Roman" w:cs="Times New Roman"/>
          <w:color w:val="000000"/>
          <w:sz w:val="24"/>
          <w:szCs w:val="24"/>
          <w:shd w:val="clear" w:color="auto" w:fill="FFFFFF"/>
        </w:rPr>
        <w:t>Ellenőrzés és értékelés formái</w:t>
      </w:r>
    </w:p>
    <w:p w14:paraId="10DEF4F1" w14:textId="62870510" w:rsidR="00834765" w:rsidRDefault="00834765" w:rsidP="00834765">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Belső vizsgák</w:t>
      </w:r>
    </w:p>
    <w:p w14:paraId="7D527392" w14:textId="098A2607" w:rsidR="00834765" w:rsidRDefault="00834765" w:rsidP="00834765">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Témakörök és óraszámok a fejlesztési feladatokkal és ismeretekkel</w:t>
      </w:r>
    </w:p>
    <w:p w14:paraId="72FFEE11" w14:textId="77777777" w:rsidR="00834765" w:rsidRDefault="00834765" w:rsidP="00834765">
      <w:pPr>
        <w:pStyle w:val="Cmsor3"/>
        <w:spacing w:before="360"/>
        <w:rPr>
          <w:rFonts w:eastAsia="Calibri"/>
          <w:bCs/>
        </w:rPr>
      </w:pPr>
      <w:r w:rsidRPr="000A2440">
        <w:rPr>
          <w:rFonts w:eastAsia="Calibri"/>
          <w:bCs/>
        </w:rPr>
        <w:t xml:space="preserve">A helyi tanterv alapját adó kerettanterv:  </w:t>
      </w:r>
    </w:p>
    <w:p w14:paraId="22EC4F7F" w14:textId="77777777" w:rsidR="00834765" w:rsidRDefault="00834765" w:rsidP="00834765">
      <w:pPr>
        <w:rPr>
          <w:rFonts w:ascii="Times New Roman" w:eastAsia="Calibri" w:hAnsi="Times New Roman" w:cs="Times New Roman"/>
          <w:sz w:val="24"/>
          <w:szCs w:val="24"/>
        </w:rPr>
      </w:pPr>
    </w:p>
    <w:p w14:paraId="4E3A9130" w14:textId="039FC244" w:rsidR="00834765" w:rsidRPr="00834765" w:rsidRDefault="00834765" w:rsidP="00834765">
      <w:pPr>
        <w:rPr>
          <w:sz w:val="24"/>
          <w:szCs w:val="24"/>
        </w:rPr>
      </w:pPr>
      <w:r w:rsidRPr="00834765">
        <w:rPr>
          <w:rFonts w:ascii="Times New Roman" w:eastAsia="Calibri" w:hAnsi="Times New Roman" w:cs="Times New Roman"/>
          <w:sz w:val="24"/>
          <w:szCs w:val="24"/>
        </w:rPr>
        <w:t>NAT 2020 és kerettantervei alapján</w:t>
      </w:r>
    </w:p>
    <w:bookmarkStart w:id="1" w:name="_Toc49867648"/>
    <w:bookmarkEnd w:id="0"/>
    <w:p w14:paraId="644759D0" w14:textId="5B77EABD" w:rsidR="00834765" w:rsidRDefault="00834765" w:rsidP="00834765">
      <w:pPr>
        <w:keepLines/>
        <w:spacing w:after="60"/>
        <w:contextualSpacing/>
        <w:outlineLvl w:val="1"/>
        <w:rPr>
          <w:rFonts w:ascii="Times New Roman" w:eastAsia="Calibri" w:hAnsi="Times New Roman" w:cs="Times New Roman"/>
        </w:rPr>
      </w:pPr>
      <w:r w:rsidRPr="00834765">
        <w:rPr>
          <w:rFonts w:ascii="Times New Roman" w:eastAsia="Calibri" w:hAnsi="Times New Roman" w:cs="Times New Roman"/>
          <w:sz w:val="24"/>
          <w:szCs w:val="24"/>
        </w:rPr>
        <w:fldChar w:fldCharType="begin"/>
      </w:r>
      <w:r w:rsidRPr="00834765">
        <w:rPr>
          <w:rFonts w:ascii="Times New Roman" w:eastAsia="Calibri" w:hAnsi="Times New Roman" w:cs="Times New Roman"/>
          <w:sz w:val="24"/>
          <w:szCs w:val="24"/>
        </w:rPr>
        <w:instrText>HYPERLINK "https://www.oktatas.hu/kozneveles/kerettantervek/2020_nat/kerettanterv_gimn_9_12_evf"</w:instrText>
      </w:r>
      <w:r w:rsidRPr="00834765">
        <w:rPr>
          <w:rFonts w:ascii="Times New Roman" w:eastAsia="Calibri" w:hAnsi="Times New Roman" w:cs="Times New Roman"/>
          <w:sz w:val="24"/>
          <w:szCs w:val="24"/>
        </w:rPr>
      </w:r>
      <w:r w:rsidRPr="00834765">
        <w:rPr>
          <w:rFonts w:ascii="Times New Roman" w:eastAsia="Calibri" w:hAnsi="Times New Roman" w:cs="Times New Roman"/>
          <w:sz w:val="24"/>
          <w:szCs w:val="24"/>
        </w:rPr>
        <w:fldChar w:fldCharType="separate"/>
      </w:r>
      <w:r w:rsidRPr="00834765">
        <w:rPr>
          <w:rStyle w:val="Hiperhivatkozs"/>
          <w:rFonts w:ascii="Times New Roman" w:eastAsia="Calibri" w:hAnsi="Times New Roman" w:cs="Times New Roman"/>
          <w:sz w:val="24"/>
          <w:szCs w:val="24"/>
        </w:rPr>
        <w:t>https://www.oktatas.hu/kozneveles/kerettantervek/2020_nat/kerettanterv_gimn_9_12_evf</w:t>
      </w:r>
      <w:r w:rsidRPr="00834765">
        <w:rPr>
          <w:rFonts w:ascii="Times New Roman" w:eastAsia="Calibri" w:hAnsi="Times New Roman" w:cs="Times New Roman"/>
          <w:sz w:val="24"/>
          <w:szCs w:val="24"/>
        </w:rPr>
        <w:fldChar w:fldCharType="end"/>
      </w:r>
    </w:p>
    <w:p w14:paraId="0578D68B" w14:textId="77777777" w:rsidR="00834765" w:rsidRDefault="00834765" w:rsidP="00834765">
      <w:pPr>
        <w:keepLines/>
        <w:spacing w:after="60"/>
        <w:contextualSpacing/>
        <w:outlineLvl w:val="1"/>
        <w:rPr>
          <w:rFonts w:ascii="Times New Roman" w:eastAsia="Calibri" w:hAnsi="Times New Roman" w:cs="Times New Roman"/>
        </w:rPr>
      </w:pPr>
    </w:p>
    <w:p w14:paraId="52C890A2" w14:textId="77777777" w:rsidR="00834765" w:rsidRDefault="00834765" w:rsidP="00A641BB">
      <w:pPr>
        <w:keepLines/>
        <w:spacing w:after="60"/>
        <w:contextualSpacing/>
        <w:jc w:val="center"/>
        <w:outlineLvl w:val="1"/>
        <w:rPr>
          <w:rFonts w:ascii="Times New Roman" w:eastAsia="Calibri" w:hAnsi="Times New Roman" w:cs="Times New Roman"/>
        </w:rPr>
      </w:pPr>
    </w:p>
    <w:p w14:paraId="446A82ED" w14:textId="204D5BD4"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pPr>
      <w:r w:rsidRPr="00A641BB">
        <w:rPr>
          <w:rFonts w:ascii="Times New Roman" w:eastAsia="Times New Roman" w:hAnsi="Times New Roman" w:cs="Times New Roman"/>
          <w:b/>
          <w:sz w:val="24"/>
          <w:szCs w:val="24"/>
          <w:lang w:val="x-none" w:eastAsia="x-none"/>
        </w:rPr>
        <w:t>4 ÉVFOLYAMOS KÉPZÉS –ANGOL TAGOZAT</w:t>
      </w:r>
      <w:bookmarkEnd w:id="1"/>
    </w:p>
    <w:p w14:paraId="452DA0D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280BF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9.évfolyam</w:t>
      </w:r>
    </w:p>
    <w:tbl>
      <w:tblPr>
        <w:tblStyle w:val="Rcsostblzat1"/>
        <w:tblW w:w="9209" w:type="dxa"/>
        <w:tblLook w:val="04A0" w:firstRow="1" w:lastRow="0" w:firstColumn="1" w:lastColumn="0" w:noHBand="0" w:noVBand="1"/>
      </w:tblPr>
      <w:tblGrid>
        <w:gridCol w:w="2256"/>
        <w:gridCol w:w="1136"/>
        <w:gridCol w:w="5817"/>
      </w:tblGrid>
      <w:tr w:rsidR="00A641BB" w:rsidRPr="00A641BB" w14:paraId="3A6227D0" w14:textId="77777777" w:rsidTr="00BE007C">
        <w:tc>
          <w:tcPr>
            <w:tcW w:w="2256" w:type="dxa"/>
          </w:tcPr>
          <w:p w14:paraId="20500D8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136" w:type="dxa"/>
          </w:tcPr>
          <w:p w14:paraId="3A2344B1"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c>
          <w:tcPr>
            <w:tcW w:w="5817" w:type="dxa"/>
          </w:tcPr>
          <w:p w14:paraId="760F0C9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feladatok és ismeretek:</w:t>
            </w:r>
          </w:p>
        </w:tc>
      </w:tr>
      <w:tr w:rsidR="00A641BB" w:rsidRPr="00A641BB" w14:paraId="0D8E7B3A" w14:textId="77777777" w:rsidTr="00BE007C">
        <w:tc>
          <w:tcPr>
            <w:tcW w:w="2256" w:type="dxa"/>
          </w:tcPr>
          <w:p w14:paraId="629E2A41"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136" w:type="dxa"/>
          </w:tcPr>
          <w:p w14:paraId="68C7FBB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36</w:t>
            </w:r>
          </w:p>
        </w:tc>
        <w:tc>
          <w:tcPr>
            <w:tcW w:w="5817" w:type="dxa"/>
          </w:tcPr>
          <w:p w14:paraId="5B0FADB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friends, famous people</w:t>
            </w:r>
          </w:p>
          <w:p w14:paraId="0387F4F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places to spend freetime</w:t>
            </w:r>
          </w:p>
          <w:p w14:paraId="11CE478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tárgyakra vonatkozó szókincs ismerete célnyelven: parts of the house/flat, furnishings, appliances, clothes and accessories </w:t>
            </w:r>
          </w:p>
          <w:p w14:paraId="319AFA0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holidays, school and family celebrations </w:t>
            </w:r>
          </w:p>
          <w:p w14:paraId="2176E5A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hobbies, freetime activities, healthy eating, keeping fit, going to the doctor’s, doing chores</w:t>
            </w:r>
          </w:p>
          <w:p w14:paraId="69548B2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extended family, social relations, clothes and fashion, relationships, common illnesses, traditional treatments, positive-negative characteristics</w:t>
            </w:r>
          </w:p>
          <w:p w14:paraId="6B6B81C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Személyes élethez tartozó információk átadása </w:t>
            </w:r>
          </w:p>
          <w:p w14:paraId="165E9FF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p w14:paraId="472C679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személyes tématartományban.</w:t>
            </w:r>
          </w:p>
        </w:tc>
      </w:tr>
      <w:tr w:rsidR="00A641BB" w:rsidRPr="00A641BB" w14:paraId="605E2D08" w14:textId="77777777" w:rsidTr="00BE007C">
        <w:tc>
          <w:tcPr>
            <w:tcW w:w="2256" w:type="dxa"/>
          </w:tcPr>
          <w:p w14:paraId="2E1A071C"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Environment and nature</w:t>
            </w:r>
          </w:p>
        </w:tc>
        <w:tc>
          <w:tcPr>
            <w:tcW w:w="1136" w:type="dxa"/>
          </w:tcPr>
          <w:p w14:paraId="378F890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w:t>
            </w:r>
          </w:p>
        </w:tc>
        <w:tc>
          <w:tcPr>
            <w:tcW w:w="5817" w:type="dxa"/>
          </w:tcPr>
          <w:p w14:paraId="188797F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w:t>
            </w:r>
          </w:p>
          <w:p w14:paraId="24DCFBA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w:t>
            </w:r>
          </w:p>
          <w:p w14:paraId="4CAFF0B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natural disasters, nature protection campaigns</w:t>
            </w:r>
          </w:p>
          <w:p w14:paraId="14B37B2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tevékenységekre vonatkozó szókincs ismerete célnyelven: nature protection, animal protection, keeping pets, saving natural resources </w:t>
            </w:r>
          </w:p>
          <w:p w14:paraId="4488174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fogalmakra vonatkozó szókincs ismerete célnyelven: natural phenomena, weather and climate, seasons </w:t>
            </w:r>
          </w:p>
          <w:p w14:paraId="33F1DAA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környezeti és természeti tématartományhoz tartozó információk átadása</w:t>
            </w:r>
          </w:p>
        </w:tc>
      </w:tr>
      <w:tr w:rsidR="00A641BB" w:rsidRPr="00A641BB" w14:paraId="58606222" w14:textId="77777777" w:rsidTr="00BE007C">
        <w:tc>
          <w:tcPr>
            <w:tcW w:w="2256" w:type="dxa"/>
          </w:tcPr>
          <w:p w14:paraId="17F2691F"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School and education</w:t>
            </w:r>
          </w:p>
        </w:tc>
        <w:tc>
          <w:tcPr>
            <w:tcW w:w="1136" w:type="dxa"/>
          </w:tcPr>
          <w:p w14:paraId="49B77C3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c>
          <w:tcPr>
            <w:tcW w:w="5817" w:type="dxa"/>
          </w:tcPr>
          <w:p w14:paraId="1F260FE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school staff</w:t>
            </w:r>
          </w:p>
          <w:p w14:paraId="123D897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educational institutions, parts of school buildings </w:t>
            </w:r>
          </w:p>
          <w:p w14:paraId="5DCF143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for studying in and outside school</w:t>
            </w:r>
          </w:p>
          <w:p w14:paraId="6C482D9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school festivals, school traditions, events, extracurricular opportunities for language learning/use of language</w:t>
            </w:r>
          </w:p>
          <w:p w14:paraId="280AEED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ismeretek, összehasonlítások célnyelven: Educational systems in Hungary and in the UK </w:t>
            </w:r>
          </w:p>
          <w:p w14:paraId="4679DCC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learning, extracurricular use of language, social events, keeping traditions</w:t>
            </w:r>
          </w:p>
          <w:p w14:paraId="4C170E3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fogalmakra vonatkozó szókincs ismerete célnyelven: school subjects, knowledge, language learning targets, different ways of learning </w:t>
            </w:r>
          </w:p>
          <w:p w14:paraId="2B88301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Részvétel tanórai nyelvi fejlesztő tevékenységekben</w:t>
            </w:r>
          </w:p>
          <w:p w14:paraId="22AA98D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14:paraId="05B6FEF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szöveg létrehozása írásban és szóban a nyelvi fejlesztő tevékenységek során.</w:t>
            </w:r>
          </w:p>
        </w:tc>
      </w:tr>
      <w:tr w:rsidR="00A641BB" w:rsidRPr="00A641BB" w14:paraId="6D263DD3" w14:textId="77777777" w:rsidTr="00BE007C">
        <w:tc>
          <w:tcPr>
            <w:tcW w:w="2256" w:type="dxa"/>
          </w:tcPr>
          <w:p w14:paraId="04A19DBA"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Holiday, travelling, tourism</w:t>
            </w:r>
          </w:p>
        </w:tc>
        <w:tc>
          <w:tcPr>
            <w:tcW w:w="1136" w:type="dxa"/>
          </w:tcPr>
          <w:p w14:paraId="472CA73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c>
          <w:tcPr>
            <w:tcW w:w="5817" w:type="dxa"/>
          </w:tcPr>
          <w:p w14:paraId="171796C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tourists, tour guides</w:t>
            </w:r>
          </w:p>
          <w:p w14:paraId="7EFF900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types of accommodation, destinations, sights, places of interests both in Hungary and around the world </w:t>
            </w:r>
          </w:p>
          <w:p w14:paraId="2D44560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monuments, exhibits, travel documents, tickets, means of transport, objects used while travelling, forms, brochures</w:t>
            </w:r>
          </w:p>
          <w:p w14:paraId="31A5E28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in Hungary and abroad</w:t>
            </w:r>
          </w:p>
          <w:p w14:paraId="43F10D0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preparing, planning a trip, sightseeing, city tour</w:t>
            </w:r>
          </w:p>
          <w:p w14:paraId="118E465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self-organized and package holidays, cultural differences, effects of tourism on people and economy</w:t>
            </w:r>
          </w:p>
          <w:p w14:paraId="1A2CA42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Az utazás és turizmus tématartományhoz tartozó egyszerű információk átadása</w:t>
            </w:r>
          </w:p>
          <w:p w14:paraId="3DA19F3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az utazás és turizmus tématartományban.</w:t>
            </w:r>
          </w:p>
          <w:p w14:paraId="7C65EC46" w14:textId="77777777" w:rsidR="00A641BB" w:rsidRPr="00A641BB" w:rsidRDefault="00A641BB" w:rsidP="00A641BB">
            <w:pPr>
              <w:spacing w:line="360" w:lineRule="auto"/>
              <w:jc w:val="both"/>
              <w:rPr>
                <w:rFonts w:ascii="Times New Roman" w:eastAsia="Calibri" w:hAnsi="Times New Roman" w:cs="Times New Roman"/>
                <w:sz w:val="24"/>
                <w:szCs w:val="24"/>
              </w:rPr>
            </w:pPr>
          </w:p>
        </w:tc>
      </w:tr>
      <w:tr w:rsidR="00A641BB" w:rsidRPr="00A641BB" w14:paraId="2D4B1224" w14:textId="77777777" w:rsidTr="00BE007C">
        <w:tc>
          <w:tcPr>
            <w:tcW w:w="2256" w:type="dxa"/>
          </w:tcPr>
          <w:p w14:paraId="6F1EC65B"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Public matters, entertainment</w:t>
            </w:r>
          </w:p>
        </w:tc>
        <w:tc>
          <w:tcPr>
            <w:tcW w:w="1136" w:type="dxa"/>
          </w:tcPr>
          <w:p w14:paraId="0AAC70E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w:t>
            </w:r>
          </w:p>
        </w:tc>
        <w:tc>
          <w:tcPr>
            <w:tcW w:w="5817" w:type="dxa"/>
          </w:tcPr>
          <w:p w14:paraId="1473C0F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relevant members of the public sector and civil service, tourists</w:t>
            </w:r>
          </w:p>
          <w:p w14:paraId="37BE409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cultural institutions, restaurants, hotels, national and international attractions/sights, city life/country life </w:t>
            </w:r>
          </w:p>
          <w:p w14:paraId="18C07C3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cultural events, ways of entertainment </w:t>
            </w:r>
          </w:p>
          <w:p w14:paraId="2B69BC3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services, giving directions, giving information, presenting sights</w:t>
            </w:r>
          </w:p>
          <w:p w14:paraId="126593D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hobbies, entertainment, culture</w:t>
            </w:r>
          </w:p>
          <w:p w14:paraId="5DE4A7F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free time activities, hobbies, arts and cultural events, concerts, sports, books, apps, media, computer games</w:t>
            </w:r>
          </w:p>
          <w:p w14:paraId="280CB64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Életkornak és nyelvi szintnek megfelelő angol nyelvű, akár irodalmi szövegek, filmek felhasználása szórakozás és játékos nyelvtanulás céljára</w:t>
            </w:r>
          </w:p>
          <w:p w14:paraId="0AB98BD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egyszerű információk átadása, cseréje</w:t>
            </w:r>
          </w:p>
          <w:p w14:paraId="0B35E2D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közéleti tématartományban.</w:t>
            </w:r>
          </w:p>
        </w:tc>
      </w:tr>
      <w:tr w:rsidR="00A641BB" w:rsidRPr="00A641BB" w14:paraId="6CD6EDF6" w14:textId="77777777" w:rsidTr="00BE007C">
        <w:tc>
          <w:tcPr>
            <w:tcW w:w="2256" w:type="dxa"/>
          </w:tcPr>
          <w:p w14:paraId="3403BAFB"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English  and language learning</w:t>
            </w:r>
          </w:p>
        </w:tc>
        <w:tc>
          <w:tcPr>
            <w:tcW w:w="1136" w:type="dxa"/>
          </w:tcPr>
          <w:p w14:paraId="0E29091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w:t>
            </w:r>
          </w:p>
        </w:tc>
        <w:tc>
          <w:tcPr>
            <w:tcW w:w="5817" w:type="dxa"/>
          </w:tcPr>
          <w:p w14:paraId="574EDCB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language skills, language learning strategies, languages, autonomous learning</w:t>
            </w:r>
          </w:p>
          <w:p w14:paraId="07767A7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célnyelvre jellemző standardhoz közelítő kiejtés használata </w:t>
            </w:r>
          </w:p>
          <w:p w14:paraId="674568E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Nyelvtanulási és nyelvhasználati stratégiák egyre tudatosabb alkalmazása.</w:t>
            </w:r>
          </w:p>
        </w:tc>
      </w:tr>
      <w:tr w:rsidR="00A641BB" w:rsidRPr="00A641BB" w14:paraId="111AA5D2" w14:textId="77777777" w:rsidTr="00BE007C">
        <w:tc>
          <w:tcPr>
            <w:tcW w:w="2256" w:type="dxa"/>
          </w:tcPr>
          <w:p w14:paraId="0C73FA78"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w:t>
            </w:r>
          </w:p>
        </w:tc>
        <w:tc>
          <w:tcPr>
            <w:tcW w:w="1136" w:type="dxa"/>
          </w:tcPr>
          <w:p w14:paraId="585C8A0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c>
          <w:tcPr>
            <w:tcW w:w="5817" w:type="dxa"/>
          </w:tcPr>
          <w:p w14:paraId="712951B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kulturális szokások, jellemzők ismerete: customs and traditions in the different countries</w:t>
            </w:r>
          </w:p>
          <w:p w14:paraId="592FD0E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országismereti jellemzőinek ismerete: people and culture, traditions, typical landmarks, national sports, cuisine, local language, tourist attractions</w:t>
            </w:r>
          </w:p>
          <w:p w14:paraId="1A6D695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726FC08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egyszerű információk átadása</w:t>
            </w:r>
          </w:p>
          <w:p w14:paraId="443A715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interakció a célnyelvi kultúráról.</w:t>
            </w:r>
          </w:p>
        </w:tc>
      </w:tr>
      <w:tr w:rsidR="00A641BB" w:rsidRPr="00A641BB" w14:paraId="214F898B" w14:textId="77777777" w:rsidTr="00BE007C">
        <w:tc>
          <w:tcPr>
            <w:tcW w:w="2256" w:type="dxa"/>
          </w:tcPr>
          <w:p w14:paraId="465817E5" w14:textId="77777777" w:rsidR="00A641BB" w:rsidRPr="00A641BB" w:rsidRDefault="00A641BB" w:rsidP="00A641BB">
            <w:pPr>
              <w:keepLines/>
              <w:numPr>
                <w:ilvl w:val="0"/>
                <w:numId w:val="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w:t>
            </w:r>
          </w:p>
        </w:tc>
        <w:tc>
          <w:tcPr>
            <w:tcW w:w="1136" w:type="dxa"/>
          </w:tcPr>
          <w:p w14:paraId="3C99854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817" w:type="dxa"/>
          </w:tcPr>
          <w:p w14:paraId="689AF3D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1B8A8E4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Információszerzés célnyelven egyéb tanulásterületi tartalmakban.</w:t>
            </w:r>
          </w:p>
          <w:p w14:paraId="2D7FF7B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r w:rsidR="00A641BB" w:rsidRPr="00A641BB" w14:paraId="106ACE03" w14:textId="77777777" w:rsidTr="00BE007C">
        <w:tc>
          <w:tcPr>
            <w:tcW w:w="2256" w:type="dxa"/>
          </w:tcPr>
          <w:p w14:paraId="035C4D5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07101D7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 Current Topics</w:t>
            </w:r>
          </w:p>
          <w:p w14:paraId="1047E2D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30D5D57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166B89D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3693620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4F259D5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7111B57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4F6AC20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136" w:type="dxa"/>
          </w:tcPr>
          <w:p w14:paraId="4DA1C0A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16</w:t>
            </w:r>
          </w:p>
        </w:tc>
        <w:tc>
          <w:tcPr>
            <w:tcW w:w="5817" w:type="dxa"/>
          </w:tcPr>
          <w:p w14:paraId="5167F4F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14:paraId="1C2EB4E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46DFBD3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468094F9" w14:textId="77777777" w:rsidTr="00BE007C">
        <w:tc>
          <w:tcPr>
            <w:tcW w:w="2256" w:type="dxa"/>
          </w:tcPr>
          <w:p w14:paraId="6C6DF33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5117C88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  Science and    technology, Communication</w:t>
            </w:r>
          </w:p>
        </w:tc>
        <w:tc>
          <w:tcPr>
            <w:tcW w:w="1136" w:type="dxa"/>
          </w:tcPr>
          <w:p w14:paraId="1874337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c>
          <w:tcPr>
            <w:tcW w:w="5817" w:type="dxa"/>
          </w:tcPr>
          <w:p w14:paraId="3CE728F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 household gadgets, mobile phones, computers, internet </w:t>
            </w:r>
          </w:p>
          <w:p w14:paraId="0B1B18D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using technology in everyday life, using technology for studying or for work</w:t>
            </w:r>
          </w:p>
          <w:p w14:paraId="2994E82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social networks</w:t>
            </w:r>
          </w:p>
          <w:p w14:paraId="509A867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t>Egyszerű információ átadása a tudomány és technika tématartományban</w:t>
            </w:r>
          </w:p>
          <w:p w14:paraId="532577D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lastRenderedPageBreak/>
              <w:t>Egyszerű interakció a tudomány és technika tématartományban.</w:t>
            </w:r>
          </w:p>
          <w:p w14:paraId="5F727F0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p>
        </w:tc>
      </w:tr>
      <w:tr w:rsidR="00A641BB" w:rsidRPr="00A641BB" w14:paraId="27E0164E" w14:textId="77777777" w:rsidTr="00BE007C">
        <w:tc>
          <w:tcPr>
            <w:tcW w:w="2256" w:type="dxa"/>
          </w:tcPr>
          <w:p w14:paraId="4DDFF55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23D3DF2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11. Gaining and sharing  knowledge</w:t>
            </w:r>
          </w:p>
          <w:p w14:paraId="1223A44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136" w:type="dxa"/>
          </w:tcPr>
          <w:p w14:paraId="7C61B62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26</w:t>
            </w:r>
          </w:p>
        </w:tc>
        <w:tc>
          <w:tcPr>
            <w:tcW w:w="5817" w:type="dxa"/>
          </w:tcPr>
          <w:p w14:paraId="4B95836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angol nyelvű információ megszerzése</w:t>
            </w:r>
          </w:p>
          <w:p w14:paraId="41DFF2A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megosztása angol nyelven.</w:t>
            </w:r>
          </w:p>
          <w:p w14:paraId="476C7C0F"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p>
        </w:tc>
      </w:tr>
      <w:tr w:rsidR="00A641BB" w:rsidRPr="00A641BB" w14:paraId="6DEB444F" w14:textId="77777777" w:rsidTr="00BE007C">
        <w:tc>
          <w:tcPr>
            <w:tcW w:w="2256" w:type="dxa"/>
          </w:tcPr>
          <w:p w14:paraId="5AC4736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Összesen</w:t>
            </w:r>
          </w:p>
        </w:tc>
        <w:tc>
          <w:tcPr>
            <w:tcW w:w="1136" w:type="dxa"/>
          </w:tcPr>
          <w:p w14:paraId="3D8CBBD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180 óra</w:t>
            </w:r>
          </w:p>
        </w:tc>
        <w:tc>
          <w:tcPr>
            <w:tcW w:w="5817" w:type="dxa"/>
          </w:tcPr>
          <w:p w14:paraId="5B0F1D7E"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p>
        </w:tc>
      </w:tr>
    </w:tbl>
    <w:p w14:paraId="75A88D3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E3EADB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59BB9A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rPr>
        <w:t>10.évfolyam</w:t>
      </w:r>
    </w:p>
    <w:tbl>
      <w:tblPr>
        <w:tblStyle w:val="Rcsostblzat1"/>
        <w:tblW w:w="0" w:type="auto"/>
        <w:tblLayout w:type="fixed"/>
        <w:tblLook w:val="04A0" w:firstRow="1" w:lastRow="0" w:firstColumn="1" w:lastColumn="0" w:noHBand="0" w:noVBand="1"/>
      </w:tblPr>
      <w:tblGrid>
        <w:gridCol w:w="2263"/>
        <w:gridCol w:w="1134"/>
        <w:gridCol w:w="5665"/>
      </w:tblGrid>
      <w:tr w:rsidR="00A641BB" w:rsidRPr="00A641BB" w14:paraId="5717EAC6" w14:textId="77777777" w:rsidTr="00BE007C">
        <w:tc>
          <w:tcPr>
            <w:tcW w:w="2263" w:type="dxa"/>
          </w:tcPr>
          <w:p w14:paraId="622ED40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Témakör neve:</w:t>
            </w:r>
          </w:p>
        </w:tc>
        <w:tc>
          <w:tcPr>
            <w:tcW w:w="1134" w:type="dxa"/>
          </w:tcPr>
          <w:p w14:paraId="3989C50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Óraszám:</w:t>
            </w:r>
          </w:p>
        </w:tc>
        <w:tc>
          <w:tcPr>
            <w:tcW w:w="5665" w:type="dxa"/>
          </w:tcPr>
          <w:p w14:paraId="755849E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Fejlesztési feladatok és ismeretek:</w:t>
            </w:r>
          </w:p>
        </w:tc>
      </w:tr>
      <w:tr w:rsidR="00A641BB" w:rsidRPr="00A641BB" w14:paraId="6547AD32" w14:textId="77777777" w:rsidTr="00BE007C">
        <w:tc>
          <w:tcPr>
            <w:tcW w:w="2263" w:type="dxa"/>
          </w:tcPr>
          <w:p w14:paraId="4B968F43"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134" w:type="dxa"/>
          </w:tcPr>
          <w:p w14:paraId="6A02D54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40</w:t>
            </w:r>
          </w:p>
        </w:tc>
        <w:tc>
          <w:tcPr>
            <w:tcW w:w="5665" w:type="dxa"/>
          </w:tcPr>
          <w:p w14:paraId="09BDF4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friends, role models</w:t>
            </w:r>
          </w:p>
          <w:p w14:paraId="575E1EB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w:t>
            </w:r>
          </w:p>
          <w:p w14:paraId="50CD8A6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place of living, appliances, basic objects used for treating illnesses and keeping fit, clothes and accessories </w:t>
            </w:r>
          </w:p>
          <w:p w14:paraId="7844750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school and family celebrations, sports, sport events</w:t>
            </w:r>
          </w:p>
          <w:p w14:paraId="754A69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tevékenységekre vonatkozó szókincs ismerete célnyelven: daily routine, habits, healthy eating, eating in different places (home, canteeen, restaurants) keeping fit, going to the doctor’s, household duties </w:t>
            </w:r>
          </w:p>
          <w:p w14:paraId="42CEA7F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extended family, welfare, social relations, clothes and fashion, life stages, relationships, future plans, , positive and negative characteristics</w:t>
            </w:r>
          </w:p>
          <w:p w14:paraId="0D0E030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élethez tartozó összetettebb információk átadása</w:t>
            </w:r>
          </w:p>
          <w:p w14:paraId="6D97C12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p w14:paraId="71DA785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személyes tématartományban.</w:t>
            </w:r>
          </w:p>
        </w:tc>
      </w:tr>
      <w:tr w:rsidR="00A641BB" w:rsidRPr="00A641BB" w14:paraId="56F18B4D" w14:textId="77777777" w:rsidTr="00BE007C">
        <w:tc>
          <w:tcPr>
            <w:tcW w:w="2263" w:type="dxa"/>
          </w:tcPr>
          <w:p w14:paraId="09CC404B"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 Environment, nature</w:t>
            </w:r>
          </w:p>
        </w:tc>
        <w:tc>
          <w:tcPr>
            <w:tcW w:w="1134" w:type="dxa"/>
          </w:tcPr>
          <w:p w14:paraId="7BCB2AA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665" w:type="dxa"/>
          </w:tcPr>
          <w:p w14:paraId="3C30255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1E15E21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 geographical places</w:t>
            </w:r>
          </w:p>
          <w:p w14:paraId="488E36A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natural disasters, nature protection campaigns </w:t>
            </w:r>
          </w:p>
          <w:p w14:paraId="12D3C9B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w:t>
            </w:r>
          </w:p>
          <w:p w14:paraId="61EF110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natural phenomena, maintaining the environment, sustainability, weather and climate, seasons, recycling and reusing</w:t>
            </w:r>
          </w:p>
          <w:p w14:paraId="2B6E252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környezethez és a természethez tartozó összetettebb információk átadása</w:t>
            </w:r>
          </w:p>
          <w:p w14:paraId="3B94CFB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környezettel és természettel kapcsolatos tématartományban.</w:t>
            </w:r>
          </w:p>
        </w:tc>
      </w:tr>
      <w:tr w:rsidR="00A641BB" w:rsidRPr="00A641BB" w14:paraId="5D503C97" w14:textId="77777777" w:rsidTr="00BE007C">
        <w:tc>
          <w:tcPr>
            <w:tcW w:w="2263" w:type="dxa"/>
          </w:tcPr>
          <w:p w14:paraId="0B79F16D"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School and education</w:t>
            </w:r>
          </w:p>
        </w:tc>
        <w:tc>
          <w:tcPr>
            <w:tcW w:w="1134" w:type="dxa"/>
          </w:tcPr>
          <w:p w14:paraId="602F9E0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665" w:type="dxa"/>
          </w:tcPr>
          <w:p w14:paraId="1DCDDAD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school staff</w:t>
            </w:r>
          </w:p>
          <w:p w14:paraId="7D52413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educational institutions, parts of school building </w:t>
            </w:r>
          </w:p>
          <w:p w14:paraId="579C377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for studying in and outside school</w:t>
            </w:r>
          </w:p>
          <w:p w14:paraId="1F08A67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events, extracurricular opportunities for language learning/use of language</w:t>
            </w:r>
          </w:p>
          <w:p w14:paraId="29E74C6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learning, extracurricular use of language, social events, keeping traditions</w:t>
            </w:r>
          </w:p>
          <w:p w14:paraId="296B844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fogalmakra vonatkozó szókincs ismerete célnyelven: school subjects, knowledge, language learning targets, different ways of learning </w:t>
            </w:r>
          </w:p>
          <w:p w14:paraId="1CBD943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Részvétel tanórai nyelvi fejlesztő tevékenységekben</w:t>
            </w:r>
          </w:p>
          <w:p w14:paraId="2FEC03A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14:paraId="0C56142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szöveg létrehozása írásban és szóban a nyelvi fejlesztő tevékenységek során.</w:t>
            </w:r>
          </w:p>
        </w:tc>
      </w:tr>
      <w:tr w:rsidR="00A641BB" w:rsidRPr="00A641BB" w14:paraId="3BB0E78A" w14:textId="77777777" w:rsidTr="00BE007C">
        <w:tc>
          <w:tcPr>
            <w:tcW w:w="2263" w:type="dxa"/>
          </w:tcPr>
          <w:p w14:paraId="6A314292"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Public matters, entertainment(sports, art, media)</w:t>
            </w:r>
          </w:p>
        </w:tc>
        <w:tc>
          <w:tcPr>
            <w:tcW w:w="1134" w:type="dxa"/>
          </w:tcPr>
          <w:p w14:paraId="7ED3D37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665" w:type="dxa"/>
          </w:tcPr>
          <w:p w14:paraId="1F63B8A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free time activities, hobbies, arts and cultural events, concerts, computer games, sports, applications, media</w:t>
            </w:r>
          </w:p>
          <w:p w14:paraId="4FAF721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18B81E7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információk átadása, cseréje;</w:t>
            </w:r>
          </w:p>
          <w:p w14:paraId="6A7593B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közéleti tématartományban.</w:t>
            </w:r>
          </w:p>
        </w:tc>
      </w:tr>
      <w:tr w:rsidR="00A641BB" w:rsidRPr="00A641BB" w14:paraId="627E8C62" w14:textId="77777777" w:rsidTr="00BE007C">
        <w:tc>
          <w:tcPr>
            <w:tcW w:w="2263" w:type="dxa"/>
          </w:tcPr>
          <w:p w14:paraId="0CAF6FFA"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134" w:type="dxa"/>
          </w:tcPr>
          <w:p w14:paraId="4167914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665" w:type="dxa"/>
          </w:tcPr>
          <w:p w14:paraId="3D3E1BC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 ismerete célnyelven: language skills, language learning strategies, languages, accents and dialects, autonomous learning</w:t>
            </w:r>
          </w:p>
          <w:p w14:paraId="12BB7A5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3D51B43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027BCD4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Nyelvtanulási és nyelvhasználati stratégiák tudatos alkalmazása</w:t>
            </w:r>
          </w:p>
        </w:tc>
      </w:tr>
      <w:tr w:rsidR="00A641BB" w:rsidRPr="00A641BB" w14:paraId="71E96C2A" w14:textId="77777777" w:rsidTr="00BE007C">
        <w:tc>
          <w:tcPr>
            <w:tcW w:w="2263" w:type="dxa"/>
          </w:tcPr>
          <w:p w14:paraId="2BDC6DE9"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Intercultural topics </w:t>
            </w:r>
          </w:p>
        </w:tc>
        <w:tc>
          <w:tcPr>
            <w:tcW w:w="1134" w:type="dxa"/>
          </w:tcPr>
          <w:p w14:paraId="42715A1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665" w:type="dxa"/>
          </w:tcPr>
          <w:p w14:paraId="119AD58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és hazai kulturális szokások, jellemzők ismerete: customs and traditions</w:t>
            </w:r>
          </w:p>
          <w:p w14:paraId="7BFEE22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és Magyarország országismereti jellemzőinek ismerete: people and culture, traditions, typical landmarks, national sports, cuisine, local language, tourist attractions, arts, history</w:t>
            </w:r>
          </w:p>
          <w:p w14:paraId="7C36D5E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5EB8A96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egyszerű információk átadása</w:t>
            </w:r>
          </w:p>
          <w:p w14:paraId="6D47ADF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interakció a célnyelvi és hazai kultúráról.</w:t>
            </w:r>
          </w:p>
        </w:tc>
      </w:tr>
      <w:tr w:rsidR="00A641BB" w:rsidRPr="00A641BB" w14:paraId="59EDAB03" w14:textId="77777777" w:rsidTr="00BE007C">
        <w:tc>
          <w:tcPr>
            <w:tcW w:w="2263" w:type="dxa"/>
          </w:tcPr>
          <w:p w14:paraId="22E77149"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 (arts, science, literature, geography, history)</w:t>
            </w:r>
          </w:p>
        </w:tc>
        <w:tc>
          <w:tcPr>
            <w:tcW w:w="1134" w:type="dxa"/>
          </w:tcPr>
          <w:p w14:paraId="23F1B1E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665" w:type="dxa"/>
          </w:tcPr>
          <w:p w14:paraId="0A4276C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32D2BEC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0BBBBEE5" w14:textId="77777777" w:rsidTr="00BE007C">
        <w:tc>
          <w:tcPr>
            <w:tcW w:w="2263" w:type="dxa"/>
          </w:tcPr>
          <w:p w14:paraId="0DC68050"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1134" w:type="dxa"/>
          </w:tcPr>
          <w:p w14:paraId="133537F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20</w:t>
            </w:r>
          </w:p>
        </w:tc>
        <w:tc>
          <w:tcPr>
            <w:tcW w:w="5665" w:type="dxa"/>
          </w:tcPr>
          <w:p w14:paraId="7BB0830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14:paraId="3D9E7E6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0464026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Életkornak és érdeklődésnek megfelelő angol nyelvű hazai és nemzetközi aktuális hírek és események alkalmazása ismeretszerzésre, szórakozásra.</w:t>
            </w:r>
          </w:p>
        </w:tc>
      </w:tr>
      <w:tr w:rsidR="00A641BB" w:rsidRPr="00A641BB" w14:paraId="0AD965DB" w14:textId="77777777" w:rsidTr="00BE007C">
        <w:tc>
          <w:tcPr>
            <w:tcW w:w="2263" w:type="dxa"/>
          </w:tcPr>
          <w:p w14:paraId="3C971C80"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Science and technology, communication, future life</w:t>
            </w:r>
          </w:p>
        </w:tc>
        <w:tc>
          <w:tcPr>
            <w:tcW w:w="1134" w:type="dxa"/>
          </w:tcPr>
          <w:p w14:paraId="0C2D350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665" w:type="dxa"/>
          </w:tcPr>
          <w:p w14:paraId="3D579E1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6559993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using technology for studying or for work, major innovation </w:t>
            </w:r>
          </w:p>
          <w:p w14:paraId="39570B2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dangers of the internet, social networks, research, inventions</w:t>
            </w:r>
          </w:p>
          <w:p w14:paraId="5B529D0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tudomány és technika tématartományban</w:t>
            </w:r>
          </w:p>
          <w:p w14:paraId="0B5FA7B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információ átadása a tudomány és technika tématartományban</w:t>
            </w:r>
          </w:p>
          <w:p w14:paraId="6FB1962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interakció a tudomány és technika tématartományban.</w:t>
            </w:r>
          </w:p>
        </w:tc>
      </w:tr>
      <w:tr w:rsidR="00A641BB" w:rsidRPr="00A641BB" w14:paraId="48DB94A6" w14:textId="77777777" w:rsidTr="00BE007C">
        <w:tc>
          <w:tcPr>
            <w:tcW w:w="2263" w:type="dxa"/>
          </w:tcPr>
          <w:p w14:paraId="51252B65" w14:textId="77777777" w:rsidR="00A641BB" w:rsidRPr="00A641BB" w:rsidRDefault="00A641BB" w:rsidP="00A641BB">
            <w:pPr>
              <w:keepLines/>
              <w:numPr>
                <w:ilvl w:val="0"/>
                <w:numId w:val="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134" w:type="dxa"/>
          </w:tcPr>
          <w:p w14:paraId="19FE9B4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5665" w:type="dxa"/>
          </w:tcPr>
          <w:p w14:paraId="5798E27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angol nyelvű információ megszerzése</w:t>
            </w:r>
          </w:p>
          <w:p w14:paraId="1F34D4F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megosztása angol nyelven.</w:t>
            </w:r>
          </w:p>
        </w:tc>
      </w:tr>
      <w:tr w:rsidR="00A641BB" w:rsidRPr="00A641BB" w14:paraId="38A2E0CB" w14:textId="77777777" w:rsidTr="00BE007C">
        <w:tc>
          <w:tcPr>
            <w:tcW w:w="2263" w:type="dxa"/>
          </w:tcPr>
          <w:p w14:paraId="2AE27AA0"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4" w:type="dxa"/>
          </w:tcPr>
          <w:p w14:paraId="4D87093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180 óra</w:t>
            </w:r>
          </w:p>
        </w:tc>
        <w:tc>
          <w:tcPr>
            <w:tcW w:w="5665" w:type="dxa"/>
          </w:tcPr>
          <w:p w14:paraId="5078781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5B96A390"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3D0DA0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11.évfolyam</w:t>
      </w:r>
    </w:p>
    <w:tbl>
      <w:tblPr>
        <w:tblStyle w:val="Rcsostblzat1"/>
        <w:tblW w:w="0" w:type="auto"/>
        <w:tblLayout w:type="fixed"/>
        <w:tblLook w:val="04A0" w:firstRow="1" w:lastRow="0" w:firstColumn="1" w:lastColumn="0" w:noHBand="0" w:noVBand="1"/>
      </w:tblPr>
      <w:tblGrid>
        <w:gridCol w:w="2263"/>
        <w:gridCol w:w="1134"/>
        <w:gridCol w:w="5665"/>
      </w:tblGrid>
      <w:tr w:rsidR="00A641BB" w:rsidRPr="00A641BB" w14:paraId="48985A66" w14:textId="77777777" w:rsidTr="00BE007C">
        <w:tc>
          <w:tcPr>
            <w:tcW w:w="2263" w:type="dxa"/>
          </w:tcPr>
          <w:p w14:paraId="4ED92299"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134" w:type="dxa"/>
          </w:tcPr>
          <w:p w14:paraId="7B11320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c>
          <w:tcPr>
            <w:tcW w:w="5665" w:type="dxa"/>
          </w:tcPr>
          <w:p w14:paraId="5DBA213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feladatok és ismeretek:</w:t>
            </w:r>
          </w:p>
        </w:tc>
      </w:tr>
      <w:tr w:rsidR="00A641BB" w:rsidRPr="00A641BB" w14:paraId="20AA1C8F" w14:textId="77777777" w:rsidTr="00BE007C">
        <w:tc>
          <w:tcPr>
            <w:tcW w:w="2263" w:type="dxa"/>
          </w:tcPr>
          <w:p w14:paraId="17D0CFBA"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Personal topics: family relations, lifestyle, people and society</w:t>
            </w:r>
          </w:p>
        </w:tc>
        <w:tc>
          <w:tcPr>
            <w:tcW w:w="1134" w:type="dxa"/>
          </w:tcPr>
          <w:p w14:paraId="40BDCFC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35</w:t>
            </w:r>
          </w:p>
        </w:tc>
        <w:tc>
          <w:tcPr>
            <w:tcW w:w="5665" w:type="dxa"/>
          </w:tcPr>
          <w:p w14:paraId="4CD93B3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generation gap, famous people, role models</w:t>
            </w:r>
          </w:p>
          <w:p w14:paraId="44C1AE1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 places to spend freetime</w:t>
            </w:r>
          </w:p>
          <w:p w14:paraId="5540343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appliances, basic objects used for treating illnesses and keeping fit, clothes and accessories </w:t>
            </w:r>
          </w:p>
          <w:p w14:paraId="1B1F307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school and family celebrations, sports, sport events, sport venues</w:t>
            </w:r>
          </w:p>
          <w:p w14:paraId="169317F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daily routine, healthy eating, eating in different places, keeping fit, going to the doctor’s, household duties, doing chores, sharing housework</w:t>
            </w:r>
          </w:p>
          <w:p w14:paraId="240AB38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extended family, welfare, social relations, clothes and fashion, life stages, relationships, future plans, common illnesses-injuries, healthcare (traditional treatments, home remedies), positive and negative characteristics</w:t>
            </w:r>
          </w:p>
          <w:p w14:paraId="4994F06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Személyes élethez tartozó összetettebb információk átadása</w:t>
            </w:r>
          </w:p>
          <w:p w14:paraId="71D723B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p w14:paraId="6580FE5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személyes tématartományban.</w:t>
            </w:r>
          </w:p>
        </w:tc>
      </w:tr>
      <w:tr w:rsidR="00A641BB" w:rsidRPr="00A641BB" w14:paraId="0AF5B38B" w14:textId="77777777" w:rsidTr="00BE007C">
        <w:tc>
          <w:tcPr>
            <w:tcW w:w="2263" w:type="dxa"/>
          </w:tcPr>
          <w:p w14:paraId="39166255"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 Environment, nature, place of living</w:t>
            </w:r>
          </w:p>
        </w:tc>
        <w:tc>
          <w:tcPr>
            <w:tcW w:w="1134" w:type="dxa"/>
          </w:tcPr>
          <w:p w14:paraId="2AC71C3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665" w:type="dxa"/>
          </w:tcPr>
          <w:p w14:paraId="339137F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651C4F4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w:t>
            </w:r>
          </w:p>
          <w:p w14:paraId="0A1B17A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nature protection campaigns </w:t>
            </w:r>
          </w:p>
          <w:p w14:paraId="4C6699D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 saving natural resources, volunteering</w:t>
            </w:r>
          </w:p>
          <w:p w14:paraId="172792F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natural phenomena, sustainability, renewable energy, fossil fuels</w:t>
            </w:r>
          </w:p>
          <w:p w14:paraId="643E9FE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környezethez és a természethez tartozó összetettebb információk átadása</w:t>
            </w:r>
          </w:p>
          <w:p w14:paraId="5188DF9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környezettel és természettel kapcsolatos tématartományban.</w:t>
            </w:r>
          </w:p>
        </w:tc>
      </w:tr>
      <w:tr w:rsidR="00A641BB" w:rsidRPr="00A641BB" w14:paraId="2959EBEF" w14:textId="77777777" w:rsidTr="00BE007C">
        <w:tc>
          <w:tcPr>
            <w:tcW w:w="2263" w:type="dxa"/>
          </w:tcPr>
          <w:p w14:paraId="0EF58443"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134" w:type="dxa"/>
          </w:tcPr>
          <w:p w14:paraId="7BDFAA9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5665" w:type="dxa"/>
          </w:tcPr>
          <w:p w14:paraId="4EA17D0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tourists, tour guides, public service personnel </w:t>
            </w:r>
          </w:p>
          <w:p w14:paraId="2445C1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helyszínekre vonatkozó szókincs ismerete célnyelven:  destinations, sights, places of interests, public service offices</w:t>
            </w:r>
          </w:p>
          <w:p w14:paraId="2321A8F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monuments, exhibits, objects used while travelling, forms, brochures</w:t>
            </w:r>
          </w:p>
          <w:p w14:paraId="5D5BA1A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types of holidays in Hungary and abroad</w:t>
            </w:r>
          </w:p>
          <w:p w14:paraId="1F5698E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package tours, organizing a trip, sightseeing, guided tours </w:t>
            </w:r>
          </w:p>
          <w:p w14:paraId="5833D59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self-organized and package holidays, currencies, cultural differences, effect of tourism on people, mass tourism</w:t>
            </w:r>
          </w:p>
          <w:p w14:paraId="5794EFB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nyaralás, utazás, turizmus tématartományban</w:t>
            </w:r>
          </w:p>
          <w:p w14:paraId="07BE449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az utazás és turizmus tématartományban.</w:t>
            </w:r>
          </w:p>
        </w:tc>
      </w:tr>
      <w:tr w:rsidR="00A641BB" w:rsidRPr="00A641BB" w14:paraId="180177EA" w14:textId="77777777" w:rsidTr="00BE007C">
        <w:tc>
          <w:tcPr>
            <w:tcW w:w="2263" w:type="dxa"/>
          </w:tcPr>
          <w:p w14:paraId="79BD0790"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Public matters, entertainment(sports, art, media)</w:t>
            </w:r>
          </w:p>
        </w:tc>
        <w:tc>
          <w:tcPr>
            <w:tcW w:w="1134" w:type="dxa"/>
          </w:tcPr>
          <w:p w14:paraId="63D8140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665" w:type="dxa"/>
          </w:tcPr>
          <w:p w14:paraId="7386108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free time activities, hobbies, arts and cultural events, concerts, computer games, sports, applications, media</w:t>
            </w:r>
          </w:p>
          <w:p w14:paraId="793635F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2FC1DE1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lastRenderedPageBreak/>
              <w:t>A közéleti tématartományhoz tartozó információk átadása, cseréje;</w:t>
            </w:r>
          </w:p>
          <w:p w14:paraId="3B71CE3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közéleti tématartományban.</w:t>
            </w:r>
          </w:p>
        </w:tc>
      </w:tr>
      <w:tr w:rsidR="00A641BB" w:rsidRPr="00A641BB" w14:paraId="084166EA" w14:textId="77777777" w:rsidTr="00BE007C">
        <w:tc>
          <w:tcPr>
            <w:tcW w:w="2263" w:type="dxa"/>
          </w:tcPr>
          <w:p w14:paraId="0B62149E"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English and language learning</w:t>
            </w:r>
          </w:p>
        </w:tc>
        <w:tc>
          <w:tcPr>
            <w:tcW w:w="1134" w:type="dxa"/>
          </w:tcPr>
          <w:p w14:paraId="4CBDA54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5665" w:type="dxa"/>
          </w:tcPr>
          <w:p w14:paraId="2279566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 ismerete célnyelven: language skills, language learning strategies, languages, accents and dialects, autonomous learning</w:t>
            </w:r>
          </w:p>
          <w:p w14:paraId="23F4723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73CE04F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41A23E6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Nyelvtanulási és nyelvhasználati stratégiák tudatos alkalmazása</w:t>
            </w:r>
          </w:p>
        </w:tc>
      </w:tr>
      <w:tr w:rsidR="00A641BB" w:rsidRPr="00A641BB" w14:paraId="7817A3BC" w14:textId="77777777" w:rsidTr="00BE007C">
        <w:tc>
          <w:tcPr>
            <w:tcW w:w="2263" w:type="dxa"/>
          </w:tcPr>
          <w:p w14:paraId="5015E2E4"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Intercultural topics </w:t>
            </w:r>
          </w:p>
        </w:tc>
        <w:tc>
          <w:tcPr>
            <w:tcW w:w="1134" w:type="dxa"/>
          </w:tcPr>
          <w:p w14:paraId="72AE346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665" w:type="dxa"/>
          </w:tcPr>
          <w:p w14:paraId="201CF24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és hazai kulturális szokások, jellemzők ismerete: customs and traditions</w:t>
            </w:r>
          </w:p>
          <w:p w14:paraId="1187D46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és Magyarország országismereti jellemzőinek ismerete: people and culture, traditions, typical landmarks, national sports, cuisine, local language, tourist attractions, arts, history</w:t>
            </w:r>
          </w:p>
          <w:p w14:paraId="22ED47B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03E61E5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egyszerű információk átadása</w:t>
            </w:r>
          </w:p>
          <w:p w14:paraId="2E25B82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Egyszerű interakció a célnyelvi és hazai kultúráról.</w:t>
            </w:r>
          </w:p>
        </w:tc>
      </w:tr>
      <w:tr w:rsidR="00A641BB" w:rsidRPr="00A641BB" w14:paraId="4B844138" w14:textId="77777777" w:rsidTr="00BE007C">
        <w:tc>
          <w:tcPr>
            <w:tcW w:w="2263" w:type="dxa"/>
          </w:tcPr>
          <w:p w14:paraId="3DF15A22"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Cross-curricular topics and activities (arts, science, literature, geography, history)</w:t>
            </w:r>
          </w:p>
        </w:tc>
        <w:tc>
          <w:tcPr>
            <w:tcW w:w="1134" w:type="dxa"/>
          </w:tcPr>
          <w:p w14:paraId="6F1BA77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665" w:type="dxa"/>
          </w:tcPr>
          <w:p w14:paraId="12F537C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6469D7A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33DC175E" w14:textId="77777777" w:rsidTr="00BE007C">
        <w:tc>
          <w:tcPr>
            <w:tcW w:w="2263" w:type="dxa"/>
          </w:tcPr>
          <w:p w14:paraId="2BC6E9B8"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1134" w:type="dxa"/>
          </w:tcPr>
          <w:p w14:paraId="090112A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665" w:type="dxa"/>
          </w:tcPr>
          <w:p w14:paraId="0935969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14:paraId="67DE02D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4B205EA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43AF691F" w14:textId="77777777" w:rsidTr="00BE007C">
        <w:tc>
          <w:tcPr>
            <w:tcW w:w="2263" w:type="dxa"/>
          </w:tcPr>
          <w:p w14:paraId="1D793DCD"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 future life</w:t>
            </w:r>
          </w:p>
        </w:tc>
        <w:tc>
          <w:tcPr>
            <w:tcW w:w="1134" w:type="dxa"/>
          </w:tcPr>
          <w:p w14:paraId="4F44B45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5665" w:type="dxa"/>
          </w:tcPr>
          <w:p w14:paraId="19C769C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123136D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using technology in everyday life, using technology for studying or for work, major innovation </w:t>
            </w:r>
          </w:p>
          <w:p w14:paraId="0512414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internet, dangers of the internet, social networks, research, inventions</w:t>
            </w:r>
          </w:p>
          <w:p w14:paraId="28602DB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tudomány és technika tématartományban</w:t>
            </w:r>
          </w:p>
          <w:p w14:paraId="0CC5CFC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információ átadása a tudomány és technika tématartományban</w:t>
            </w:r>
          </w:p>
          <w:p w14:paraId="1BC084B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Egyszerű interakció a tudomány és technika tématartományban.</w:t>
            </w:r>
          </w:p>
        </w:tc>
      </w:tr>
      <w:tr w:rsidR="00A641BB" w:rsidRPr="00A641BB" w14:paraId="4CC87823" w14:textId="77777777" w:rsidTr="00BE007C">
        <w:tc>
          <w:tcPr>
            <w:tcW w:w="2263" w:type="dxa"/>
          </w:tcPr>
          <w:p w14:paraId="3B60968A" w14:textId="77777777" w:rsidR="00A641BB" w:rsidRPr="00A641BB" w:rsidRDefault="00A641BB" w:rsidP="00A641BB">
            <w:pPr>
              <w:keepLines/>
              <w:numPr>
                <w:ilvl w:val="0"/>
                <w:numId w:val="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Gaining and sharing knowledge</w:t>
            </w:r>
          </w:p>
        </w:tc>
        <w:tc>
          <w:tcPr>
            <w:tcW w:w="1134" w:type="dxa"/>
          </w:tcPr>
          <w:p w14:paraId="037C028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25</w:t>
            </w:r>
          </w:p>
        </w:tc>
        <w:tc>
          <w:tcPr>
            <w:tcW w:w="5665" w:type="dxa"/>
          </w:tcPr>
          <w:p w14:paraId="4779B91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angol nyelvű információ megszerzése</w:t>
            </w:r>
          </w:p>
          <w:p w14:paraId="23BE0B6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Információ megosztása angol nyelven.</w:t>
            </w:r>
          </w:p>
        </w:tc>
      </w:tr>
      <w:tr w:rsidR="00A641BB" w:rsidRPr="00A641BB" w14:paraId="49A36F72" w14:textId="77777777" w:rsidTr="00BE007C">
        <w:tc>
          <w:tcPr>
            <w:tcW w:w="2263" w:type="dxa"/>
          </w:tcPr>
          <w:p w14:paraId="41B5AB02"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4" w:type="dxa"/>
          </w:tcPr>
          <w:p w14:paraId="716E52D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144 óra</w:t>
            </w:r>
          </w:p>
        </w:tc>
        <w:tc>
          <w:tcPr>
            <w:tcW w:w="5665" w:type="dxa"/>
          </w:tcPr>
          <w:p w14:paraId="306C667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1DF7333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2F73C3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lastRenderedPageBreak/>
        <w:t>12.évfolyam</w:t>
      </w:r>
    </w:p>
    <w:tbl>
      <w:tblPr>
        <w:tblStyle w:val="Rcsostblzat1"/>
        <w:tblW w:w="0" w:type="auto"/>
        <w:tblLook w:val="04A0" w:firstRow="1" w:lastRow="0" w:firstColumn="1" w:lastColumn="0" w:noHBand="0" w:noVBand="1"/>
      </w:tblPr>
      <w:tblGrid>
        <w:gridCol w:w="2429"/>
        <w:gridCol w:w="1315"/>
        <w:gridCol w:w="5318"/>
      </w:tblGrid>
      <w:tr w:rsidR="00A641BB" w:rsidRPr="00A641BB" w14:paraId="60CF7EFC" w14:textId="77777777" w:rsidTr="00BE007C">
        <w:tc>
          <w:tcPr>
            <w:tcW w:w="2263" w:type="dxa"/>
          </w:tcPr>
          <w:p w14:paraId="07176AE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Témakör neve:</w:t>
            </w:r>
          </w:p>
        </w:tc>
        <w:tc>
          <w:tcPr>
            <w:tcW w:w="1332" w:type="dxa"/>
          </w:tcPr>
          <w:p w14:paraId="286C561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Óraszám:</w:t>
            </w:r>
          </w:p>
        </w:tc>
        <w:tc>
          <w:tcPr>
            <w:tcW w:w="5467" w:type="dxa"/>
          </w:tcPr>
          <w:p w14:paraId="5F30739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Fejlesztési feladatok és ismeretek:</w:t>
            </w:r>
          </w:p>
        </w:tc>
      </w:tr>
      <w:tr w:rsidR="00A641BB" w:rsidRPr="00A641BB" w14:paraId="2F3C075E" w14:textId="77777777" w:rsidTr="00BE007C">
        <w:tc>
          <w:tcPr>
            <w:tcW w:w="2263" w:type="dxa"/>
          </w:tcPr>
          <w:p w14:paraId="1347718D"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332" w:type="dxa"/>
          </w:tcPr>
          <w:p w14:paraId="36DBE63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467" w:type="dxa"/>
          </w:tcPr>
          <w:p w14:paraId="2D1AD9F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different generations within the family, love and marriage, friends, famous people, role models, healthcare personnel</w:t>
            </w:r>
          </w:p>
          <w:p w14:paraId="7A27BAD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 places to spend freetime</w:t>
            </w:r>
          </w:p>
          <w:p w14:paraId="6138484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parts of the house/flat, furnishings, appliances, basic objects used for treating illnesses and keeping fit, clothes and accessories </w:t>
            </w:r>
          </w:p>
          <w:p w14:paraId="473910F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school and family celebrations, sports, sport events, illnesses</w:t>
            </w:r>
          </w:p>
          <w:p w14:paraId="734D0A1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daily routine, habits, healthy eating, eating in different places (home, canteeen, restaurants) keeping fit, going to the doctor’s, household duties, doing chores, doing the garden and taking care of everyday responsibilites </w:t>
            </w:r>
          </w:p>
          <w:p w14:paraId="6D898BF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extended family, welfare, social relations, clothes and fashion, life stages, relationships, future plans, common illnesses/injuries, healthcare (traditional treatments, home remedies), positive and negative characteristics, personal success and failure, future plans</w:t>
            </w:r>
          </w:p>
          <w:p w14:paraId="50CC758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élethez tartozó összetettebb akár a közvetlen vonatkozásokon túlmutató információk átadása</w:t>
            </w:r>
          </w:p>
          <w:p w14:paraId="4EC679D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személyes tématartományban.</w:t>
            </w:r>
          </w:p>
        </w:tc>
      </w:tr>
      <w:tr w:rsidR="00A641BB" w:rsidRPr="00A641BB" w14:paraId="7D68C183" w14:textId="77777777" w:rsidTr="00BE007C">
        <w:tc>
          <w:tcPr>
            <w:tcW w:w="2263" w:type="dxa"/>
          </w:tcPr>
          <w:p w14:paraId="2CF35CB8"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 Environment, nature, place of living</w:t>
            </w:r>
          </w:p>
        </w:tc>
        <w:tc>
          <w:tcPr>
            <w:tcW w:w="1332" w:type="dxa"/>
          </w:tcPr>
          <w:p w14:paraId="0F38C1D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w:t>
            </w:r>
          </w:p>
        </w:tc>
        <w:tc>
          <w:tcPr>
            <w:tcW w:w="5467" w:type="dxa"/>
          </w:tcPr>
          <w:p w14:paraId="0F70CAB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751CB8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 geographical places, continents, space, the Earth</w:t>
            </w:r>
          </w:p>
          <w:p w14:paraId="69E3A12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natural disasters, nature protection campaigns </w:t>
            </w:r>
          </w:p>
          <w:p w14:paraId="5CAB071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 saving natural resources, volunteering</w:t>
            </w:r>
          </w:p>
          <w:p w14:paraId="283C3C6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natural phenomena, maintaining the environment, sustainability, weather and climate, seasons, recycling and reusing</w:t>
            </w:r>
          </w:p>
          <w:p w14:paraId="29E6DC1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Környezetünkhöz tartozó összetettebb, akár a közvetlen vonatkozásokon túlmutató információk átadása</w:t>
            </w:r>
          </w:p>
          <w:p w14:paraId="18973F6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környezeti tématartományban.</w:t>
            </w:r>
          </w:p>
        </w:tc>
      </w:tr>
      <w:tr w:rsidR="00A641BB" w:rsidRPr="00A641BB" w14:paraId="5454F83E" w14:textId="77777777" w:rsidTr="00BE007C">
        <w:tc>
          <w:tcPr>
            <w:tcW w:w="2263" w:type="dxa"/>
          </w:tcPr>
          <w:p w14:paraId="36D4B008"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Holidays, travelling, tourism</w:t>
            </w:r>
          </w:p>
        </w:tc>
        <w:tc>
          <w:tcPr>
            <w:tcW w:w="1332" w:type="dxa"/>
          </w:tcPr>
          <w:p w14:paraId="1871FD0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11</w:t>
            </w:r>
          </w:p>
        </w:tc>
        <w:tc>
          <w:tcPr>
            <w:tcW w:w="5467" w:type="dxa"/>
          </w:tcPr>
          <w:p w14:paraId="68057C8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tourists, tour guides, public service personnel </w:t>
            </w:r>
          </w:p>
          <w:p w14:paraId="3587A96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types of accommodation, destinations, sights, places of interests, public service offices</w:t>
            </w:r>
          </w:p>
          <w:p w14:paraId="307AA42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monuments, exhibits, travel documents, means of transport, objects used while travelling, forms, brochures</w:t>
            </w:r>
          </w:p>
          <w:p w14:paraId="6BF7DD1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in Hungary and abroad, festivals</w:t>
            </w:r>
          </w:p>
          <w:p w14:paraId="1EEA417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preparing, planning, organizing a trip, sightseeing, guided tours </w:t>
            </w:r>
          </w:p>
          <w:p w14:paraId="1BDDE7A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self-organized and package holidays, currencies, cultural differences, effect of tourism on people and economy, new areas in tourism: wellness, language learning</w:t>
            </w:r>
          </w:p>
          <w:p w14:paraId="2B0D4D8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nyaralás, utazás, turizmus tématartományhoz tartozó összetettebb, akár a közvetlen vonatkozásokon túlmutató információk átadása</w:t>
            </w:r>
          </w:p>
          <w:p w14:paraId="38634B8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nyaralás, utazás, turizmus tématartományban.</w:t>
            </w:r>
          </w:p>
        </w:tc>
      </w:tr>
      <w:tr w:rsidR="00A641BB" w:rsidRPr="00A641BB" w14:paraId="6C8458B0" w14:textId="77777777" w:rsidTr="00BE007C">
        <w:tc>
          <w:tcPr>
            <w:tcW w:w="2263" w:type="dxa"/>
          </w:tcPr>
          <w:p w14:paraId="5AC454F0"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Public matters, entertainment</w:t>
            </w:r>
          </w:p>
        </w:tc>
        <w:tc>
          <w:tcPr>
            <w:tcW w:w="1332" w:type="dxa"/>
          </w:tcPr>
          <w:p w14:paraId="38FB630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13</w:t>
            </w:r>
          </w:p>
        </w:tc>
        <w:tc>
          <w:tcPr>
            <w:tcW w:w="5467" w:type="dxa"/>
          </w:tcPr>
          <w:p w14:paraId="1F13470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members of the public sector and civil service </w:t>
            </w:r>
          </w:p>
          <w:p w14:paraId="4198D3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cultural institutions, public offices, restaurants, hotels, national and international attractions/sights, city life/country life </w:t>
            </w:r>
          </w:p>
          <w:p w14:paraId="1F06F2A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entrance tickets, forms, brochures </w:t>
            </w:r>
          </w:p>
          <w:p w14:paraId="6897DC6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cultural events, ways of entertainment</w:t>
            </w:r>
          </w:p>
          <w:p w14:paraId="24EFAFF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tevékenységekre vonatkozó szókincs ismerete célnyelven: administration, services, giving directions, giving information, presenting sights</w:t>
            </w:r>
          </w:p>
          <w:p w14:paraId="1A3F62D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hobbies, entertainment, culture, services</w:t>
            </w:r>
          </w:p>
          <w:p w14:paraId="0CBEA09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alkalmazása: free time activities, hobbies, arts and cultural events, concerts, films, books, computer games, sports, applications, media</w:t>
            </w:r>
          </w:p>
          <w:p w14:paraId="0824020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686E5DF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közügyekkel, szórakozással kapcsolatos tématartományhoz tartozó összetettebb, akár a közvetlen vonatkozásokon túlmutató információk átadása</w:t>
            </w:r>
          </w:p>
          <w:p w14:paraId="6D18D3D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közügyekkel, szórakozással kapcsolatos tématartományban.</w:t>
            </w:r>
          </w:p>
        </w:tc>
      </w:tr>
      <w:tr w:rsidR="00A641BB" w:rsidRPr="00A641BB" w14:paraId="03D82A61" w14:textId="77777777" w:rsidTr="00BE007C">
        <w:tc>
          <w:tcPr>
            <w:tcW w:w="2263" w:type="dxa"/>
          </w:tcPr>
          <w:p w14:paraId="2C4B59F1"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English and language learning</w:t>
            </w:r>
          </w:p>
        </w:tc>
        <w:tc>
          <w:tcPr>
            <w:tcW w:w="1332" w:type="dxa"/>
          </w:tcPr>
          <w:p w14:paraId="61C62BB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5467" w:type="dxa"/>
          </w:tcPr>
          <w:p w14:paraId="0A88226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language skills, language learning strategies, languages, accents and dialects, autonomous learning</w:t>
            </w:r>
          </w:p>
          <w:p w14:paraId="239C031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332E412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legfőbb célnyelvi dialektusok felismerése</w:t>
            </w:r>
          </w:p>
          <w:p w14:paraId="10861B7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Nyelvtanulási és nyelvhasználati stratégiák tudatos és hatékony alkalmazása.</w:t>
            </w:r>
          </w:p>
        </w:tc>
      </w:tr>
      <w:tr w:rsidR="00A641BB" w:rsidRPr="00A641BB" w14:paraId="6629E7A5" w14:textId="77777777" w:rsidTr="00BE007C">
        <w:tc>
          <w:tcPr>
            <w:tcW w:w="2263" w:type="dxa"/>
          </w:tcPr>
          <w:p w14:paraId="16DE7AAC"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Intercultural topics </w:t>
            </w:r>
          </w:p>
        </w:tc>
        <w:tc>
          <w:tcPr>
            <w:tcW w:w="1332" w:type="dxa"/>
          </w:tcPr>
          <w:p w14:paraId="7014CB2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c>
          <w:tcPr>
            <w:tcW w:w="5467" w:type="dxa"/>
          </w:tcPr>
          <w:p w14:paraId="68C1CF7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kulturális szokások, jellemzők ismerete: customs and traditions</w:t>
            </w:r>
          </w:p>
          <w:p w14:paraId="6E40C24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országismereti jellemzőinek ismerete: people and culture, traditions, typical landmarks, national sports, cuisine, local language, tourist attractions, arts, history, literature</w:t>
            </w:r>
          </w:p>
          <w:p w14:paraId="456AD50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történelmi jellemzőinek ismerete</w:t>
            </w:r>
          </w:p>
          <w:p w14:paraId="2E7BF58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Célnyelvi országok alapvető érintkezési szabályainak ismerete és alkalmazása </w:t>
            </w:r>
          </w:p>
          <w:p w14:paraId="64869FB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Hazánk legfontosabb történelmi eseményeinek, személyeinek, folyamatainak ismerete célnyelven </w:t>
            </w:r>
          </w:p>
          <w:p w14:paraId="1BAA3CB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6CE847B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információk átadása</w:t>
            </w:r>
          </w:p>
          <w:p w14:paraId="2615294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Hazánk országismereti és egyéb fő jellemzőiről információk átadása</w:t>
            </w:r>
          </w:p>
          <w:p w14:paraId="14DC656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célnyelvi és hazai kultúráról, országismereti jellemzőkről.</w:t>
            </w:r>
          </w:p>
        </w:tc>
      </w:tr>
      <w:tr w:rsidR="00A641BB" w:rsidRPr="00A641BB" w14:paraId="5DC64000" w14:textId="77777777" w:rsidTr="00BE007C">
        <w:tc>
          <w:tcPr>
            <w:tcW w:w="2263" w:type="dxa"/>
          </w:tcPr>
          <w:p w14:paraId="70A881A0"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Cross-curricular topics and activities </w:t>
            </w:r>
          </w:p>
        </w:tc>
        <w:tc>
          <w:tcPr>
            <w:tcW w:w="1332" w:type="dxa"/>
          </w:tcPr>
          <w:p w14:paraId="0B81CB6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5467" w:type="dxa"/>
          </w:tcPr>
          <w:p w14:paraId="0D6577C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08AFDD3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1276591B" w14:textId="77777777" w:rsidTr="00BE007C">
        <w:tc>
          <w:tcPr>
            <w:tcW w:w="2263" w:type="dxa"/>
          </w:tcPr>
          <w:p w14:paraId="1992229C"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Current topics and issues (global issues, current news)</w:t>
            </w:r>
          </w:p>
        </w:tc>
        <w:tc>
          <w:tcPr>
            <w:tcW w:w="1332" w:type="dxa"/>
          </w:tcPr>
          <w:p w14:paraId="16466FA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467" w:type="dxa"/>
          </w:tcPr>
          <w:p w14:paraId="2735F6E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szókincs megértése és használata célnyelven</w:t>
            </w:r>
          </w:p>
          <w:p w14:paraId="5C4D5C8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1EE3566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588E6C45" w14:textId="77777777" w:rsidTr="00BE007C">
        <w:tc>
          <w:tcPr>
            <w:tcW w:w="2263" w:type="dxa"/>
          </w:tcPr>
          <w:p w14:paraId="61451050"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332" w:type="dxa"/>
          </w:tcPr>
          <w:p w14:paraId="318FAD0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467" w:type="dxa"/>
          </w:tcPr>
          <w:p w14:paraId="6FEE72F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scientists, researchers, inventors, engineers, people working for scientific and technological development </w:t>
            </w:r>
          </w:p>
          <w:p w14:paraId="29BE0E4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7B36A6C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exhibitions</w:t>
            </w:r>
          </w:p>
          <w:p w14:paraId="7AAA5E6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using technology in everyday life, using technology for studying or for work, major innovations</w:t>
            </w:r>
          </w:p>
          <w:p w14:paraId="74F4F53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internet, dangers of the internet, social networks, research, inventions</w:t>
            </w:r>
          </w:p>
          <w:p w14:paraId="7470A17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tudomány és technika tématartományhoz tartozó összetettebb, akár a közvetlen vonatkozásokon túlmutató információk átadása</w:t>
            </w:r>
          </w:p>
          <w:p w14:paraId="1FF0162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tudomány és technika tématartományban.</w:t>
            </w:r>
          </w:p>
        </w:tc>
      </w:tr>
      <w:tr w:rsidR="00A641BB" w:rsidRPr="00A641BB" w14:paraId="4F8208A1" w14:textId="77777777" w:rsidTr="00BE007C">
        <w:tc>
          <w:tcPr>
            <w:tcW w:w="2263" w:type="dxa"/>
          </w:tcPr>
          <w:p w14:paraId="6ADC834F"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Career and employment</w:t>
            </w:r>
          </w:p>
        </w:tc>
        <w:tc>
          <w:tcPr>
            <w:tcW w:w="1332" w:type="dxa"/>
          </w:tcPr>
          <w:p w14:paraId="28A64B4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13</w:t>
            </w:r>
          </w:p>
        </w:tc>
        <w:tc>
          <w:tcPr>
            <w:tcW w:w="5467" w:type="dxa"/>
          </w:tcPr>
          <w:p w14:paraId="0EA3046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professionals, employers, employees, colleagues </w:t>
            </w:r>
          </w:p>
          <w:p w14:paraId="1EED28A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workplaces, offices </w:t>
            </w:r>
          </w:p>
          <w:p w14:paraId="0B3C855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in different jobs</w:t>
            </w:r>
          </w:p>
          <w:p w14:paraId="2BD39D0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job interviews, meetings  </w:t>
            </w:r>
          </w:p>
          <w:p w14:paraId="703B707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planning, life long learning, applying for a job</w:t>
            </w:r>
          </w:p>
          <w:p w14:paraId="3355EF5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choosing a career, summer jobs, working hours, part time jobs, unemployment, team work, individual tasks, cooperation, critical thinking, mobility, CV</w:t>
            </w:r>
          </w:p>
          <w:p w14:paraId="02CC280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karrier és munkavállalás tématartományhoz tartozó összetettebb, akár a közvetlen vonatkozásokon túlmutató információk átadása</w:t>
            </w:r>
          </w:p>
          <w:p w14:paraId="6D28C10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karrier és munkavállalás tématartományban.</w:t>
            </w:r>
          </w:p>
        </w:tc>
      </w:tr>
      <w:tr w:rsidR="00A641BB" w:rsidRPr="00A641BB" w14:paraId="667DC3E7" w14:textId="77777777" w:rsidTr="00BE007C">
        <w:tc>
          <w:tcPr>
            <w:tcW w:w="2263" w:type="dxa"/>
          </w:tcPr>
          <w:p w14:paraId="4A91E639" w14:textId="77777777" w:rsidR="00A641BB" w:rsidRPr="00A641BB" w:rsidRDefault="00A641BB" w:rsidP="00A641BB">
            <w:pPr>
              <w:keepLines/>
              <w:numPr>
                <w:ilvl w:val="0"/>
                <w:numId w:val="10"/>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Gaining and sharing knowledge</w:t>
            </w:r>
          </w:p>
        </w:tc>
        <w:tc>
          <w:tcPr>
            <w:tcW w:w="1332" w:type="dxa"/>
          </w:tcPr>
          <w:p w14:paraId="5A39FB7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c>
          <w:tcPr>
            <w:tcW w:w="5467" w:type="dxa"/>
          </w:tcPr>
          <w:p w14:paraId="7D70C72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Angol nyelvű, akár elvontabb tartalmú információ megszerzése</w:t>
            </w:r>
          </w:p>
          <w:p w14:paraId="6A9491C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Akár elvontabb információ megosztása angol nyelven</w:t>
            </w:r>
          </w:p>
          <w:p w14:paraId="60A9A07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Célnyelvű, akár autentikus anyagok felhasználása ismeretszerzésre, tudásmegosztásra, nyelvi fejlesztésre.</w:t>
            </w:r>
          </w:p>
        </w:tc>
      </w:tr>
      <w:tr w:rsidR="00A641BB" w:rsidRPr="00A641BB" w14:paraId="2AFD576B" w14:textId="77777777" w:rsidTr="00BE007C">
        <w:tc>
          <w:tcPr>
            <w:tcW w:w="2263" w:type="dxa"/>
          </w:tcPr>
          <w:p w14:paraId="01D16A7C"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332" w:type="dxa"/>
          </w:tcPr>
          <w:p w14:paraId="59EECA4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120 óra</w:t>
            </w:r>
          </w:p>
        </w:tc>
        <w:tc>
          <w:tcPr>
            <w:tcW w:w="5467" w:type="dxa"/>
          </w:tcPr>
          <w:p w14:paraId="38D3A8B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540F67E8" w14:textId="77777777" w:rsidR="00A641BB" w:rsidRPr="00A641BB" w:rsidRDefault="00A641BB" w:rsidP="00A641BB">
      <w:pPr>
        <w:keepLines/>
        <w:spacing w:after="60"/>
        <w:contextualSpacing/>
        <w:jc w:val="center"/>
        <w:outlineLvl w:val="1"/>
        <w:rPr>
          <w:rFonts w:ascii="Times New Roman" w:eastAsia="Calibri" w:hAnsi="Times New Roman" w:cs="Times New Roman"/>
          <w:b/>
          <w:sz w:val="24"/>
          <w:szCs w:val="24"/>
          <w:lang w:val="x-none" w:eastAsia="x-none"/>
        </w:rPr>
      </w:pPr>
    </w:p>
    <w:p w14:paraId="6E12066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448D4097" w14:textId="77777777"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sectPr w:rsidR="00A641BB" w:rsidRPr="00A641BB" w:rsidSect="009E482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Pr>
    </w:p>
    <w:p w14:paraId="3603EACF" w14:textId="77777777" w:rsidR="008F26A9" w:rsidRPr="00834765" w:rsidRDefault="008F26A9" w:rsidP="008F26A9">
      <w:pPr>
        <w:keepLines/>
        <w:spacing w:after="60"/>
        <w:contextualSpacing/>
        <w:jc w:val="center"/>
        <w:outlineLvl w:val="1"/>
        <w:rPr>
          <w:rFonts w:ascii="Times New Roman" w:eastAsia="Times New Roman" w:hAnsi="Times New Roman" w:cs="Times New Roman"/>
          <w:b/>
          <w:sz w:val="28"/>
          <w:szCs w:val="28"/>
          <w:lang w:val="x-none" w:eastAsia="x-none"/>
        </w:rPr>
      </w:pPr>
      <w:bookmarkStart w:id="2" w:name="_Toc49867649"/>
      <w:r w:rsidRPr="00834765">
        <w:rPr>
          <w:rFonts w:ascii="Times New Roman" w:eastAsia="Times New Roman" w:hAnsi="Times New Roman" w:cs="Times New Roman"/>
          <w:b/>
          <w:sz w:val="28"/>
          <w:szCs w:val="28"/>
          <w:lang w:val="x-none" w:eastAsia="x-none"/>
        </w:rPr>
        <w:lastRenderedPageBreak/>
        <w:t>Angol nyelv</w:t>
      </w:r>
    </w:p>
    <w:p w14:paraId="4F53DCD7" w14:textId="77777777" w:rsidR="008F26A9" w:rsidRPr="00834765" w:rsidRDefault="008F26A9" w:rsidP="008F26A9">
      <w:pPr>
        <w:keepLines/>
        <w:spacing w:after="60"/>
        <w:contextualSpacing/>
        <w:jc w:val="center"/>
        <w:outlineLvl w:val="1"/>
        <w:rPr>
          <w:rFonts w:ascii="Times New Roman" w:eastAsia="Times New Roman" w:hAnsi="Times New Roman" w:cs="Times New Roman"/>
          <w:b/>
          <w:sz w:val="24"/>
          <w:szCs w:val="24"/>
          <w:lang w:val="x-none" w:eastAsia="x-none"/>
        </w:rPr>
      </w:pPr>
    </w:p>
    <w:p w14:paraId="5F4C158C" w14:textId="77777777" w:rsidR="008F26A9" w:rsidRDefault="008F26A9" w:rsidP="008F26A9">
      <w:pPr>
        <w:keepLines/>
        <w:spacing w:after="60"/>
        <w:contextualSpacing/>
        <w:jc w:val="center"/>
        <w:outlineLvl w:val="1"/>
        <w:rPr>
          <w:rFonts w:ascii="Times New Roman" w:eastAsia="Times New Roman" w:hAnsi="Times New Roman" w:cs="Times New Roman"/>
          <w:b/>
          <w:sz w:val="24"/>
          <w:szCs w:val="24"/>
          <w:lang w:val="x-none" w:eastAsia="x-none"/>
        </w:rPr>
      </w:pPr>
      <w:r w:rsidRPr="00834765">
        <w:rPr>
          <w:rFonts w:ascii="Times New Roman" w:eastAsia="Times New Roman" w:hAnsi="Times New Roman" w:cs="Times New Roman"/>
          <w:b/>
          <w:sz w:val="24"/>
          <w:szCs w:val="24"/>
          <w:lang w:val="x-none" w:eastAsia="x-none"/>
        </w:rPr>
        <w:t>Áttekintés</w:t>
      </w:r>
    </w:p>
    <w:p w14:paraId="04E375DA" w14:textId="77777777" w:rsidR="008F26A9" w:rsidRDefault="008F26A9" w:rsidP="008F26A9">
      <w:pPr>
        <w:keepLines/>
        <w:spacing w:after="60"/>
        <w:contextualSpacing/>
        <w:jc w:val="center"/>
        <w:outlineLvl w:val="1"/>
        <w:rPr>
          <w:rFonts w:ascii="Times New Roman" w:eastAsia="Times New Roman" w:hAnsi="Times New Roman" w:cs="Times New Roman"/>
          <w:b/>
          <w:sz w:val="24"/>
          <w:szCs w:val="24"/>
          <w:lang w:val="x-none" w:eastAsia="x-none"/>
        </w:rPr>
      </w:pPr>
    </w:p>
    <w:p w14:paraId="252CE571" w14:textId="77777777" w:rsidR="008F26A9" w:rsidRPr="000A2440" w:rsidRDefault="008F26A9" w:rsidP="008F26A9">
      <w:pPr>
        <w:pStyle w:val="Cmsor3"/>
        <w:spacing w:before="360" w:after="120"/>
        <w:rPr>
          <w:b w:val="0"/>
          <w:bCs/>
        </w:rPr>
      </w:pPr>
      <w:r w:rsidRPr="000A2440">
        <w:rPr>
          <w:bCs/>
        </w:rPr>
        <w:t>A tanterv részei:</w:t>
      </w:r>
    </w:p>
    <w:p w14:paraId="466AF133" w14:textId="48528A19" w:rsidR="008F26A9" w:rsidRPr="00834765" w:rsidRDefault="008F26A9" w:rsidP="008F26A9">
      <w:pPr>
        <w:spacing w:line="240" w:lineRule="auto"/>
        <w:rPr>
          <w:rFonts w:ascii="Times New Roman" w:hAnsi="Times New Roman" w:cs="Times New Roman"/>
          <w:b/>
          <w:bCs/>
          <w:sz w:val="24"/>
          <w:szCs w:val="24"/>
        </w:rPr>
      </w:pPr>
      <w:r w:rsidRPr="00834765">
        <w:rPr>
          <w:rFonts w:ascii="Times New Roman" w:hAnsi="Times New Roman" w:cs="Times New Roman"/>
          <w:b/>
          <w:bCs/>
          <w:sz w:val="24"/>
          <w:szCs w:val="24"/>
        </w:rPr>
        <w:t xml:space="preserve">Angol nyelv – </w:t>
      </w:r>
      <w:r>
        <w:rPr>
          <w:rFonts w:ascii="Times New Roman" w:hAnsi="Times New Roman" w:cs="Times New Roman"/>
          <w:b/>
          <w:bCs/>
          <w:sz w:val="24"/>
          <w:szCs w:val="24"/>
        </w:rPr>
        <w:t>5</w:t>
      </w:r>
      <w:r w:rsidRPr="00834765">
        <w:rPr>
          <w:rFonts w:ascii="Times New Roman" w:hAnsi="Times New Roman" w:cs="Times New Roman"/>
          <w:b/>
          <w:bCs/>
          <w:sz w:val="24"/>
          <w:szCs w:val="24"/>
        </w:rPr>
        <w:t xml:space="preserve"> évfolyamos képzés – </w:t>
      </w:r>
      <w:r>
        <w:rPr>
          <w:rFonts w:ascii="Times New Roman" w:hAnsi="Times New Roman" w:cs="Times New Roman"/>
          <w:b/>
          <w:bCs/>
          <w:sz w:val="24"/>
          <w:szCs w:val="24"/>
        </w:rPr>
        <w:t>NY</w:t>
      </w:r>
      <w:r w:rsidRPr="00834765">
        <w:rPr>
          <w:rFonts w:ascii="Times New Roman" w:hAnsi="Times New Roman" w:cs="Times New Roman"/>
          <w:b/>
          <w:bCs/>
          <w:sz w:val="24"/>
          <w:szCs w:val="24"/>
        </w:rPr>
        <w:t xml:space="preserve"> és </w:t>
      </w:r>
      <w:r>
        <w:rPr>
          <w:rFonts w:ascii="Times New Roman" w:hAnsi="Times New Roman" w:cs="Times New Roman"/>
          <w:b/>
          <w:bCs/>
          <w:sz w:val="24"/>
          <w:szCs w:val="24"/>
        </w:rPr>
        <w:t>E</w:t>
      </w:r>
      <w:r w:rsidRPr="00834765">
        <w:rPr>
          <w:rFonts w:ascii="Times New Roman" w:hAnsi="Times New Roman" w:cs="Times New Roman"/>
          <w:b/>
          <w:bCs/>
          <w:sz w:val="24"/>
          <w:szCs w:val="24"/>
        </w:rPr>
        <w:t xml:space="preserve"> osztályok </w:t>
      </w:r>
    </w:p>
    <w:p w14:paraId="29E23E23" w14:textId="77777777" w:rsidR="008F26A9" w:rsidRPr="00834765" w:rsidRDefault="008F26A9" w:rsidP="008F26A9">
      <w:pPr>
        <w:spacing w:before="198" w:after="0" w:line="240" w:lineRule="auto"/>
        <w:outlineLvl w:val="2"/>
        <w:rPr>
          <w:rFonts w:ascii="Times New Roman" w:eastAsia="Times New Roman" w:hAnsi="Times New Roman" w:cs="Times New Roman"/>
          <w:sz w:val="24"/>
          <w:szCs w:val="24"/>
          <w:lang w:eastAsia="hu-HU"/>
        </w:rPr>
      </w:pPr>
      <w:r w:rsidRPr="005A0CFF">
        <w:rPr>
          <w:rFonts w:ascii="Times New Roman" w:eastAsia="Times New Roman" w:hAnsi="Times New Roman" w:cs="Times New Roman"/>
          <w:sz w:val="24"/>
          <w:szCs w:val="24"/>
          <w:lang w:eastAsia="hu-HU"/>
        </w:rPr>
        <w:t>A tankönyvek kiválasztásának szempontjai</w:t>
      </w:r>
    </w:p>
    <w:p w14:paraId="09089900" w14:textId="1D9DE32F" w:rsidR="008F26A9" w:rsidRDefault="008F26A9" w:rsidP="008F26A9">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Mérés, értékelés és ellenőrzés</w:t>
      </w:r>
    </w:p>
    <w:p w14:paraId="0FB40081" w14:textId="5C3D7961" w:rsidR="008F26A9" w:rsidRDefault="008F26A9" w:rsidP="008F26A9">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Nyelvi szintek és óraszámok</w:t>
      </w:r>
    </w:p>
    <w:p w14:paraId="07841994" w14:textId="77777777" w:rsidR="008F26A9" w:rsidRDefault="008F26A9" w:rsidP="008F26A9">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Módszerek</w:t>
      </w:r>
    </w:p>
    <w:p w14:paraId="35D37709" w14:textId="77777777" w:rsidR="008F26A9" w:rsidRPr="00834765" w:rsidRDefault="008F26A9" w:rsidP="008F26A9">
      <w:pPr>
        <w:spacing w:before="198" w:after="0" w:line="240" w:lineRule="auto"/>
        <w:outlineLvl w:val="2"/>
        <w:rPr>
          <w:rFonts w:ascii="Times New Roman" w:hAnsi="Times New Roman" w:cs="Times New Roman"/>
          <w:color w:val="000000"/>
          <w:sz w:val="24"/>
          <w:szCs w:val="24"/>
          <w:shd w:val="clear" w:color="auto" w:fill="FFFFFF"/>
        </w:rPr>
      </w:pPr>
      <w:r w:rsidRPr="005A0CFF">
        <w:rPr>
          <w:rFonts w:ascii="Times New Roman" w:hAnsi="Times New Roman" w:cs="Times New Roman"/>
          <w:color w:val="000000"/>
          <w:sz w:val="24"/>
          <w:szCs w:val="24"/>
          <w:shd w:val="clear" w:color="auto" w:fill="FFFFFF"/>
        </w:rPr>
        <w:t>Ellenőrzés és értékelés formái</w:t>
      </w:r>
    </w:p>
    <w:p w14:paraId="355E7D77" w14:textId="77777777" w:rsidR="008F26A9" w:rsidRDefault="008F26A9" w:rsidP="008F26A9">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Témakörök és óraszámok a fejlesztési feladatokkal és ismeretekkel</w:t>
      </w:r>
    </w:p>
    <w:p w14:paraId="6FA27C78" w14:textId="32BF2016" w:rsidR="008F26A9" w:rsidRDefault="008F26A9" w:rsidP="008F26A9">
      <w:pPr>
        <w:pStyle w:val="Cmsor3"/>
        <w:spacing w:before="360"/>
        <w:rPr>
          <w:rFonts w:eastAsia="Calibri"/>
          <w:bCs/>
        </w:rPr>
      </w:pPr>
      <w:r w:rsidRPr="000A2440">
        <w:rPr>
          <w:rFonts w:eastAsia="Calibri"/>
          <w:bCs/>
        </w:rPr>
        <w:t xml:space="preserve">A helyi tanterv alapját adó kerettanterv:  </w:t>
      </w:r>
    </w:p>
    <w:p w14:paraId="478DE93A" w14:textId="77777777" w:rsidR="008F26A9" w:rsidRDefault="008F26A9" w:rsidP="008F26A9">
      <w:pPr>
        <w:rPr>
          <w:rFonts w:ascii="Times New Roman" w:eastAsia="Calibri" w:hAnsi="Times New Roman" w:cs="Times New Roman"/>
          <w:sz w:val="24"/>
          <w:szCs w:val="24"/>
        </w:rPr>
      </w:pPr>
    </w:p>
    <w:p w14:paraId="2A39239F" w14:textId="77777777" w:rsidR="008F26A9" w:rsidRPr="00834765" w:rsidRDefault="008F26A9" w:rsidP="008F26A9">
      <w:pPr>
        <w:rPr>
          <w:sz w:val="24"/>
          <w:szCs w:val="24"/>
        </w:rPr>
      </w:pPr>
      <w:r w:rsidRPr="00834765">
        <w:rPr>
          <w:rFonts w:ascii="Times New Roman" w:eastAsia="Calibri" w:hAnsi="Times New Roman" w:cs="Times New Roman"/>
          <w:sz w:val="24"/>
          <w:szCs w:val="24"/>
        </w:rPr>
        <w:t>NAT 2020 és kerettantervei alapján</w:t>
      </w:r>
    </w:p>
    <w:p w14:paraId="6D186486" w14:textId="77777777" w:rsidR="008F26A9" w:rsidRDefault="008F26A9" w:rsidP="008F26A9">
      <w:pPr>
        <w:keepLines/>
        <w:spacing w:after="60"/>
        <w:contextualSpacing/>
        <w:outlineLvl w:val="1"/>
        <w:rPr>
          <w:rFonts w:ascii="Times New Roman" w:eastAsia="Calibri" w:hAnsi="Times New Roman" w:cs="Times New Roman"/>
        </w:rPr>
      </w:pPr>
      <w:hyperlink r:id="rId13" w:history="1">
        <w:r w:rsidRPr="00834765">
          <w:rPr>
            <w:rStyle w:val="Hiperhivatkozs"/>
            <w:rFonts w:ascii="Times New Roman" w:eastAsia="Calibri" w:hAnsi="Times New Roman" w:cs="Times New Roman"/>
            <w:sz w:val="24"/>
            <w:szCs w:val="24"/>
          </w:rPr>
          <w:t>https://www.oktatas.hu/kozneveles/kerettantervek/2020_nat/kerettanterv_gimn_9_12_evf</w:t>
        </w:r>
      </w:hyperlink>
    </w:p>
    <w:p w14:paraId="7122E53E" w14:textId="77777777" w:rsidR="008F26A9" w:rsidRDefault="008F26A9" w:rsidP="00A641BB">
      <w:pPr>
        <w:keepLines/>
        <w:spacing w:after="60"/>
        <w:contextualSpacing/>
        <w:jc w:val="center"/>
        <w:outlineLvl w:val="1"/>
        <w:rPr>
          <w:rFonts w:ascii="Times New Roman" w:eastAsia="Times New Roman" w:hAnsi="Times New Roman" w:cs="Times New Roman"/>
          <w:b/>
          <w:sz w:val="24"/>
          <w:szCs w:val="24"/>
          <w:lang w:val="x-none" w:eastAsia="x-none"/>
        </w:rPr>
      </w:pPr>
    </w:p>
    <w:p w14:paraId="31C036D2" w14:textId="77777777" w:rsidR="008F26A9" w:rsidRDefault="008F26A9" w:rsidP="00A641BB">
      <w:pPr>
        <w:keepLines/>
        <w:spacing w:after="60"/>
        <w:contextualSpacing/>
        <w:jc w:val="center"/>
        <w:outlineLvl w:val="1"/>
        <w:rPr>
          <w:rFonts w:ascii="Times New Roman" w:eastAsia="Times New Roman" w:hAnsi="Times New Roman" w:cs="Times New Roman"/>
          <w:b/>
          <w:sz w:val="24"/>
          <w:szCs w:val="24"/>
          <w:lang w:val="x-none" w:eastAsia="x-none"/>
        </w:rPr>
      </w:pPr>
    </w:p>
    <w:p w14:paraId="79F3B54C" w14:textId="62C16EB0"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pPr>
      <w:r w:rsidRPr="00A641BB">
        <w:rPr>
          <w:rFonts w:ascii="Times New Roman" w:eastAsia="Times New Roman" w:hAnsi="Times New Roman" w:cs="Times New Roman"/>
          <w:b/>
          <w:sz w:val="24"/>
          <w:szCs w:val="24"/>
          <w:lang w:val="x-none" w:eastAsia="x-none"/>
        </w:rPr>
        <w:t>5 ÉVFOLYAMOS KÉPZÉS</w:t>
      </w:r>
      <w:bookmarkEnd w:id="2"/>
    </w:p>
    <w:p w14:paraId="157F19A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FB3C795" w14:textId="77777777" w:rsidR="00220C8A" w:rsidRDefault="00220C8A" w:rsidP="00A641BB">
      <w:pPr>
        <w:spacing w:after="0" w:line="360" w:lineRule="auto"/>
        <w:jc w:val="both"/>
        <w:rPr>
          <w:rFonts w:ascii="Times New Roman" w:eastAsia="Calibri" w:hAnsi="Times New Roman" w:cs="Times New Roman"/>
          <w:sz w:val="24"/>
          <w:szCs w:val="24"/>
        </w:rPr>
      </w:pPr>
    </w:p>
    <w:p w14:paraId="4807C4A7" w14:textId="7FC91190"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NYELVI ELŐKÉSZÍTŐ OSZTÁLY </w:t>
      </w:r>
    </w:p>
    <w:p w14:paraId="6D1022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 ÉS E OSZTÁLYOK</w:t>
      </w:r>
    </w:p>
    <w:p w14:paraId="1EFD99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Az előkészítő évben biztosított intenzív nyelvtanulás keretében a különböző háttérrel érkező tanulók esélyt kapnak tudásuk összehangolására, a felzárkózásra és az intenzív fejlődésre. A NYEK képzés közvetlen célja, hogy a nyelvi előkészítő évfolyamon a tanulók intenzív nyelvtanulással olyan nyelvtudáshoz jussanak, amely megalapozza a további négy év nyelvtanulását. A magas idegen nyelvi óraszám (468 óra) elsősorban nem arányosan megemelt tananyagmennyiséget jelent, hanem tágabb teret biztosít az elmélyítésre, a gyakorlásra és a </w:t>
      </w:r>
      <w:r w:rsidRPr="00A641BB">
        <w:rPr>
          <w:rFonts w:ascii="Times New Roman" w:eastAsia="Calibri" w:hAnsi="Times New Roman" w:cs="Times New Roman"/>
          <w:sz w:val="24"/>
          <w:szCs w:val="24"/>
        </w:rPr>
        <w:lastRenderedPageBreak/>
        <w:t>szilárd alapok megteremtésére. Ezért a kerettanterv által biztosított felhasználható plusz óraszámot is beépítettük az éves óraszámba. A nyelvi előkészítő további céljai, hogy a nyelvtanulás az idegen nyelvi tartalmakon keresztül ezen az évfolyamon is fejlessze a világ megismerésének és az ismeretek, a tudás átadásának igényét, a kreatív és felelősségteljes gondolkodást, az önkifejezési vágyat, a nemzeti és az interkulturális tudatosságot, valamint a digitális kompetenciákat.</w:t>
      </w:r>
    </w:p>
    <w:p w14:paraId="01EC53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változatos munkaformák lehetőséget biztosítanak arra, hogy a tanuló együtt dolgozzon társaival, például kooperatív feladatmegoldásoknál, projektmunkákban, kiselőadások készítésekor, vitafórumokon, kérdőívek készítésénél illetve eredményük kiértékelésénél és ezek során használja kreativitását, problémamegoldó gondolkodását, valamint, hogy kifejtse véleményét hagyományos és digitális csatornákon is. Érzékenységéből, önértékelésből adódóan különösen fontos az irányító tanár támogató visszajelzése, az építő kritika, a többféle értékelési forma, amelyek által segítséget és mintát kap önmaga és társai értékeléséhez. Megtanulja saját és mások hibáit felismerni, illetve azokat helyükön kezelni, s így válik egyre inkább önállóvá a nyelvtanulás és a nyelvhasználat terén is. A nyelvórákba be kell emelni olyan idegen nyelvi tartalmakat, lehetőségeket és eszközöket (pl. online felületek, könnyített olvasmányok), amelyekkel a tanuló a nyelvórákon kívül is szívesen foglalkozik, hogy azután az elsajátított nyelvi eszközöket egyre inkábban személyes érdeklődéséhez, terveihez, valamint boldogulásához igazodó, valós kommunikációs helyzetekben használhassa.</w:t>
      </w:r>
    </w:p>
    <w:p w14:paraId="623967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előkészítő évfolyamos képzésnek a 9. évfolyam végére elvárt kimeneti szintje minimum a KER szerinti B1 nyelvi szint a tanulók életkori sajátosságaival összhangban. A korosztálynak és a nyelvi szintnek megfelelően a legnagyobb hangsúlyt a személyes, a környezeti és természeti, valamint az interkulturális és az osztálytermi tartalmak kapják, de már szerephez jutnak többek között az aktuális és a kereszttantervi témák is, melyekre a magasabb óraszám lehetőséget ad, a nyelvtanulás változatossága pedig szükségessé tesz.</w:t>
      </w:r>
    </w:p>
    <w:p w14:paraId="4F35B94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8DCBA91" w14:textId="77777777" w:rsidR="008F26A9" w:rsidRDefault="008F26A9" w:rsidP="00A641BB">
      <w:pPr>
        <w:spacing w:after="0" w:line="360" w:lineRule="auto"/>
        <w:jc w:val="both"/>
        <w:rPr>
          <w:rFonts w:ascii="Times New Roman" w:eastAsia="Calibri" w:hAnsi="Times New Roman" w:cs="Times New Roman"/>
          <w:b/>
          <w:sz w:val="24"/>
          <w:szCs w:val="24"/>
        </w:rPr>
      </w:pPr>
    </w:p>
    <w:p w14:paraId="643AE1D2" w14:textId="77777777" w:rsidR="008F26A9" w:rsidRDefault="008F26A9" w:rsidP="00A641BB">
      <w:pPr>
        <w:spacing w:after="0" w:line="360" w:lineRule="auto"/>
        <w:jc w:val="both"/>
        <w:rPr>
          <w:rFonts w:ascii="Times New Roman" w:eastAsia="Calibri" w:hAnsi="Times New Roman" w:cs="Times New Roman"/>
          <w:b/>
          <w:sz w:val="24"/>
          <w:szCs w:val="24"/>
        </w:rPr>
      </w:pPr>
    </w:p>
    <w:p w14:paraId="199220F0" w14:textId="77777777" w:rsidR="008F26A9" w:rsidRDefault="008F26A9" w:rsidP="00A641BB">
      <w:pPr>
        <w:spacing w:after="0" w:line="360" w:lineRule="auto"/>
        <w:jc w:val="both"/>
        <w:rPr>
          <w:rFonts w:ascii="Times New Roman" w:eastAsia="Calibri" w:hAnsi="Times New Roman" w:cs="Times New Roman"/>
          <w:b/>
          <w:sz w:val="24"/>
          <w:szCs w:val="24"/>
        </w:rPr>
      </w:pPr>
    </w:p>
    <w:p w14:paraId="5B10A470" w14:textId="41F61BB7" w:rsidR="00A641BB" w:rsidRPr="00A641BB" w:rsidRDefault="00A641BB" w:rsidP="00A641BB">
      <w:pPr>
        <w:spacing w:after="0" w:line="360" w:lineRule="auto"/>
        <w:jc w:val="both"/>
        <w:rPr>
          <w:rFonts w:ascii="Times New Roman" w:eastAsia="Calibri" w:hAnsi="Times New Roman" w:cs="Times New Roman"/>
          <w:b/>
          <w:sz w:val="24"/>
          <w:szCs w:val="24"/>
        </w:rPr>
      </w:pPr>
      <w:r w:rsidRPr="00A641BB">
        <w:rPr>
          <w:rFonts w:ascii="Times New Roman" w:eastAsia="Calibri" w:hAnsi="Times New Roman" w:cs="Times New Roman"/>
          <w:b/>
          <w:sz w:val="24"/>
          <w:szCs w:val="24"/>
        </w:rPr>
        <w:lastRenderedPageBreak/>
        <w:t>Tankönyvválasztás</w:t>
      </w:r>
    </w:p>
    <w:p w14:paraId="288154E0" w14:textId="77777777" w:rsidR="00A641BB" w:rsidRPr="00A641BB" w:rsidRDefault="00A641BB" w:rsidP="00A641BB">
      <w:pPr>
        <w:tabs>
          <w:tab w:val="center" w:pos="4536"/>
          <w:tab w:val="right" w:pos="9072"/>
        </w:tabs>
        <w:spacing w:after="0" w:line="240" w:lineRule="auto"/>
        <w:jc w:val="both"/>
        <w:rPr>
          <w:rFonts w:ascii="Times New Roman" w:eastAsia="Calibri" w:hAnsi="Times New Roman" w:cs="Times New Roman"/>
          <w:sz w:val="24"/>
          <w:szCs w:val="24"/>
        </w:rPr>
      </w:pPr>
    </w:p>
    <w:p w14:paraId="04A1D6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A tankönyvek kiválasztása csoportszinten történik.</w:t>
      </w:r>
    </w:p>
    <w:p w14:paraId="4FA88D9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Elvi szempont, hogy azok nyelvileg és módszertanilag korszerűek legyenek, azaz megfeleljenek a kommunikatív és a kompetencia alapú nyelvoktatás kritériumainak, tartalmukban alkalmazkodjanak a tanulók életkori sajátosságaihoz, témaköreikben pedig lehetőleg kapcsolódjanak, vagy kapcsolhatók legyenek más iskolai tantárgyak ismeretanyagához. A tankönyv, a munkafüzet, a mellékelt CD ROM és/vagy az elérhető online felület tegye lehetővé a tanulók otthoni, önálló tanulását, nyelvtudásuk önálló fejlesztését is. </w:t>
      </w:r>
    </w:p>
    <w:p w14:paraId="104CA65C" w14:textId="77777777" w:rsidR="00A641BB" w:rsidRPr="00A641BB" w:rsidRDefault="00A641BB" w:rsidP="00A641BB">
      <w:pPr>
        <w:tabs>
          <w:tab w:val="center" w:pos="4536"/>
          <w:tab w:val="right" w:pos="9072"/>
        </w:tabs>
        <w:spacing w:after="0" w:line="240" w:lineRule="auto"/>
        <w:jc w:val="both"/>
        <w:rPr>
          <w:rFonts w:ascii="Times New Roman" w:eastAsia="Calibri" w:hAnsi="Times New Roman" w:cs="Times New Roman"/>
          <w:sz w:val="24"/>
          <w:szCs w:val="24"/>
        </w:rPr>
      </w:pPr>
    </w:p>
    <w:p w14:paraId="6796DC5B" w14:textId="77777777" w:rsidR="00A641BB" w:rsidRPr="00A641BB" w:rsidRDefault="00A641BB" w:rsidP="00A641BB">
      <w:pPr>
        <w:spacing w:after="0" w:line="360" w:lineRule="auto"/>
        <w:jc w:val="both"/>
        <w:rPr>
          <w:rFonts w:ascii="Times New Roman" w:eastAsia="Calibri" w:hAnsi="Times New Roman" w:cs="Times New Roman"/>
          <w:b/>
          <w:i/>
          <w:sz w:val="24"/>
          <w:szCs w:val="24"/>
        </w:rPr>
      </w:pPr>
      <w:r w:rsidRPr="00A641BB">
        <w:rPr>
          <w:rFonts w:ascii="Times New Roman" w:eastAsia="Calibri" w:hAnsi="Times New Roman" w:cs="Times New Roman"/>
          <w:b/>
          <w:sz w:val="24"/>
          <w:szCs w:val="24"/>
        </w:rPr>
        <w:t>Mérés, értékelés, ellenőrzés</w:t>
      </w:r>
    </w:p>
    <w:p w14:paraId="21906D19" w14:textId="77777777" w:rsidR="00A641BB" w:rsidRPr="00A641BB" w:rsidRDefault="00A641BB" w:rsidP="00A641BB">
      <w:pPr>
        <w:spacing w:after="0" w:line="360" w:lineRule="auto"/>
        <w:jc w:val="both"/>
        <w:rPr>
          <w:rFonts w:ascii="Times New Roman" w:eastAsia="Calibri" w:hAnsi="Times New Roman" w:cs="Times New Roman"/>
          <w:b/>
          <w:i/>
          <w:sz w:val="24"/>
          <w:szCs w:val="24"/>
        </w:rPr>
      </w:pPr>
    </w:p>
    <w:p w14:paraId="3CB609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előkészítő évfolyam a mérés, értékelés is összetettebb feladatot jelent. A tanulók iskolai életében különösen nagy hangsúly kerül a nyelvtanulásra, így a folyamatos visszajelzés nagy jelentőséggel bír. A nagyobb óraszám lehetőséget ad az alapos és sokszínű értékelésre.</w:t>
      </w:r>
    </w:p>
    <w:p w14:paraId="2EA9E15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6368372" w14:textId="77777777" w:rsidR="00A641BB" w:rsidRPr="00A641BB" w:rsidRDefault="00A641BB" w:rsidP="00A641BB">
      <w:pPr>
        <w:spacing w:after="0" w:line="360" w:lineRule="auto"/>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A tanulók haladását szóbeli (pl. párbeszéd, történet elmesélése, kiselőadás/prezentáció megtartása) és írásbeli (pl. készségeket és nyelvhasználatot mérő teszt, fogalmazás, házi feladat - akár online formában is) feladatok megoldatásával folyamatosan mérjük.</w:t>
      </w:r>
    </w:p>
    <w:p w14:paraId="345D99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nyelvoktatás intenzív jellegéből adódóan lehetőség van komplexebb ellenőrzési és értékelési rendszer kialakítására, bár az alapelvek azonosak az alacsonyabb óraszámban tanuló diákok értékelésére kialakított rendszerünkkel.</w:t>
      </w:r>
    </w:p>
    <w:p w14:paraId="05C89C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értékelés döntően továbbra is érdemjegyekkel történik, de a folyamatos visszacsatolás érdekében szerepet kap a főleg szóbeli, alkalmanként írásbeli szöveges értékelés az egyes készségek terén elért fejlődés bemutatására.</w:t>
      </w:r>
    </w:p>
    <w:p w14:paraId="7C302F5A"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F9595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Komplex témazáró dolgozatokra (Progress test) tanévenként minimum négy alkalommal kerül sor, amelyekben az összes készség mérésre kerül. Az ezeken megszerzett érdemjegy négyszeres súllyal kerül elbírálásra. Kétszeres súllyal számítanak az ún. leckezáró dolgozatok, melyek egy, két esetleg három készségterületet mérnek egyszerre A teljesítmény érdemjegyre váltása </w:t>
      </w:r>
      <w:r w:rsidRPr="00A641BB">
        <w:rPr>
          <w:rFonts w:ascii="Times New Roman" w:eastAsia="Calibri" w:hAnsi="Times New Roman" w:cs="Times New Roman"/>
          <w:sz w:val="24"/>
          <w:szCs w:val="24"/>
        </w:rPr>
        <w:lastRenderedPageBreak/>
        <w:t>minden esetben az alábbiak szerint történik: 90%-tól jeles (5), 80%-tól jó(4), 70%-tól közepes(3), 60%-tól elégséges(2), 60% alatt elégtelen(1).</w:t>
      </w:r>
    </w:p>
    <w:p w14:paraId="08A711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tanulók tanulmányaik megkezdésekor szintfelmérő tesztet írnak, amelynek segítségével meghatározzuk a csoport bemeneti szintjét.</w:t>
      </w:r>
    </w:p>
    <w:p w14:paraId="0C60D79B" w14:textId="77777777" w:rsidR="00A641BB" w:rsidRPr="00A641BB" w:rsidRDefault="00A641BB" w:rsidP="00A641BB">
      <w:pPr>
        <w:spacing w:after="0" w:line="360" w:lineRule="auto"/>
        <w:jc w:val="both"/>
        <w:rPr>
          <w:rFonts w:ascii="Times New Roman" w:eastAsia="Calibri" w:hAnsi="Times New Roman" w:cs="Times New Roman"/>
          <w:b/>
          <w:sz w:val="24"/>
          <w:szCs w:val="24"/>
        </w:rPr>
      </w:pPr>
    </w:p>
    <w:p w14:paraId="7A3C1B83"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A tanulók az első (9.ny) év végén belső nyelvi mérésen vesznek részt a NYEK évet lezáró vizsga keretében, mely írásbeli feladatokból áll és méri az olvasott és a hallott szöveg értését, a nyelvhasználatot valamint az íráskészséget B1 szinten.  A belső vizsgákon elért teljesítmény érdemjegyre váltása az alábbiak szerint történik: 85%-tól jeles (5), 75%-tól jó(4), 65%-tól közepes(3), 55%-tól elégséges(2), 55% alatt elégtelen(1). A vizsgadolgozatra kapott jegy négyszeres értékű.</w:t>
      </w:r>
    </w:p>
    <w:p w14:paraId="6EF8785B"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 xml:space="preserve">A második (9.e) év végén egy komplexebb vizsgára kerül sor, melynek írásbeli és szóbeli részén valamennyi készség és a nyelvhasználat is mérésre kerül B1/B2 szinten. </w:t>
      </w:r>
    </w:p>
    <w:p w14:paraId="4D2E405B"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A harmadik (10.e) vagy a negyedik (11.e) év során a tanulóknak egy kutatáson alapuló önálló projektfeladatot kell megoldaniuk, melynek értékelése szinten egy négyszeres súlyozású osztályzattal történik.</w:t>
      </w:r>
    </w:p>
    <w:p w14:paraId="0267C24C"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 xml:space="preserve">A kompetencia alapú oktatás egyik fontos elemeként a tanulói önértékelés ebben a képzésben is kiemelt szerepet kap mind a szóbeli, mind az írásbeli értékeléskor. </w:t>
      </w:r>
    </w:p>
    <w:p w14:paraId="61958BEA" w14:textId="77777777" w:rsidR="00A641BB" w:rsidRPr="00A641BB" w:rsidRDefault="00A641BB" w:rsidP="00A641BB">
      <w:pPr>
        <w:spacing w:after="0" w:line="360" w:lineRule="auto"/>
        <w:ind w:left="360"/>
        <w:contextualSpacing/>
        <w:jc w:val="both"/>
        <w:rPr>
          <w:rFonts w:ascii="Times New Roman" w:eastAsia="Calibri" w:hAnsi="Times New Roman" w:cs="Times New Roman"/>
          <w:sz w:val="24"/>
          <w:szCs w:val="24"/>
        </w:rPr>
      </w:pPr>
    </w:p>
    <w:p w14:paraId="412573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54D041B2" w14:textId="77777777" w:rsidR="00A641BB" w:rsidRPr="00A641BB" w:rsidRDefault="00A641BB" w:rsidP="00A641BB">
      <w:pPr>
        <w:keepNext/>
        <w:keepLines/>
        <w:spacing w:before="40" w:after="0" w:line="360" w:lineRule="auto"/>
        <w:jc w:val="center"/>
        <w:outlineLvl w:val="2"/>
        <w:rPr>
          <w:rFonts w:ascii="Times New Roman" w:eastAsia="Times New Roman" w:hAnsi="Times New Roman" w:cs="Times New Roman"/>
          <w:b/>
          <w:sz w:val="24"/>
          <w:szCs w:val="24"/>
        </w:rPr>
      </w:pPr>
      <w:bookmarkStart w:id="3" w:name="_Toc49867650"/>
      <w:r w:rsidRPr="00A641BB">
        <w:rPr>
          <w:rFonts w:ascii="Times New Roman" w:eastAsia="Times New Roman" w:hAnsi="Times New Roman" w:cs="Times New Roman"/>
          <w:b/>
          <w:sz w:val="24"/>
          <w:szCs w:val="24"/>
        </w:rPr>
        <w:lastRenderedPageBreak/>
        <w:t>Nyelvi szintek és óraszámok:</w:t>
      </w:r>
      <w:bookmarkEnd w:id="3"/>
    </w:p>
    <w:p w14:paraId="54751B56"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2BA68BA2"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2F479414"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9.ny. évfolyam</w:t>
      </w:r>
    </w:p>
    <w:p w14:paraId="68088F04"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6121"/>
        <w:gridCol w:w="1771"/>
        <w:gridCol w:w="1170"/>
      </w:tblGrid>
      <w:tr w:rsidR="00A641BB" w:rsidRPr="00A641BB" w14:paraId="6154455E" w14:textId="77777777" w:rsidTr="00BE007C">
        <w:tc>
          <w:tcPr>
            <w:tcW w:w="6228" w:type="dxa"/>
            <w:shd w:val="clear" w:color="auto" w:fill="C0C0C0"/>
          </w:tcPr>
          <w:p w14:paraId="2B637ECC"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Pre-Intermediate (A2/3, B1/1) / Lower-Intermediate (B1/2)</w:t>
            </w:r>
          </w:p>
        </w:tc>
        <w:tc>
          <w:tcPr>
            <w:tcW w:w="1800" w:type="dxa"/>
            <w:shd w:val="clear" w:color="auto" w:fill="C0C0C0"/>
          </w:tcPr>
          <w:p w14:paraId="230412A1"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13 óra / hét</w:t>
            </w:r>
          </w:p>
        </w:tc>
        <w:tc>
          <w:tcPr>
            <w:tcW w:w="1184" w:type="dxa"/>
            <w:shd w:val="clear" w:color="auto" w:fill="C0C0C0"/>
          </w:tcPr>
          <w:p w14:paraId="6E4B7F01"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468 óra</w:t>
            </w:r>
          </w:p>
        </w:tc>
      </w:tr>
      <w:tr w:rsidR="00A641BB" w:rsidRPr="00A641BB" w14:paraId="2280A85C" w14:textId="77777777" w:rsidTr="00BE007C">
        <w:tc>
          <w:tcPr>
            <w:tcW w:w="6228" w:type="dxa"/>
            <w:shd w:val="clear" w:color="auto" w:fill="C0C0C0"/>
          </w:tcPr>
          <w:p w14:paraId="78F618A9"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Lower-Intermediate (B1//2) / Intermediate (B1/3)</w:t>
            </w:r>
          </w:p>
        </w:tc>
        <w:tc>
          <w:tcPr>
            <w:tcW w:w="1800" w:type="dxa"/>
            <w:shd w:val="clear" w:color="auto" w:fill="C0C0C0"/>
          </w:tcPr>
          <w:p w14:paraId="141D12B8"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13 óra / hét</w:t>
            </w:r>
          </w:p>
        </w:tc>
        <w:tc>
          <w:tcPr>
            <w:tcW w:w="1184" w:type="dxa"/>
            <w:shd w:val="clear" w:color="auto" w:fill="C0C0C0"/>
          </w:tcPr>
          <w:p w14:paraId="3A63D21E"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468 óra</w:t>
            </w:r>
          </w:p>
        </w:tc>
      </w:tr>
    </w:tbl>
    <w:p w14:paraId="3CC794A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F9DE211"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9. évfolyam</w:t>
      </w:r>
    </w:p>
    <w:p w14:paraId="76F6907F"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6121"/>
        <w:gridCol w:w="1771"/>
        <w:gridCol w:w="1170"/>
      </w:tblGrid>
      <w:tr w:rsidR="00A641BB" w:rsidRPr="00A641BB" w14:paraId="5E5D36CB" w14:textId="77777777" w:rsidTr="00BE007C">
        <w:tc>
          <w:tcPr>
            <w:tcW w:w="6228" w:type="dxa"/>
            <w:shd w:val="clear" w:color="auto" w:fill="C0C0C0"/>
          </w:tcPr>
          <w:p w14:paraId="6C124EAC"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 xml:space="preserve">Intermediate (B1/2,3) </w:t>
            </w:r>
          </w:p>
        </w:tc>
        <w:tc>
          <w:tcPr>
            <w:tcW w:w="1800" w:type="dxa"/>
            <w:shd w:val="clear" w:color="auto" w:fill="C0C0C0"/>
          </w:tcPr>
          <w:p w14:paraId="1561041D"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5 óra / hét</w:t>
            </w:r>
          </w:p>
        </w:tc>
        <w:tc>
          <w:tcPr>
            <w:tcW w:w="1184" w:type="dxa"/>
            <w:shd w:val="clear" w:color="auto" w:fill="C0C0C0"/>
          </w:tcPr>
          <w:p w14:paraId="45E7881A"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180 óra</w:t>
            </w:r>
          </w:p>
        </w:tc>
      </w:tr>
      <w:tr w:rsidR="00A641BB" w:rsidRPr="00A641BB" w14:paraId="66DDE5AD" w14:textId="77777777" w:rsidTr="00BE007C">
        <w:tc>
          <w:tcPr>
            <w:tcW w:w="6228" w:type="dxa"/>
            <w:shd w:val="clear" w:color="auto" w:fill="C0C0C0"/>
          </w:tcPr>
          <w:p w14:paraId="390BF26C"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Upper-Intermediate (B2/1,2)</w:t>
            </w:r>
          </w:p>
        </w:tc>
        <w:tc>
          <w:tcPr>
            <w:tcW w:w="1800" w:type="dxa"/>
            <w:shd w:val="clear" w:color="auto" w:fill="C0C0C0"/>
          </w:tcPr>
          <w:p w14:paraId="1A5FE98F"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5 óra / hét</w:t>
            </w:r>
          </w:p>
        </w:tc>
        <w:tc>
          <w:tcPr>
            <w:tcW w:w="1184" w:type="dxa"/>
            <w:shd w:val="clear" w:color="auto" w:fill="C0C0C0"/>
          </w:tcPr>
          <w:p w14:paraId="6C8FE1FF"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180 óra</w:t>
            </w:r>
          </w:p>
        </w:tc>
      </w:tr>
    </w:tbl>
    <w:p w14:paraId="69C1095E"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2D914E17"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3A6D9442"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10. évfolyam</w:t>
      </w:r>
    </w:p>
    <w:p w14:paraId="18DD81E5"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6228"/>
        <w:gridCol w:w="1800"/>
        <w:gridCol w:w="1184"/>
      </w:tblGrid>
      <w:tr w:rsidR="00A641BB" w:rsidRPr="00A641BB" w14:paraId="4DA738B2" w14:textId="77777777" w:rsidTr="00BE007C">
        <w:tc>
          <w:tcPr>
            <w:tcW w:w="6228" w:type="dxa"/>
            <w:shd w:val="clear" w:color="auto" w:fill="C0C0C0"/>
          </w:tcPr>
          <w:p w14:paraId="04CCE079"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Intermediate (B1/3), Upper-Intermediate (B2/1)</w:t>
            </w:r>
          </w:p>
        </w:tc>
        <w:tc>
          <w:tcPr>
            <w:tcW w:w="1800" w:type="dxa"/>
            <w:shd w:val="clear" w:color="auto" w:fill="C0C0C0"/>
          </w:tcPr>
          <w:p w14:paraId="42CC30DD"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5 óra / hét</w:t>
            </w:r>
          </w:p>
        </w:tc>
        <w:tc>
          <w:tcPr>
            <w:tcW w:w="1184" w:type="dxa"/>
            <w:shd w:val="clear" w:color="auto" w:fill="C0C0C0"/>
          </w:tcPr>
          <w:p w14:paraId="2E7B5CE3"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180 óra</w:t>
            </w:r>
          </w:p>
        </w:tc>
      </w:tr>
      <w:tr w:rsidR="00A641BB" w:rsidRPr="00A641BB" w14:paraId="7FE7A6A9" w14:textId="77777777" w:rsidTr="00BE007C">
        <w:tc>
          <w:tcPr>
            <w:tcW w:w="6228" w:type="dxa"/>
            <w:shd w:val="clear" w:color="auto" w:fill="C0C0C0"/>
          </w:tcPr>
          <w:p w14:paraId="2336E267"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Upper- Intermediate (B2/2,3)</w:t>
            </w:r>
          </w:p>
        </w:tc>
        <w:tc>
          <w:tcPr>
            <w:tcW w:w="1800" w:type="dxa"/>
            <w:shd w:val="clear" w:color="auto" w:fill="C0C0C0"/>
          </w:tcPr>
          <w:p w14:paraId="0B9845D0"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5 óra / hét</w:t>
            </w:r>
          </w:p>
        </w:tc>
        <w:tc>
          <w:tcPr>
            <w:tcW w:w="1184" w:type="dxa"/>
            <w:shd w:val="clear" w:color="auto" w:fill="C0C0C0"/>
          </w:tcPr>
          <w:p w14:paraId="6BBAFF79"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180 óra</w:t>
            </w:r>
          </w:p>
        </w:tc>
      </w:tr>
    </w:tbl>
    <w:p w14:paraId="74F19C33"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740245A3"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16367AD3"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11. évfolyam</w:t>
      </w:r>
    </w:p>
    <w:p w14:paraId="4312A6D3"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6228"/>
        <w:gridCol w:w="1800"/>
        <w:gridCol w:w="1184"/>
      </w:tblGrid>
      <w:tr w:rsidR="00A641BB" w:rsidRPr="00A641BB" w14:paraId="7DD3DDEB" w14:textId="77777777" w:rsidTr="00BE007C">
        <w:tc>
          <w:tcPr>
            <w:tcW w:w="6228" w:type="dxa"/>
            <w:shd w:val="clear" w:color="auto" w:fill="C0C0C0"/>
          </w:tcPr>
          <w:p w14:paraId="3D96D301"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Upper- Intermediate (B2/2)</w:t>
            </w:r>
          </w:p>
        </w:tc>
        <w:tc>
          <w:tcPr>
            <w:tcW w:w="1800" w:type="dxa"/>
            <w:shd w:val="clear" w:color="auto" w:fill="C0C0C0"/>
          </w:tcPr>
          <w:p w14:paraId="5E29ABD9"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3 óra / hét</w:t>
            </w:r>
          </w:p>
        </w:tc>
        <w:tc>
          <w:tcPr>
            <w:tcW w:w="1184" w:type="dxa"/>
            <w:shd w:val="clear" w:color="auto" w:fill="C0C0C0"/>
          </w:tcPr>
          <w:p w14:paraId="7FB27F8A"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108 óra</w:t>
            </w:r>
          </w:p>
        </w:tc>
      </w:tr>
      <w:tr w:rsidR="00A641BB" w:rsidRPr="00A641BB" w14:paraId="445BDFFE" w14:textId="77777777" w:rsidTr="00BE007C">
        <w:tc>
          <w:tcPr>
            <w:tcW w:w="6228" w:type="dxa"/>
            <w:shd w:val="clear" w:color="auto" w:fill="C0C0C0"/>
          </w:tcPr>
          <w:p w14:paraId="43F58C43"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Upper- Intermediate / Advanced (B2/ C1/1)</w:t>
            </w:r>
          </w:p>
        </w:tc>
        <w:tc>
          <w:tcPr>
            <w:tcW w:w="1800" w:type="dxa"/>
            <w:shd w:val="clear" w:color="auto" w:fill="C0C0C0"/>
          </w:tcPr>
          <w:p w14:paraId="3E12C4FA"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3 óra / hét</w:t>
            </w:r>
          </w:p>
        </w:tc>
        <w:tc>
          <w:tcPr>
            <w:tcW w:w="1184" w:type="dxa"/>
            <w:shd w:val="clear" w:color="auto" w:fill="C0C0C0"/>
          </w:tcPr>
          <w:p w14:paraId="711B6E1A"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108 óra</w:t>
            </w:r>
          </w:p>
        </w:tc>
      </w:tr>
    </w:tbl>
    <w:p w14:paraId="13ACF98E"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6DEE6DBD"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6EF4CB7E"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12. évfolyam</w:t>
      </w:r>
    </w:p>
    <w:p w14:paraId="402F86E7"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6228"/>
        <w:gridCol w:w="1800"/>
        <w:gridCol w:w="1184"/>
      </w:tblGrid>
      <w:tr w:rsidR="00A641BB" w:rsidRPr="00A641BB" w14:paraId="3DE89C69" w14:textId="77777777" w:rsidTr="00BE007C">
        <w:tc>
          <w:tcPr>
            <w:tcW w:w="6228" w:type="dxa"/>
            <w:shd w:val="clear" w:color="auto" w:fill="C0C0C0"/>
          </w:tcPr>
          <w:p w14:paraId="7A571592"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Upper- Intermediate (B2/3)</w:t>
            </w:r>
          </w:p>
        </w:tc>
        <w:tc>
          <w:tcPr>
            <w:tcW w:w="1800" w:type="dxa"/>
            <w:shd w:val="clear" w:color="auto" w:fill="C0C0C0"/>
          </w:tcPr>
          <w:p w14:paraId="79E37114"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3 óra / hét</w:t>
            </w:r>
          </w:p>
        </w:tc>
        <w:tc>
          <w:tcPr>
            <w:tcW w:w="1184" w:type="dxa"/>
            <w:shd w:val="clear" w:color="auto" w:fill="C0C0C0"/>
          </w:tcPr>
          <w:p w14:paraId="257613F6"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90 óra</w:t>
            </w:r>
          </w:p>
        </w:tc>
      </w:tr>
      <w:tr w:rsidR="00A641BB" w:rsidRPr="00A641BB" w14:paraId="7CF09A1C" w14:textId="77777777" w:rsidTr="00BE007C">
        <w:tc>
          <w:tcPr>
            <w:tcW w:w="6228" w:type="dxa"/>
            <w:shd w:val="clear" w:color="auto" w:fill="C0C0C0"/>
          </w:tcPr>
          <w:p w14:paraId="1FC52C08"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Upper- Intermediate / Advanced (B2/ C1/2)</w:t>
            </w:r>
          </w:p>
        </w:tc>
        <w:tc>
          <w:tcPr>
            <w:tcW w:w="1800" w:type="dxa"/>
            <w:shd w:val="clear" w:color="auto" w:fill="C0C0C0"/>
          </w:tcPr>
          <w:p w14:paraId="6A36F81C"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3 óra / hét</w:t>
            </w:r>
          </w:p>
        </w:tc>
        <w:tc>
          <w:tcPr>
            <w:tcW w:w="1184" w:type="dxa"/>
            <w:shd w:val="clear" w:color="auto" w:fill="C0C0C0"/>
          </w:tcPr>
          <w:p w14:paraId="59D935C5"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90 óra</w:t>
            </w:r>
          </w:p>
        </w:tc>
      </w:tr>
    </w:tbl>
    <w:p w14:paraId="35551251"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BAC87D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4E50C5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217446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1A7818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221D42A"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6D5364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92D5CC1"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C4C56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lastRenderedPageBreak/>
        <w:t>TÉMAKÖRÖK ÉS ÓRASZÁMOK A FEJLESZTÉSI FELADATOKKAL ÉS ISMERETEKKEL</w:t>
      </w:r>
    </w:p>
    <w:p w14:paraId="67A88FD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8A201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előkészítő évfolyam (NYEK)</w:t>
      </w:r>
    </w:p>
    <w:tbl>
      <w:tblPr>
        <w:tblStyle w:val="Rcsostblzat1"/>
        <w:tblW w:w="0" w:type="auto"/>
        <w:tblLook w:val="04A0" w:firstRow="1" w:lastRow="0" w:firstColumn="1" w:lastColumn="0" w:noHBand="0" w:noVBand="1"/>
      </w:tblPr>
      <w:tblGrid>
        <w:gridCol w:w="2969"/>
        <w:gridCol w:w="1137"/>
        <w:gridCol w:w="4956"/>
      </w:tblGrid>
      <w:tr w:rsidR="00A641BB" w:rsidRPr="00A641BB" w14:paraId="3C6AB4EA" w14:textId="77777777" w:rsidTr="00BE007C">
        <w:tc>
          <w:tcPr>
            <w:tcW w:w="2969" w:type="dxa"/>
          </w:tcPr>
          <w:p w14:paraId="0A2AA8E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137" w:type="dxa"/>
          </w:tcPr>
          <w:p w14:paraId="219F551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c>
          <w:tcPr>
            <w:tcW w:w="4956" w:type="dxa"/>
          </w:tcPr>
          <w:p w14:paraId="788FB6F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feladatok és ismeretek:</w:t>
            </w:r>
          </w:p>
        </w:tc>
      </w:tr>
      <w:tr w:rsidR="00A641BB" w:rsidRPr="00A641BB" w14:paraId="77DB82D9" w14:textId="77777777" w:rsidTr="00BE007C">
        <w:tc>
          <w:tcPr>
            <w:tcW w:w="2969" w:type="dxa"/>
          </w:tcPr>
          <w:p w14:paraId="64AB3BAA" w14:textId="77777777" w:rsidR="00A641BB" w:rsidRPr="00A641BB" w:rsidRDefault="00A641BB" w:rsidP="00A641BB">
            <w:pPr>
              <w:keepLines/>
              <w:numPr>
                <w:ilvl w:val="0"/>
                <w:numId w:val="18"/>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137" w:type="dxa"/>
          </w:tcPr>
          <w:p w14:paraId="181CCD9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64</w:t>
            </w:r>
          </w:p>
        </w:tc>
        <w:tc>
          <w:tcPr>
            <w:tcW w:w="4956" w:type="dxa"/>
          </w:tcPr>
          <w:p w14:paraId="2408C63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friends, famous people, role models, healthcare personnel</w:t>
            </w:r>
          </w:p>
          <w:p w14:paraId="7FAA19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 places to spend freetime</w:t>
            </w:r>
          </w:p>
          <w:p w14:paraId="3BB19E6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parts of the house/flat, furnishings, appliances, basic objects used for treating illnesses and keeping fit, clothes and accessories </w:t>
            </w:r>
          </w:p>
          <w:p w14:paraId="281667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school and family celebrations, sports, sport events, illnesses</w:t>
            </w:r>
          </w:p>
          <w:p w14:paraId="7E9DC3C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tevékenységekre vonatkozó szókincs ismerete célnyelven: daily routine, habits, healthy eating, eating in different places (home, canteeen, restaurants) keeping fit, going to the doctor’s, household duties, doing chores and taking care of everyday responsibilites </w:t>
            </w:r>
          </w:p>
          <w:p w14:paraId="056C19C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extended family, welfare, social relations, clothes and fashion, life stages, relationships, future plans, common illnesses-injuries, healthcare (traditional treatments, home remedies), positive and negative characteristics</w:t>
            </w:r>
          </w:p>
          <w:p w14:paraId="1F25F6E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élethez tartozó összetettebb információk átadása</w:t>
            </w:r>
          </w:p>
          <w:p w14:paraId="0E7EEA2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p w14:paraId="35EA481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személyes tématartományban.</w:t>
            </w:r>
          </w:p>
        </w:tc>
      </w:tr>
      <w:tr w:rsidR="00A641BB" w:rsidRPr="00A641BB" w14:paraId="66A4BE90" w14:textId="77777777" w:rsidTr="00BE007C">
        <w:tc>
          <w:tcPr>
            <w:tcW w:w="2969" w:type="dxa"/>
          </w:tcPr>
          <w:p w14:paraId="3B37B465"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 Environment, nature, place of living</w:t>
            </w:r>
          </w:p>
        </w:tc>
        <w:tc>
          <w:tcPr>
            <w:tcW w:w="1137" w:type="dxa"/>
          </w:tcPr>
          <w:p w14:paraId="6310606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50</w:t>
            </w:r>
          </w:p>
        </w:tc>
        <w:tc>
          <w:tcPr>
            <w:tcW w:w="4956" w:type="dxa"/>
          </w:tcPr>
          <w:p w14:paraId="064E535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05DFEBE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helyszínekre vonatkozó szókincs ismerete célnyelven: nature, home, city/town/village/countryside, geographical places, space, the Earth</w:t>
            </w:r>
          </w:p>
          <w:p w14:paraId="7A68BDD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natural disasters, nature protection campaigns </w:t>
            </w:r>
          </w:p>
          <w:p w14:paraId="1F4826F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 saving natural resources, volunteering</w:t>
            </w:r>
          </w:p>
          <w:p w14:paraId="2E0CAD2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natural phenomena, maintaining the environment, sustainability, weather and climate, seasons, recycling and reusing</w:t>
            </w:r>
          </w:p>
          <w:p w14:paraId="375C551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környezethez és a természethez tartozó összetettebb információk átadása</w:t>
            </w:r>
          </w:p>
          <w:p w14:paraId="6C39209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környezettel és természettel kapcsolatos tématartományban.</w:t>
            </w:r>
          </w:p>
        </w:tc>
      </w:tr>
      <w:tr w:rsidR="00A641BB" w:rsidRPr="00A641BB" w14:paraId="6CC7E694" w14:textId="77777777" w:rsidTr="00BE007C">
        <w:tc>
          <w:tcPr>
            <w:tcW w:w="2969" w:type="dxa"/>
          </w:tcPr>
          <w:p w14:paraId="592F75A6"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School and education</w:t>
            </w:r>
          </w:p>
        </w:tc>
        <w:tc>
          <w:tcPr>
            <w:tcW w:w="1137" w:type="dxa"/>
          </w:tcPr>
          <w:p w14:paraId="0CC14B4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64</w:t>
            </w:r>
          </w:p>
        </w:tc>
        <w:tc>
          <w:tcPr>
            <w:tcW w:w="4956" w:type="dxa"/>
          </w:tcPr>
          <w:p w14:paraId="6E70D04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school staff</w:t>
            </w:r>
          </w:p>
          <w:p w14:paraId="78F43C6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helyszínekre vonatkozó szókincs ismerete célnyelven: educational institutions, parts of school building </w:t>
            </w:r>
          </w:p>
          <w:p w14:paraId="4CBEA6E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for studying in and outside school</w:t>
            </w:r>
          </w:p>
          <w:p w14:paraId="49165B5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school festivals, school traditions, events, extracurricular opportunities for language learning/use of language</w:t>
            </w:r>
          </w:p>
          <w:p w14:paraId="79B9F30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learning, extracurricular use of language, social events, keeping traditions</w:t>
            </w:r>
          </w:p>
          <w:p w14:paraId="6DACA9F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fogalmakra vonatkozó szókincs ismerete célnyelven: school subjects, knowledge, language learning targets, different ways of learning </w:t>
            </w:r>
          </w:p>
          <w:p w14:paraId="1400FD3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Részvétel tanórai nyelvi fejlesztő tevékenységekben</w:t>
            </w:r>
          </w:p>
          <w:p w14:paraId="04FDE48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14:paraId="1B3574A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Életkornak és nyelvi szintnek megfelelő szöveg létrehozása írásban és szóban a nyelvi fejlesztő tevékenységek során.</w:t>
            </w:r>
          </w:p>
        </w:tc>
      </w:tr>
      <w:tr w:rsidR="00A641BB" w:rsidRPr="00A641BB" w14:paraId="098C16CE" w14:textId="77777777" w:rsidTr="00BE007C">
        <w:tc>
          <w:tcPr>
            <w:tcW w:w="2969" w:type="dxa"/>
          </w:tcPr>
          <w:p w14:paraId="4BE5AE68"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Holidays, travelling, tourism</w:t>
            </w:r>
          </w:p>
        </w:tc>
        <w:tc>
          <w:tcPr>
            <w:tcW w:w="1137" w:type="dxa"/>
          </w:tcPr>
          <w:p w14:paraId="4560A25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40</w:t>
            </w:r>
          </w:p>
        </w:tc>
        <w:tc>
          <w:tcPr>
            <w:tcW w:w="4956" w:type="dxa"/>
          </w:tcPr>
          <w:p w14:paraId="27401C2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tourists, tour guides, public service personnel </w:t>
            </w:r>
          </w:p>
          <w:p w14:paraId="6183C68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types of accommodation, destinations, sights, places of interests, public service offices</w:t>
            </w:r>
          </w:p>
          <w:p w14:paraId="1763E6C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monuments, exhibits, travel documents, means of transport, objects used while travelling, forms, brochures</w:t>
            </w:r>
          </w:p>
          <w:p w14:paraId="6E997A4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in Hungary and abroad</w:t>
            </w:r>
          </w:p>
          <w:p w14:paraId="10F48D5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preparing, planning, organizing a trip, sightseeing, guided tours </w:t>
            </w:r>
          </w:p>
          <w:p w14:paraId="10DE5E2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self-organized and package holidays, currencies, cultural differences, effect of tourism on people</w:t>
            </w:r>
          </w:p>
          <w:p w14:paraId="3DCDDB9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nyaralás, utazás, turizmus tématartományban</w:t>
            </w:r>
          </w:p>
          <w:p w14:paraId="1D6D6A1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lastRenderedPageBreak/>
              <w:t>Interakció az utazás és turizmus tématartományban.</w:t>
            </w:r>
          </w:p>
        </w:tc>
      </w:tr>
      <w:tr w:rsidR="00A641BB" w:rsidRPr="00A641BB" w14:paraId="005F1000" w14:textId="77777777" w:rsidTr="00BE007C">
        <w:tc>
          <w:tcPr>
            <w:tcW w:w="2969" w:type="dxa"/>
          </w:tcPr>
          <w:p w14:paraId="5E538885"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Public matters, entertainment(sports, art, media)</w:t>
            </w:r>
          </w:p>
        </w:tc>
        <w:tc>
          <w:tcPr>
            <w:tcW w:w="1137" w:type="dxa"/>
          </w:tcPr>
          <w:p w14:paraId="45A92C2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40</w:t>
            </w:r>
          </w:p>
        </w:tc>
        <w:tc>
          <w:tcPr>
            <w:tcW w:w="4956" w:type="dxa"/>
          </w:tcPr>
          <w:p w14:paraId="0610E71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free time activities, hobbies, arts and cultural events, concerts, computer games, sports, applications, media</w:t>
            </w:r>
          </w:p>
          <w:p w14:paraId="517CF81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4245D1A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információk átadása, cseréje;</w:t>
            </w:r>
          </w:p>
          <w:p w14:paraId="0B8820C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közéleti tématartományban.</w:t>
            </w:r>
          </w:p>
        </w:tc>
      </w:tr>
      <w:tr w:rsidR="00A641BB" w:rsidRPr="00A641BB" w14:paraId="68DC2608" w14:textId="77777777" w:rsidTr="00BE007C">
        <w:tc>
          <w:tcPr>
            <w:tcW w:w="2969" w:type="dxa"/>
          </w:tcPr>
          <w:p w14:paraId="59F573F7"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137" w:type="dxa"/>
          </w:tcPr>
          <w:p w14:paraId="386EABC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4956" w:type="dxa"/>
          </w:tcPr>
          <w:p w14:paraId="08C048A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 ismerete célnyelven: language skills, language learning strategies, languages, accents and dialects, autonomous learning</w:t>
            </w:r>
          </w:p>
          <w:p w14:paraId="53B12A2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4EAC00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37AC524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Nyelvtanulási és nyelvhasználati stratégiák tudatos alkalmazása</w:t>
            </w:r>
          </w:p>
        </w:tc>
      </w:tr>
      <w:tr w:rsidR="00A641BB" w:rsidRPr="00A641BB" w14:paraId="486E18B3" w14:textId="77777777" w:rsidTr="00BE007C">
        <w:tc>
          <w:tcPr>
            <w:tcW w:w="2969" w:type="dxa"/>
          </w:tcPr>
          <w:p w14:paraId="60ABF75E"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 (UK, USA, Hungary)</w:t>
            </w:r>
          </w:p>
        </w:tc>
        <w:tc>
          <w:tcPr>
            <w:tcW w:w="1137" w:type="dxa"/>
          </w:tcPr>
          <w:p w14:paraId="403DB1A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50</w:t>
            </w:r>
          </w:p>
        </w:tc>
        <w:tc>
          <w:tcPr>
            <w:tcW w:w="4956" w:type="dxa"/>
          </w:tcPr>
          <w:p w14:paraId="19D5521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és hazai kulturális szokások, jellemzők ismerete: customs and traditions</w:t>
            </w:r>
          </w:p>
          <w:p w14:paraId="27BA66C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Célnyelvi országok és Magyarország országismereti jellemzőinek ismerete: people and culture, traditions, typical landmarks, national sports, cuisine, local language, tourist attractions, arts, history</w:t>
            </w:r>
          </w:p>
          <w:p w14:paraId="35061C9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4683921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egyszerű információk átadása</w:t>
            </w:r>
          </w:p>
          <w:p w14:paraId="40884FE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Egyszerű interakció a célnyelvi és hazai kultúráról.</w:t>
            </w:r>
          </w:p>
        </w:tc>
      </w:tr>
      <w:tr w:rsidR="00A641BB" w:rsidRPr="00A641BB" w14:paraId="7C570627" w14:textId="77777777" w:rsidTr="00BE007C">
        <w:tc>
          <w:tcPr>
            <w:tcW w:w="2969" w:type="dxa"/>
          </w:tcPr>
          <w:p w14:paraId="42B66551"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Cross-curricular topics and activities (arts, science, literature, geography, history)</w:t>
            </w:r>
          </w:p>
        </w:tc>
        <w:tc>
          <w:tcPr>
            <w:tcW w:w="1137" w:type="dxa"/>
          </w:tcPr>
          <w:p w14:paraId="6A59A98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4956" w:type="dxa"/>
          </w:tcPr>
          <w:p w14:paraId="0CCA208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414E852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5C3579ED" w14:textId="77777777" w:rsidTr="00BE007C">
        <w:tc>
          <w:tcPr>
            <w:tcW w:w="2969" w:type="dxa"/>
          </w:tcPr>
          <w:p w14:paraId="3193EFF8"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1137" w:type="dxa"/>
          </w:tcPr>
          <w:p w14:paraId="1369C2D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4956" w:type="dxa"/>
          </w:tcPr>
          <w:p w14:paraId="5B65032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14:paraId="4D36E6D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4E422F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lastRenderedPageBreak/>
              <w:t>Életkornak és érdeklődésnek megfelelő angol nyelvű hazai és nemzetközi aktuális hírek és események alkalmazása ismeretszerzésre, szórakozásra.</w:t>
            </w:r>
          </w:p>
        </w:tc>
      </w:tr>
      <w:tr w:rsidR="00A641BB" w:rsidRPr="00A641BB" w14:paraId="3C9CD2FD" w14:textId="77777777" w:rsidTr="00BE007C">
        <w:tc>
          <w:tcPr>
            <w:tcW w:w="2969" w:type="dxa"/>
          </w:tcPr>
          <w:p w14:paraId="0A936958"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Science and technology, communication, future life</w:t>
            </w:r>
          </w:p>
        </w:tc>
        <w:tc>
          <w:tcPr>
            <w:tcW w:w="1137" w:type="dxa"/>
          </w:tcPr>
          <w:p w14:paraId="543D0C3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40</w:t>
            </w:r>
          </w:p>
        </w:tc>
        <w:tc>
          <w:tcPr>
            <w:tcW w:w="4956" w:type="dxa"/>
          </w:tcPr>
          <w:p w14:paraId="450988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19CB06E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using technology in everyday life, using technology for studying or for work, major innovation </w:t>
            </w:r>
          </w:p>
          <w:p w14:paraId="1CD51FF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dangers of the internet, social networks, research, inventions</w:t>
            </w:r>
          </w:p>
          <w:p w14:paraId="3738223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tudomány és technika tématartományban</w:t>
            </w:r>
          </w:p>
          <w:p w14:paraId="7F858FD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információ átadása a tudomány és technika tématartományban</w:t>
            </w:r>
          </w:p>
          <w:p w14:paraId="41ED031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Egyszerű interakció a tudomány és technika tématartományban.</w:t>
            </w:r>
          </w:p>
        </w:tc>
      </w:tr>
      <w:tr w:rsidR="00A641BB" w:rsidRPr="00A641BB" w14:paraId="64F672B4" w14:textId="77777777" w:rsidTr="00BE007C">
        <w:tc>
          <w:tcPr>
            <w:tcW w:w="2969" w:type="dxa"/>
          </w:tcPr>
          <w:p w14:paraId="675705E1" w14:textId="77777777" w:rsidR="00A641BB" w:rsidRPr="00A641BB" w:rsidRDefault="00A641BB" w:rsidP="00A641BB">
            <w:pPr>
              <w:keepLines/>
              <w:numPr>
                <w:ilvl w:val="0"/>
                <w:numId w:val="19"/>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137" w:type="dxa"/>
          </w:tcPr>
          <w:p w14:paraId="10897E0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4956" w:type="dxa"/>
          </w:tcPr>
          <w:p w14:paraId="05B3AA1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angol nyelvű információ megszerzése</w:t>
            </w:r>
          </w:p>
          <w:p w14:paraId="58919B0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Információ megosztása angol nyelven.</w:t>
            </w:r>
          </w:p>
        </w:tc>
      </w:tr>
      <w:tr w:rsidR="00A641BB" w:rsidRPr="00A641BB" w14:paraId="690A2966" w14:textId="77777777" w:rsidTr="00BE007C">
        <w:tc>
          <w:tcPr>
            <w:tcW w:w="2969" w:type="dxa"/>
          </w:tcPr>
          <w:p w14:paraId="5D9B3E94"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7" w:type="dxa"/>
          </w:tcPr>
          <w:p w14:paraId="27BC8FC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468 óra</w:t>
            </w:r>
          </w:p>
        </w:tc>
        <w:tc>
          <w:tcPr>
            <w:tcW w:w="4956" w:type="dxa"/>
          </w:tcPr>
          <w:p w14:paraId="07E4A13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45E32D8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CD875C9" w14:textId="3D6668DD"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r w:rsidRPr="00A641BB">
        <w:rPr>
          <w:rFonts w:ascii="Times New Roman" w:eastAsia="Calibri" w:hAnsi="Times New Roman" w:cs="Times New Roman"/>
          <w:sz w:val="24"/>
          <w:szCs w:val="24"/>
        </w:rPr>
        <w:lastRenderedPageBreak/>
        <w:t>9.évfolyam</w:t>
      </w:r>
    </w:p>
    <w:tbl>
      <w:tblPr>
        <w:tblStyle w:val="Rcsostblzat1"/>
        <w:tblW w:w="0" w:type="auto"/>
        <w:tblLook w:val="04A0" w:firstRow="1" w:lastRow="0" w:firstColumn="1" w:lastColumn="0" w:noHBand="0" w:noVBand="1"/>
      </w:tblPr>
      <w:tblGrid>
        <w:gridCol w:w="2972"/>
        <w:gridCol w:w="1136"/>
        <w:gridCol w:w="4954"/>
      </w:tblGrid>
      <w:tr w:rsidR="00A641BB" w:rsidRPr="00A641BB" w14:paraId="429F7F14" w14:textId="77777777" w:rsidTr="00BE007C">
        <w:tc>
          <w:tcPr>
            <w:tcW w:w="2972" w:type="dxa"/>
          </w:tcPr>
          <w:p w14:paraId="472B90D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Témakör neve:</w:t>
            </w:r>
          </w:p>
        </w:tc>
        <w:tc>
          <w:tcPr>
            <w:tcW w:w="992" w:type="dxa"/>
          </w:tcPr>
          <w:p w14:paraId="6D61370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Óraszám:</w:t>
            </w:r>
          </w:p>
        </w:tc>
        <w:tc>
          <w:tcPr>
            <w:tcW w:w="5098" w:type="dxa"/>
          </w:tcPr>
          <w:p w14:paraId="458962C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Fejlesztési feladatok és ismeretek:</w:t>
            </w:r>
          </w:p>
        </w:tc>
      </w:tr>
      <w:tr w:rsidR="00A641BB" w:rsidRPr="00A641BB" w14:paraId="522620D6" w14:textId="77777777" w:rsidTr="00BE007C">
        <w:tc>
          <w:tcPr>
            <w:tcW w:w="2972" w:type="dxa"/>
          </w:tcPr>
          <w:p w14:paraId="7BDAF5BB"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992" w:type="dxa"/>
          </w:tcPr>
          <w:p w14:paraId="1A12147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40</w:t>
            </w:r>
          </w:p>
        </w:tc>
        <w:tc>
          <w:tcPr>
            <w:tcW w:w="5098" w:type="dxa"/>
          </w:tcPr>
          <w:p w14:paraId="42A8447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friends, role models</w:t>
            </w:r>
          </w:p>
          <w:p w14:paraId="4C567EC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w:t>
            </w:r>
          </w:p>
          <w:p w14:paraId="2D49E54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place of living, appliances, basic objects used for treating illnesses and keeping fit, clothes and accessories </w:t>
            </w:r>
          </w:p>
          <w:p w14:paraId="06ED472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school and family celebrations, sports, sport events</w:t>
            </w:r>
          </w:p>
          <w:p w14:paraId="57CFA11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daily routine, habits, healthy eating, eating in different places (home, canteeen, restaurants) keeping fit, going to the doctor’s, household duties </w:t>
            </w:r>
          </w:p>
          <w:p w14:paraId="5365091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extended family, welfare, social relations, clothes and fashion, life stages, relationships, future plans, , positive and negative characteristics</w:t>
            </w:r>
          </w:p>
          <w:p w14:paraId="66198CB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élethez tartozó összetettebb információk átadása</w:t>
            </w:r>
          </w:p>
          <w:p w14:paraId="7D393E5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p w14:paraId="181AAB3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személyes tématartományban.</w:t>
            </w:r>
          </w:p>
        </w:tc>
      </w:tr>
      <w:tr w:rsidR="00A641BB" w:rsidRPr="00A641BB" w14:paraId="5851180E" w14:textId="77777777" w:rsidTr="00BE007C">
        <w:tc>
          <w:tcPr>
            <w:tcW w:w="2972" w:type="dxa"/>
          </w:tcPr>
          <w:p w14:paraId="1BC687C3"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 Environment, nature</w:t>
            </w:r>
          </w:p>
        </w:tc>
        <w:tc>
          <w:tcPr>
            <w:tcW w:w="992" w:type="dxa"/>
          </w:tcPr>
          <w:p w14:paraId="2A530B6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098" w:type="dxa"/>
          </w:tcPr>
          <w:p w14:paraId="4EE90D7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5DB5632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 geographical places</w:t>
            </w:r>
          </w:p>
          <w:p w14:paraId="12AA4E8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natural disasters, nature protection campaigns </w:t>
            </w:r>
          </w:p>
          <w:p w14:paraId="2A9345B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w:t>
            </w:r>
          </w:p>
          <w:p w14:paraId="6EE671E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A témakörre jellemző fogalmakra vonatkozó szókincs ismerete célnyelven: natural phenomena, maintaining the environment, sustainability, weather and climate, seasons, recycling and reusing</w:t>
            </w:r>
          </w:p>
          <w:p w14:paraId="19AD288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környezethez és a természethez tartozó összetettebb információk átadása</w:t>
            </w:r>
          </w:p>
          <w:p w14:paraId="22F97D8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környezettel és természettel kapcsolatos tématartományban.</w:t>
            </w:r>
          </w:p>
        </w:tc>
      </w:tr>
      <w:tr w:rsidR="00A641BB" w:rsidRPr="00A641BB" w14:paraId="4D95E431" w14:textId="77777777" w:rsidTr="00BE007C">
        <w:tc>
          <w:tcPr>
            <w:tcW w:w="2972" w:type="dxa"/>
          </w:tcPr>
          <w:p w14:paraId="3A14A887"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School and education</w:t>
            </w:r>
          </w:p>
        </w:tc>
        <w:tc>
          <w:tcPr>
            <w:tcW w:w="992" w:type="dxa"/>
          </w:tcPr>
          <w:p w14:paraId="45921BE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098" w:type="dxa"/>
          </w:tcPr>
          <w:p w14:paraId="11457D7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school staff</w:t>
            </w:r>
          </w:p>
          <w:p w14:paraId="31EAB3B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educational institutions, parts of school building </w:t>
            </w:r>
          </w:p>
          <w:p w14:paraId="13FE496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for studying in and outside school</w:t>
            </w:r>
          </w:p>
          <w:p w14:paraId="1D51E16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events, extracurricular opportunities for language learning/use of language</w:t>
            </w:r>
          </w:p>
          <w:p w14:paraId="6941447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learning, extracurricular use of language, social events, keeping traditions</w:t>
            </w:r>
          </w:p>
          <w:p w14:paraId="07EBB85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 xml:space="preserve">A témakörre jellemző fogalmakra vonatkozó szókincs ismerete célnyelven: school subjects, knowledge, language learning targets, different ways of learning </w:t>
            </w:r>
          </w:p>
          <w:p w14:paraId="790A81F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Részvétel tanórai nyelvi fejlesztő tevékenységekben</w:t>
            </w:r>
          </w:p>
          <w:p w14:paraId="2327F33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14:paraId="4EA93CF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szöveg létrehozása írásban és szóban a nyelvi fejlesztő tevékenységek során.</w:t>
            </w:r>
          </w:p>
        </w:tc>
      </w:tr>
      <w:tr w:rsidR="00A641BB" w:rsidRPr="00A641BB" w14:paraId="70937C7E" w14:textId="77777777" w:rsidTr="00BE007C">
        <w:tc>
          <w:tcPr>
            <w:tcW w:w="2972" w:type="dxa"/>
          </w:tcPr>
          <w:p w14:paraId="0A6018AD"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lastRenderedPageBreak/>
              <w:t>Public matters, entertainment(sports, art, media)</w:t>
            </w:r>
          </w:p>
        </w:tc>
        <w:tc>
          <w:tcPr>
            <w:tcW w:w="992" w:type="dxa"/>
          </w:tcPr>
          <w:p w14:paraId="239F556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098" w:type="dxa"/>
          </w:tcPr>
          <w:p w14:paraId="329C1ED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free time activities, hobbies, arts and cultural events, concerts, computer games, sports, applications, media</w:t>
            </w:r>
          </w:p>
          <w:p w14:paraId="2A590B4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3513955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információk átadása, cseréje;</w:t>
            </w:r>
          </w:p>
          <w:p w14:paraId="4B54001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közéleti tématartományban.</w:t>
            </w:r>
          </w:p>
        </w:tc>
      </w:tr>
      <w:tr w:rsidR="00A641BB" w:rsidRPr="00A641BB" w14:paraId="464692E2" w14:textId="77777777" w:rsidTr="00BE007C">
        <w:tc>
          <w:tcPr>
            <w:tcW w:w="2972" w:type="dxa"/>
          </w:tcPr>
          <w:p w14:paraId="651BD253"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992" w:type="dxa"/>
          </w:tcPr>
          <w:p w14:paraId="7760B15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098" w:type="dxa"/>
          </w:tcPr>
          <w:p w14:paraId="5381164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 ismerete célnyelven: language skills, language learning strategies, languages, accents and dialects, autonomous learning</w:t>
            </w:r>
          </w:p>
          <w:p w14:paraId="1A3F6A9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0DE91EC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434EEF7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Nyelvtanulási és nyelvhasználati stratégiák tudatos alkalmazása</w:t>
            </w:r>
          </w:p>
        </w:tc>
      </w:tr>
      <w:tr w:rsidR="00A641BB" w:rsidRPr="00A641BB" w14:paraId="2D0317B7" w14:textId="77777777" w:rsidTr="00BE007C">
        <w:tc>
          <w:tcPr>
            <w:tcW w:w="2972" w:type="dxa"/>
          </w:tcPr>
          <w:p w14:paraId="1C7DC757"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Intercultural topics </w:t>
            </w:r>
          </w:p>
        </w:tc>
        <w:tc>
          <w:tcPr>
            <w:tcW w:w="992" w:type="dxa"/>
          </w:tcPr>
          <w:p w14:paraId="205502E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098" w:type="dxa"/>
          </w:tcPr>
          <w:p w14:paraId="785D883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és hazai kulturális szokások, jellemzők ismerete: customs and traditions</w:t>
            </w:r>
          </w:p>
          <w:p w14:paraId="373FDBE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és Magyarország országismereti jellemzőinek ismerete: people and culture, traditions, typical landmarks, national sports, cuisine, local language, tourist attractions, arts, history</w:t>
            </w:r>
          </w:p>
          <w:p w14:paraId="27E42E0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77C64E6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egyszerű információk átadása</w:t>
            </w:r>
          </w:p>
          <w:p w14:paraId="0DB9D3E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interakció a célnyelvi és hazai kultúráról.</w:t>
            </w:r>
          </w:p>
        </w:tc>
      </w:tr>
      <w:tr w:rsidR="00A641BB" w:rsidRPr="00A641BB" w14:paraId="68255566" w14:textId="77777777" w:rsidTr="00BE007C">
        <w:tc>
          <w:tcPr>
            <w:tcW w:w="2972" w:type="dxa"/>
          </w:tcPr>
          <w:p w14:paraId="6AB1964E"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 (arts, science, literature, geography, history)</w:t>
            </w:r>
          </w:p>
        </w:tc>
        <w:tc>
          <w:tcPr>
            <w:tcW w:w="992" w:type="dxa"/>
          </w:tcPr>
          <w:p w14:paraId="39E00B7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098" w:type="dxa"/>
          </w:tcPr>
          <w:p w14:paraId="6324F25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1B71646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266BD00D" w14:textId="77777777" w:rsidTr="00BE007C">
        <w:tc>
          <w:tcPr>
            <w:tcW w:w="2972" w:type="dxa"/>
          </w:tcPr>
          <w:p w14:paraId="7B4A1AAB"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992" w:type="dxa"/>
          </w:tcPr>
          <w:p w14:paraId="64EE128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20</w:t>
            </w:r>
          </w:p>
        </w:tc>
        <w:tc>
          <w:tcPr>
            <w:tcW w:w="5098" w:type="dxa"/>
          </w:tcPr>
          <w:p w14:paraId="1C4A6B9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14:paraId="6E0E347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31FF339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36138DDF" w14:textId="77777777" w:rsidTr="00BE007C">
        <w:tc>
          <w:tcPr>
            <w:tcW w:w="2972" w:type="dxa"/>
          </w:tcPr>
          <w:p w14:paraId="1119372D"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 future life</w:t>
            </w:r>
          </w:p>
        </w:tc>
        <w:tc>
          <w:tcPr>
            <w:tcW w:w="992" w:type="dxa"/>
          </w:tcPr>
          <w:p w14:paraId="0F66728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098" w:type="dxa"/>
          </w:tcPr>
          <w:p w14:paraId="6844227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18EC353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using technology for studying or for work, major innovation </w:t>
            </w:r>
          </w:p>
          <w:p w14:paraId="38C3032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dangers of the internet, social networks, research, inventions</w:t>
            </w:r>
          </w:p>
          <w:p w14:paraId="2C5BFC0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tudomány és technika tématartományban</w:t>
            </w:r>
          </w:p>
          <w:p w14:paraId="5FDF853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információ átadása a tudomány és technika tématartományban</w:t>
            </w:r>
          </w:p>
          <w:p w14:paraId="1D07249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interakció a tudomány és technika tématartományban.</w:t>
            </w:r>
          </w:p>
        </w:tc>
      </w:tr>
      <w:tr w:rsidR="00A641BB" w:rsidRPr="00A641BB" w14:paraId="5CDBC7C4" w14:textId="77777777" w:rsidTr="00BE007C">
        <w:tc>
          <w:tcPr>
            <w:tcW w:w="2972" w:type="dxa"/>
          </w:tcPr>
          <w:p w14:paraId="273675C3" w14:textId="77777777" w:rsidR="00A641BB" w:rsidRPr="00A641BB" w:rsidRDefault="00A641BB" w:rsidP="00A641BB">
            <w:pPr>
              <w:keepLines/>
              <w:numPr>
                <w:ilvl w:val="0"/>
                <w:numId w:val="14"/>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992" w:type="dxa"/>
          </w:tcPr>
          <w:p w14:paraId="6F5073D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5098" w:type="dxa"/>
          </w:tcPr>
          <w:p w14:paraId="7C78A2D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angol nyelvű információ megszerzése</w:t>
            </w:r>
          </w:p>
          <w:p w14:paraId="3B0C2B0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megosztása angol nyelven.</w:t>
            </w:r>
          </w:p>
        </w:tc>
      </w:tr>
      <w:tr w:rsidR="00A641BB" w:rsidRPr="00A641BB" w14:paraId="4022E282" w14:textId="77777777" w:rsidTr="00BE007C">
        <w:tc>
          <w:tcPr>
            <w:tcW w:w="2972" w:type="dxa"/>
          </w:tcPr>
          <w:p w14:paraId="768B9FB0"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992" w:type="dxa"/>
          </w:tcPr>
          <w:p w14:paraId="657A1BF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180 óra</w:t>
            </w:r>
          </w:p>
        </w:tc>
        <w:tc>
          <w:tcPr>
            <w:tcW w:w="5098" w:type="dxa"/>
          </w:tcPr>
          <w:p w14:paraId="188EFA3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155861BB"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7AAA07DD"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67FCAD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639FEA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10.évfolyam</w:t>
      </w:r>
    </w:p>
    <w:tbl>
      <w:tblPr>
        <w:tblStyle w:val="Rcsostblzat1"/>
        <w:tblW w:w="0" w:type="auto"/>
        <w:tblLook w:val="04A0" w:firstRow="1" w:lastRow="0" w:firstColumn="1" w:lastColumn="0" w:noHBand="0" w:noVBand="1"/>
      </w:tblPr>
      <w:tblGrid>
        <w:gridCol w:w="2972"/>
        <w:gridCol w:w="1136"/>
        <w:gridCol w:w="4954"/>
      </w:tblGrid>
      <w:tr w:rsidR="00A641BB" w:rsidRPr="00A641BB" w14:paraId="7BB223DB" w14:textId="77777777" w:rsidTr="00BE007C">
        <w:tc>
          <w:tcPr>
            <w:tcW w:w="2972" w:type="dxa"/>
          </w:tcPr>
          <w:p w14:paraId="0903F2C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134" w:type="dxa"/>
          </w:tcPr>
          <w:p w14:paraId="77852849"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c>
          <w:tcPr>
            <w:tcW w:w="4956" w:type="dxa"/>
          </w:tcPr>
          <w:p w14:paraId="4A67659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feladatok és ismeretek:</w:t>
            </w:r>
          </w:p>
        </w:tc>
      </w:tr>
      <w:tr w:rsidR="00A641BB" w:rsidRPr="00A641BB" w14:paraId="27E76D68" w14:textId="77777777" w:rsidTr="00BE007C">
        <w:tc>
          <w:tcPr>
            <w:tcW w:w="2972" w:type="dxa"/>
          </w:tcPr>
          <w:p w14:paraId="7C167101"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134" w:type="dxa"/>
          </w:tcPr>
          <w:p w14:paraId="03FA3BA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40</w:t>
            </w:r>
          </w:p>
        </w:tc>
        <w:tc>
          <w:tcPr>
            <w:tcW w:w="4956" w:type="dxa"/>
          </w:tcPr>
          <w:p w14:paraId="31CF857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generation gap, famous people, role models</w:t>
            </w:r>
          </w:p>
          <w:p w14:paraId="013FA2C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 places to spend freetime</w:t>
            </w:r>
          </w:p>
          <w:p w14:paraId="0154C53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appliances, basic objects used for treating illnesses and keeping fit, clothes and accessories </w:t>
            </w:r>
          </w:p>
          <w:p w14:paraId="2C1EEB2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school and family celebrations, sports, sport events, sport venues</w:t>
            </w:r>
          </w:p>
          <w:p w14:paraId="392F4B0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daily routine, healthy eating, eating in different places, keeping fit, going to the doctor’s, household duties, doing chores, sharing housework</w:t>
            </w:r>
          </w:p>
          <w:p w14:paraId="665D5A2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extended family, welfare, social relations, clothes and fashion, life stages, relationships, future plans, common illnesses-injuries, healthcare (traditional treatments, home remedies), positive and negative characteristics</w:t>
            </w:r>
          </w:p>
          <w:p w14:paraId="2657E11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élethez tartozó összetettebb információk átadása</w:t>
            </w:r>
          </w:p>
          <w:p w14:paraId="1463B45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p w14:paraId="5009ED7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személyes tématartományban.</w:t>
            </w:r>
          </w:p>
        </w:tc>
      </w:tr>
      <w:tr w:rsidR="00A641BB" w:rsidRPr="00A641BB" w14:paraId="56F0D5C0" w14:textId="77777777" w:rsidTr="00BE007C">
        <w:tc>
          <w:tcPr>
            <w:tcW w:w="2972" w:type="dxa"/>
          </w:tcPr>
          <w:p w14:paraId="745D08B1"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nature, place of living</w:t>
            </w:r>
          </w:p>
        </w:tc>
        <w:tc>
          <w:tcPr>
            <w:tcW w:w="1134" w:type="dxa"/>
          </w:tcPr>
          <w:p w14:paraId="30236D4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4956" w:type="dxa"/>
          </w:tcPr>
          <w:p w14:paraId="5A251EA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5D16CEC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w:t>
            </w:r>
          </w:p>
          <w:p w14:paraId="4F0792C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nature protection campaigns </w:t>
            </w:r>
          </w:p>
          <w:p w14:paraId="7096474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 saving natural resources, volunteering</w:t>
            </w:r>
          </w:p>
          <w:p w14:paraId="503AA74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natural phenomena, sustainability, renewable energy, fossil fuels</w:t>
            </w:r>
          </w:p>
          <w:p w14:paraId="7530E35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környezethez és a természethez tartozó összetettebb információk átadása</w:t>
            </w:r>
          </w:p>
          <w:p w14:paraId="6F8EDE3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környezettel és természettel kapcsolatos tématartományban.</w:t>
            </w:r>
          </w:p>
        </w:tc>
      </w:tr>
      <w:tr w:rsidR="00A641BB" w:rsidRPr="00A641BB" w14:paraId="125F50B7" w14:textId="77777777" w:rsidTr="00BE007C">
        <w:tc>
          <w:tcPr>
            <w:tcW w:w="2972" w:type="dxa"/>
          </w:tcPr>
          <w:p w14:paraId="70450FDF"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134" w:type="dxa"/>
          </w:tcPr>
          <w:p w14:paraId="247ED82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4956" w:type="dxa"/>
          </w:tcPr>
          <w:p w14:paraId="3136E04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tourists, tour guides, public service personnel </w:t>
            </w:r>
          </w:p>
          <w:p w14:paraId="2146DFA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destinations, sights, places of interests, public service offices</w:t>
            </w:r>
          </w:p>
          <w:p w14:paraId="36FEFE0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monuments, exhibits, objects used while travelling, forms, brochures</w:t>
            </w:r>
          </w:p>
          <w:p w14:paraId="6F64561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types of holidays in Hungary and abroad</w:t>
            </w:r>
          </w:p>
          <w:p w14:paraId="7748953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package tours, organizing a trip, sightseeing, guided tours </w:t>
            </w:r>
          </w:p>
          <w:p w14:paraId="369224F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self-organized and package holidays, currencies, cultural differences, effect of tourism on people, mass tourism</w:t>
            </w:r>
          </w:p>
          <w:p w14:paraId="1FA20A6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nyaralás, utazás, turizmus tématartományban</w:t>
            </w:r>
          </w:p>
          <w:p w14:paraId="2675DB0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az utazás és turizmus tématartományban.</w:t>
            </w:r>
          </w:p>
        </w:tc>
      </w:tr>
      <w:tr w:rsidR="00A641BB" w:rsidRPr="00A641BB" w14:paraId="4487762C" w14:textId="77777777" w:rsidTr="00BE007C">
        <w:tc>
          <w:tcPr>
            <w:tcW w:w="2972" w:type="dxa"/>
          </w:tcPr>
          <w:p w14:paraId="6DA83B6B"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entertainment(sports, art, media)</w:t>
            </w:r>
          </w:p>
        </w:tc>
        <w:tc>
          <w:tcPr>
            <w:tcW w:w="1134" w:type="dxa"/>
          </w:tcPr>
          <w:p w14:paraId="69FC67E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4956" w:type="dxa"/>
          </w:tcPr>
          <w:p w14:paraId="132A5E9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free time activities, hobbies, arts and cultural events, concerts, computer games, sports, applications, media</w:t>
            </w:r>
          </w:p>
          <w:p w14:paraId="5B7B624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27762A1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color w:val="2E74B5"/>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információk átadása, cseréje;</w:t>
            </w:r>
          </w:p>
          <w:p w14:paraId="7B3893B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Interakció a közéleti tématartományban.</w:t>
            </w:r>
          </w:p>
        </w:tc>
      </w:tr>
      <w:tr w:rsidR="00A641BB" w:rsidRPr="00A641BB" w14:paraId="50914C08" w14:textId="77777777" w:rsidTr="00BE007C">
        <w:tc>
          <w:tcPr>
            <w:tcW w:w="2972" w:type="dxa"/>
          </w:tcPr>
          <w:p w14:paraId="1BCD53B9"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134" w:type="dxa"/>
          </w:tcPr>
          <w:p w14:paraId="2F119C9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4956" w:type="dxa"/>
          </w:tcPr>
          <w:p w14:paraId="51B182D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 ismerete célnyelven: language skills, language learning strategies, languages, accents and dialects, autonomous learning</w:t>
            </w:r>
          </w:p>
          <w:p w14:paraId="21F5ED4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729C1E2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6A3D667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Nyelvtanulási és nyelvhasználati stratégiák tudatos alkalmazása</w:t>
            </w:r>
          </w:p>
        </w:tc>
      </w:tr>
      <w:tr w:rsidR="00A641BB" w:rsidRPr="00A641BB" w14:paraId="7EA1D5E8" w14:textId="77777777" w:rsidTr="00BE007C">
        <w:tc>
          <w:tcPr>
            <w:tcW w:w="2972" w:type="dxa"/>
          </w:tcPr>
          <w:p w14:paraId="711EB674"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Intercultural topics </w:t>
            </w:r>
          </w:p>
        </w:tc>
        <w:tc>
          <w:tcPr>
            <w:tcW w:w="1134" w:type="dxa"/>
          </w:tcPr>
          <w:p w14:paraId="424A816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4956" w:type="dxa"/>
          </w:tcPr>
          <w:p w14:paraId="3F52BFE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és hazai kulturális szokások, jellemzők ismerete: customs and traditions</w:t>
            </w:r>
          </w:p>
          <w:p w14:paraId="6498F44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és Magyarország országismereti jellemzőinek ismerete: people and culture, traditions, typical landmarks, national sports, cuisine, local language, tourist attractions, arts, history</w:t>
            </w:r>
          </w:p>
          <w:p w14:paraId="5AE14A0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0FE295E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egyszerű információk átadása</w:t>
            </w:r>
          </w:p>
          <w:p w14:paraId="029DE68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Egyszerű interakció a célnyelvi és hazai kultúráról.</w:t>
            </w:r>
          </w:p>
        </w:tc>
      </w:tr>
      <w:tr w:rsidR="00A641BB" w:rsidRPr="00A641BB" w14:paraId="70C5E1C4" w14:textId="77777777" w:rsidTr="00BE007C">
        <w:tc>
          <w:tcPr>
            <w:tcW w:w="2972" w:type="dxa"/>
          </w:tcPr>
          <w:p w14:paraId="219811B5"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 (arts, science, literature, geography, history)</w:t>
            </w:r>
          </w:p>
        </w:tc>
        <w:tc>
          <w:tcPr>
            <w:tcW w:w="1134" w:type="dxa"/>
          </w:tcPr>
          <w:p w14:paraId="61EC10D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4956" w:type="dxa"/>
          </w:tcPr>
          <w:p w14:paraId="384FCC6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68611DE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12CEF29A" w14:textId="77777777" w:rsidTr="00BE007C">
        <w:tc>
          <w:tcPr>
            <w:tcW w:w="2972" w:type="dxa"/>
          </w:tcPr>
          <w:p w14:paraId="7272FFC8"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1134" w:type="dxa"/>
          </w:tcPr>
          <w:p w14:paraId="40CB84E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20</w:t>
            </w:r>
          </w:p>
        </w:tc>
        <w:tc>
          <w:tcPr>
            <w:tcW w:w="4956" w:type="dxa"/>
          </w:tcPr>
          <w:p w14:paraId="5AB7803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alapvető szókincs megértése és használata célnyelven</w:t>
            </w:r>
          </w:p>
          <w:p w14:paraId="4CBFA5E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6F4DB2B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7EF7B340" w14:textId="77777777" w:rsidTr="00BE007C">
        <w:tc>
          <w:tcPr>
            <w:tcW w:w="2972" w:type="dxa"/>
          </w:tcPr>
          <w:p w14:paraId="283DADD4"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 future life</w:t>
            </w:r>
          </w:p>
        </w:tc>
        <w:tc>
          <w:tcPr>
            <w:tcW w:w="1134" w:type="dxa"/>
          </w:tcPr>
          <w:p w14:paraId="6142541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4956" w:type="dxa"/>
          </w:tcPr>
          <w:p w14:paraId="48A1BBE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7FB308F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using technology in everyday life, using technology for studying or for work, major innovation </w:t>
            </w:r>
          </w:p>
          <w:p w14:paraId="126C3A2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dangers of the internet, social networks, research, inventions</w:t>
            </w:r>
          </w:p>
          <w:p w14:paraId="5CFFFA8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átadása a tudomány és technika tématartományban</w:t>
            </w:r>
          </w:p>
          <w:p w14:paraId="633BF43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Egyszerű információ átadása a tudomány és technika tématartományban</w:t>
            </w:r>
          </w:p>
          <w:p w14:paraId="0E160CD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Egyszerű interakció a tudomány és technika tématartományban.</w:t>
            </w:r>
          </w:p>
        </w:tc>
      </w:tr>
      <w:tr w:rsidR="00A641BB" w:rsidRPr="00A641BB" w14:paraId="54B8F098" w14:textId="77777777" w:rsidTr="00BE007C">
        <w:tc>
          <w:tcPr>
            <w:tcW w:w="2972" w:type="dxa"/>
          </w:tcPr>
          <w:p w14:paraId="7FA496F5"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134" w:type="dxa"/>
          </w:tcPr>
          <w:p w14:paraId="684026D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c>
          <w:tcPr>
            <w:tcW w:w="4956" w:type="dxa"/>
          </w:tcPr>
          <w:p w14:paraId="001E1CD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angol nyelvű információ megszerzése</w:t>
            </w:r>
          </w:p>
          <w:p w14:paraId="1E44E95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en-GB" w:eastAsia="x-none"/>
              </w:rPr>
            </w:pPr>
            <w:r w:rsidRPr="00A641BB">
              <w:rPr>
                <w:rFonts w:ascii="Times New Roman" w:eastAsia="Times New Roman" w:hAnsi="Times New Roman" w:cs="Times New Roman"/>
                <w:sz w:val="24"/>
                <w:szCs w:val="24"/>
                <w:lang w:val="x-none" w:eastAsia="x-none"/>
              </w:rPr>
              <w:t>Információ megosztása angol nyelven.</w:t>
            </w:r>
          </w:p>
        </w:tc>
      </w:tr>
      <w:tr w:rsidR="00A641BB" w:rsidRPr="00A641BB" w14:paraId="77AF1B9A" w14:textId="77777777" w:rsidTr="00BE007C">
        <w:tc>
          <w:tcPr>
            <w:tcW w:w="2972" w:type="dxa"/>
          </w:tcPr>
          <w:p w14:paraId="55F2E9B5"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4" w:type="dxa"/>
          </w:tcPr>
          <w:p w14:paraId="62FCB39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180 óra</w:t>
            </w:r>
          </w:p>
        </w:tc>
        <w:tc>
          <w:tcPr>
            <w:tcW w:w="4956" w:type="dxa"/>
          </w:tcPr>
          <w:p w14:paraId="1381DAA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13C2CD5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34C80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18DB95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11.évfolyam</w:t>
      </w:r>
    </w:p>
    <w:tbl>
      <w:tblPr>
        <w:tblStyle w:val="Rcsostblzat1"/>
        <w:tblW w:w="0" w:type="auto"/>
        <w:tblLook w:val="04A0" w:firstRow="1" w:lastRow="0" w:firstColumn="1" w:lastColumn="0" w:noHBand="0" w:noVBand="1"/>
      </w:tblPr>
      <w:tblGrid>
        <w:gridCol w:w="2214"/>
        <w:gridCol w:w="1136"/>
        <w:gridCol w:w="5712"/>
      </w:tblGrid>
      <w:tr w:rsidR="00A641BB" w:rsidRPr="00A641BB" w14:paraId="5491AA02" w14:textId="77777777" w:rsidTr="00BE007C">
        <w:tc>
          <w:tcPr>
            <w:tcW w:w="2547" w:type="dxa"/>
          </w:tcPr>
          <w:p w14:paraId="3B04305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Témakör neve:</w:t>
            </w:r>
          </w:p>
        </w:tc>
        <w:tc>
          <w:tcPr>
            <w:tcW w:w="1136" w:type="dxa"/>
          </w:tcPr>
          <w:p w14:paraId="2ABF3A5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Óraszám:</w:t>
            </w:r>
          </w:p>
        </w:tc>
        <w:tc>
          <w:tcPr>
            <w:tcW w:w="10283" w:type="dxa"/>
          </w:tcPr>
          <w:p w14:paraId="052E196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Fejlesztési feladatok és ismeretek:</w:t>
            </w:r>
          </w:p>
        </w:tc>
      </w:tr>
      <w:tr w:rsidR="00A641BB" w:rsidRPr="00A641BB" w14:paraId="49E75F8E" w14:textId="77777777" w:rsidTr="00BE007C">
        <w:tc>
          <w:tcPr>
            <w:tcW w:w="2547" w:type="dxa"/>
          </w:tcPr>
          <w:p w14:paraId="7333F8E6"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136" w:type="dxa"/>
          </w:tcPr>
          <w:p w14:paraId="2BE0782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10283" w:type="dxa"/>
          </w:tcPr>
          <w:p w14:paraId="5D6E5FE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acquaintances, family relations, different generations within the family, love and marriage, friends, famous people, role models, healthcare personnel</w:t>
            </w:r>
          </w:p>
          <w:p w14:paraId="6E615AA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immediate and wider environment, workplace, healthcare facilities, places to spend freetime</w:t>
            </w:r>
          </w:p>
          <w:p w14:paraId="27DEEA8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parts of the house/flat, furnishings, appliances, basic objects used for treating illnesses and keeping fit, clothes and accessories </w:t>
            </w:r>
          </w:p>
          <w:p w14:paraId="2DD7B8E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school and family celebrations, sports, sport events, illnesses</w:t>
            </w:r>
          </w:p>
          <w:p w14:paraId="47DE0FF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daily routine, habits, healthy eating, eating in different places (home, canteeen, restaurants) keeping fit, going to the doctor’s, household duties, doing chores, doing the garden and taking care of everyday responsibilites </w:t>
            </w:r>
          </w:p>
          <w:p w14:paraId="2D16AB6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extended family, welfare, social relations, clothes and fashion, life stages, relationships, future plans, common illnesses/injuries, healthcare (traditional treatments, home remedies), positive and negative characteristics, personal success and failure, future plans</w:t>
            </w:r>
          </w:p>
          <w:p w14:paraId="59BB5FB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élethez tartozó összetettebb akár a közvetlen vonatkozásokon túlmutató információk átadása</w:t>
            </w:r>
          </w:p>
          <w:p w14:paraId="0454F27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személyes tématartományban.</w:t>
            </w:r>
          </w:p>
        </w:tc>
      </w:tr>
      <w:tr w:rsidR="00A641BB" w:rsidRPr="00A641BB" w14:paraId="72882A90" w14:textId="77777777" w:rsidTr="00BE007C">
        <w:tc>
          <w:tcPr>
            <w:tcW w:w="2547" w:type="dxa"/>
          </w:tcPr>
          <w:p w14:paraId="4C49A2A0"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nature, place of living</w:t>
            </w:r>
          </w:p>
        </w:tc>
        <w:tc>
          <w:tcPr>
            <w:tcW w:w="1136" w:type="dxa"/>
          </w:tcPr>
          <w:p w14:paraId="3FF0BE6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10283" w:type="dxa"/>
          </w:tcPr>
          <w:p w14:paraId="11C4321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2EC214D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 geographical places, continents, space, the Earth</w:t>
            </w:r>
          </w:p>
          <w:p w14:paraId="66A735D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natural disasters, nature protection campaigns </w:t>
            </w:r>
          </w:p>
          <w:p w14:paraId="37C8F42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keeping pets, saving natural resources, volunteering</w:t>
            </w:r>
          </w:p>
          <w:p w14:paraId="334BA32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natural phenomena, maintaining the environment, sustainability, weather and climate, seasons, recycling and reusing</w:t>
            </w:r>
          </w:p>
          <w:p w14:paraId="77C0173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Környezetünkhöz tartozó összetettebb, akár a közvetlen vonatkozásokon túlmutató információk átadása</w:t>
            </w:r>
          </w:p>
          <w:p w14:paraId="1F4699D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környezeti tématartományban.</w:t>
            </w:r>
          </w:p>
        </w:tc>
      </w:tr>
      <w:tr w:rsidR="00A641BB" w:rsidRPr="00A641BB" w14:paraId="5E1A4E9D" w14:textId="77777777" w:rsidTr="00BE007C">
        <w:tc>
          <w:tcPr>
            <w:tcW w:w="2547" w:type="dxa"/>
          </w:tcPr>
          <w:p w14:paraId="6CD5BA44"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136" w:type="dxa"/>
          </w:tcPr>
          <w:p w14:paraId="5E57A88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10283" w:type="dxa"/>
          </w:tcPr>
          <w:p w14:paraId="63E93D8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tourists, tour guides, public service personnel </w:t>
            </w:r>
          </w:p>
          <w:p w14:paraId="05EB236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types of accommodation, destinations, sights, places of interests, public service offices</w:t>
            </w:r>
          </w:p>
          <w:p w14:paraId="28B96CA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monuments, exhibits, travel documents, means of transport, objects used while travelling, forms, brochures</w:t>
            </w:r>
          </w:p>
          <w:p w14:paraId="6C89F46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 in Hungary and abroad, festivals</w:t>
            </w:r>
          </w:p>
          <w:p w14:paraId="03729E1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preparing, planning, organizing a trip, sightseeing, guided tours </w:t>
            </w:r>
          </w:p>
          <w:p w14:paraId="5F279D8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self-organized and package holidays, currencies, cultural differences, effect of tourism on people and economy, new areas in tourism: wellness, language learning</w:t>
            </w:r>
          </w:p>
          <w:p w14:paraId="0DD29D8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nyaralás, utazás, turizmus tématartományhoz tartozó összetettebb, akár a közvetlen vonatkozásokon túlmutató információk átadása</w:t>
            </w:r>
          </w:p>
          <w:p w14:paraId="63F2364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nyaralás, utazás, turizmus tématartományban.</w:t>
            </w:r>
          </w:p>
        </w:tc>
      </w:tr>
      <w:tr w:rsidR="00A641BB" w:rsidRPr="00A641BB" w14:paraId="5C410256" w14:textId="77777777" w:rsidTr="00BE007C">
        <w:tc>
          <w:tcPr>
            <w:tcW w:w="2547" w:type="dxa"/>
          </w:tcPr>
          <w:p w14:paraId="3246B5AD"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w:t>
            </w:r>
          </w:p>
        </w:tc>
        <w:tc>
          <w:tcPr>
            <w:tcW w:w="1136" w:type="dxa"/>
          </w:tcPr>
          <w:p w14:paraId="5DB4831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13</w:t>
            </w:r>
          </w:p>
        </w:tc>
        <w:tc>
          <w:tcPr>
            <w:tcW w:w="10283" w:type="dxa"/>
          </w:tcPr>
          <w:p w14:paraId="7116E47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members of the public sector and civil service </w:t>
            </w:r>
          </w:p>
          <w:p w14:paraId="1648CAB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cultural institutions, public offices, restaurants, hotels, national and international attractions/sights, city life/country life </w:t>
            </w:r>
          </w:p>
          <w:p w14:paraId="019645A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entrance tickets, forms, brochures </w:t>
            </w:r>
          </w:p>
          <w:p w14:paraId="7CFB93E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cultural events, ways of entertainment</w:t>
            </w:r>
          </w:p>
          <w:p w14:paraId="5A64E1A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administration, services, giving directions, giving information, presenting sights</w:t>
            </w:r>
          </w:p>
          <w:p w14:paraId="6B318A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hobbies, entertainment, culture, services</w:t>
            </w:r>
          </w:p>
          <w:p w14:paraId="669FF67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alkalmazása: free time activities, hobbies, arts and cultural events, concerts, films, books, computer games, sports, applications, media</w:t>
            </w:r>
          </w:p>
          <w:p w14:paraId="21BFF5A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5C3FABC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közügyekkel, szórakozással kapcsolatos tématartományhoz tartozó összetettebb, akár a közvetlen vonatkozásokon túlmutató információk átadása</w:t>
            </w:r>
          </w:p>
          <w:p w14:paraId="11AE06A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közügyekkel, szórakozással kapcsolatos tématartományban.</w:t>
            </w:r>
          </w:p>
        </w:tc>
      </w:tr>
      <w:tr w:rsidR="00A641BB" w:rsidRPr="00A641BB" w14:paraId="7CAEF06E" w14:textId="77777777" w:rsidTr="00BE007C">
        <w:tc>
          <w:tcPr>
            <w:tcW w:w="2547" w:type="dxa"/>
          </w:tcPr>
          <w:p w14:paraId="450391C1"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136" w:type="dxa"/>
          </w:tcPr>
          <w:p w14:paraId="34FB844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5</w:t>
            </w:r>
          </w:p>
        </w:tc>
        <w:tc>
          <w:tcPr>
            <w:tcW w:w="10283" w:type="dxa"/>
          </w:tcPr>
          <w:p w14:paraId="300DCE7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language skills, language learning strategies, languages, accents and dialects, autonomous learning</w:t>
            </w:r>
          </w:p>
          <w:p w14:paraId="1CB57F3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79DD793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407FAA2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Nyelvtanulási és nyelvhasználati stratégiák tudatos és hatékony alkalmazása.</w:t>
            </w:r>
          </w:p>
        </w:tc>
      </w:tr>
      <w:tr w:rsidR="00A641BB" w:rsidRPr="00A641BB" w14:paraId="7947B015" w14:textId="77777777" w:rsidTr="00BE007C">
        <w:tc>
          <w:tcPr>
            <w:tcW w:w="2547" w:type="dxa"/>
          </w:tcPr>
          <w:p w14:paraId="5E4AA57E"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Intercultural topics </w:t>
            </w:r>
          </w:p>
        </w:tc>
        <w:tc>
          <w:tcPr>
            <w:tcW w:w="1136" w:type="dxa"/>
          </w:tcPr>
          <w:p w14:paraId="70BBC49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c>
          <w:tcPr>
            <w:tcW w:w="10283" w:type="dxa"/>
          </w:tcPr>
          <w:p w14:paraId="6E71AB5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kulturális szokások, jellemzők ismerete: customs and traditions</w:t>
            </w:r>
          </w:p>
          <w:p w14:paraId="19C65A4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országismereti jellemzőinek ismerete: people and culture, traditions, typical landmarks, national sports, cuisine, local language, tourist attractions, arts, history, literature</w:t>
            </w:r>
          </w:p>
          <w:p w14:paraId="6983435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történelmi jellemzőinek ismerete</w:t>
            </w:r>
          </w:p>
          <w:p w14:paraId="6BBC4F9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Célnyelvi országok alapvető érintkezési szabályainak ismerete és alkalmazása </w:t>
            </w:r>
          </w:p>
          <w:p w14:paraId="3246BAB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Hazánk legfontosabb történelmi eseményeinek, személyeinek, folyamatainak ismerete célnyelven </w:t>
            </w:r>
          </w:p>
          <w:p w14:paraId="5E75A40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62222DB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információk átadása</w:t>
            </w:r>
          </w:p>
          <w:p w14:paraId="5441379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Hazánk országismereti és egyéb fő jellemzőiről információk átadása</w:t>
            </w:r>
          </w:p>
          <w:p w14:paraId="64FDD7A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célnyelvi és hazai kultúráról, országismereti jellemzőkről.</w:t>
            </w:r>
          </w:p>
        </w:tc>
      </w:tr>
      <w:tr w:rsidR="00A641BB" w:rsidRPr="00A641BB" w14:paraId="4BD420E1" w14:textId="77777777" w:rsidTr="00BE007C">
        <w:tc>
          <w:tcPr>
            <w:tcW w:w="2547" w:type="dxa"/>
          </w:tcPr>
          <w:p w14:paraId="4E3B0439"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Cross-curricular topics and activities </w:t>
            </w:r>
          </w:p>
        </w:tc>
        <w:tc>
          <w:tcPr>
            <w:tcW w:w="1136" w:type="dxa"/>
          </w:tcPr>
          <w:p w14:paraId="491DDC7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5</w:t>
            </w:r>
          </w:p>
        </w:tc>
        <w:tc>
          <w:tcPr>
            <w:tcW w:w="10283" w:type="dxa"/>
          </w:tcPr>
          <w:p w14:paraId="199EBDC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79E4711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45EDB9C2" w14:textId="77777777" w:rsidTr="00BE007C">
        <w:tc>
          <w:tcPr>
            <w:tcW w:w="2547" w:type="dxa"/>
          </w:tcPr>
          <w:p w14:paraId="23FE2C2F"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1136" w:type="dxa"/>
          </w:tcPr>
          <w:p w14:paraId="68F1D5B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10283" w:type="dxa"/>
          </w:tcPr>
          <w:p w14:paraId="20A1F5F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szókincs megértése és használata célnyelven</w:t>
            </w:r>
          </w:p>
          <w:p w14:paraId="006544E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4810C1F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052143C4" w14:textId="77777777" w:rsidTr="00BE007C">
        <w:tc>
          <w:tcPr>
            <w:tcW w:w="2547" w:type="dxa"/>
          </w:tcPr>
          <w:p w14:paraId="4BFC22F7"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136" w:type="dxa"/>
          </w:tcPr>
          <w:p w14:paraId="22D62F4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10283" w:type="dxa"/>
          </w:tcPr>
          <w:p w14:paraId="0DDF9C1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scientists, researchers, inventors, engineers, people working for scientific and technological development </w:t>
            </w:r>
          </w:p>
          <w:p w14:paraId="56730EA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17059AF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exhibitions</w:t>
            </w:r>
          </w:p>
          <w:p w14:paraId="4D1608E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using technology in everyday life, using technology for studying or for work, major innovations</w:t>
            </w:r>
          </w:p>
          <w:p w14:paraId="61619C8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dangers of the internet, social networks, research, inventions</w:t>
            </w:r>
          </w:p>
          <w:p w14:paraId="78BFC45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tudomány és technika tématartományhoz tartozó összetettebb, akár a közvetlen vonatkozásokon túlmutató információk átadása</w:t>
            </w:r>
          </w:p>
          <w:p w14:paraId="6FDCCFE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tudomány és technika tématartományban.</w:t>
            </w:r>
          </w:p>
        </w:tc>
      </w:tr>
      <w:tr w:rsidR="00A641BB" w:rsidRPr="00A641BB" w14:paraId="0CA44243" w14:textId="77777777" w:rsidTr="00BE007C">
        <w:tc>
          <w:tcPr>
            <w:tcW w:w="2547" w:type="dxa"/>
          </w:tcPr>
          <w:p w14:paraId="68315E23"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Career and employment</w:t>
            </w:r>
          </w:p>
        </w:tc>
        <w:tc>
          <w:tcPr>
            <w:tcW w:w="1136" w:type="dxa"/>
          </w:tcPr>
          <w:p w14:paraId="48F55DC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10283" w:type="dxa"/>
          </w:tcPr>
          <w:p w14:paraId="081C495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professionals, employers, employees, colleagues </w:t>
            </w:r>
          </w:p>
          <w:p w14:paraId="4035FCC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workplaces, offices </w:t>
            </w:r>
          </w:p>
          <w:p w14:paraId="722F08E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in different jobs</w:t>
            </w:r>
          </w:p>
          <w:p w14:paraId="1176538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job interviews, meetings  </w:t>
            </w:r>
          </w:p>
          <w:p w14:paraId="036E227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planning, life long learning, applying for a job</w:t>
            </w:r>
          </w:p>
          <w:p w14:paraId="332C848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choosing a career, summer jobs, working hours, part time jobs, unemployment, team work, individual tasks, cooperation, critical thinking, mobility, CV</w:t>
            </w:r>
          </w:p>
          <w:p w14:paraId="4DE4CDF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karrier és munkavállalás tématartományhoz tartozó összetettebb, akár a közvetlen vonatkozásokon túlmutató információk átadása</w:t>
            </w:r>
          </w:p>
          <w:p w14:paraId="5DBF3D6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karrier és munkavállalás tématartományban.</w:t>
            </w:r>
          </w:p>
        </w:tc>
      </w:tr>
      <w:tr w:rsidR="00A641BB" w:rsidRPr="00A641BB" w14:paraId="51EC7D77" w14:textId="77777777" w:rsidTr="00BE007C">
        <w:tc>
          <w:tcPr>
            <w:tcW w:w="2547" w:type="dxa"/>
          </w:tcPr>
          <w:p w14:paraId="148EB8A5"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136" w:type="dxa"/>
          </w:tcPr>
          <w:p w14:paraId="424E3D2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c>
          <w:tcPr>
            <w:tcW w:w="10283" w:type="dxa"/>
          </w:tcPr>
          <w:p w14:paraId="4E8DB9C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Angol nyelvű, akár elvontabb tartalmú információ megszerzése</w:t>
            </w:r>
          </w:p>
          <w:p w14:paraId="2E1C8CE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Akár elvontabb információ megosztása angol nyelven</w:t>
            </w:r>
          </w:p>
          <w:p w14:paraId="1856B86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Célnyelvű, akár autentikus anyagok felhasználása ismeretszerzésre, tudásmegosztásra, nyelvi fejlesztésre.</w:t>
            </w:r>
          </w:p>
        </w:tc>
      </w:tr>
      <w:tr w:rsidR="00A641BB" w:rsidRPr="00A641BB" w14:paraId="6C3B4F84" w14:textId="77777777" w:rsidTr="00BE007C">
        <w:tc>
          <w:tcPr>
            <w:tcW w:w="2547" w:type="dxa"/>
          </w:tcPr>
          <w:p w14:paraId="78960D5A"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6" w:type="dxa"/>
          </w:tcPr>
          <w:p w14:paraId="2F8B2EB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p w14:paraId="098B96B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108 óra</w:t>
            </w:r>
          </w:p>
        </w:tc>
        <w:tc>
          <w:tcPr>
            <w:tcW w:w="10283" w:type="dxa"/>
          </w:tcPr>
          <w:p w14:paraId="4B21D6D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3A666640"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056D834A"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br w:type="page"/>
      </w:r>
    </w:p>
    <w:p w14:paraId="55525FC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54317A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12.évfolyam</w:t>
      </w:r>
    </w:p>
    <w:tbl>
      <w:tblPr>
        <w:tblStyle w:val="Rcsostblzat1"/>
        <w:tblW w:w="0" w:type="auto"/>
        <w:tblLook w:val="04A0" w:firstRow="1" w:lastRow="0" w:firstColumn="1" w:lastColumn="0" w:noHBand="0" w:noVBand="1"/>
      </w:tblPr>
      <w:tblGrid>
        <w:gridCol w:w="2460"/>
        <w:gridCol w:w="1136"/>
        <w:gridCol w:w="5466"/>
      </w:tblGrid>
      <w:tr w:rsidR="00A641BB" w:rsidRPr="00A641BB" w14:paraId="72442A23" w14:textId="77777777" w:rsidTr="00BE007C">
        <w:tc>
          <w:tcPr>
            <w:tcW w:w="2547" w:type="dxa"/>
          </w:tcPr>
          <w:p w14:paraId="09413A6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Témakör neve:</w:t>
            </w:r>
          </w:p>
        </w:tc>
        <w:tc>
          <w:tcPr>
            <w:tcW w:w="1136" w:type="dxa"/>
          </w:tcPr>
          <w:p w14:paraId="266A6E2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Óraszám:</w:t>
            </w:r>
          </w:p>
        </w:tc>
        <w:tc>
          <w:tcPr>
            <w:tcW w:w="10283" w:type="dxa"/>
          </w:tcPr>
          <w:p w14:paraId="5C10240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Fejlesztési feladatok és ismeretek:</w:t>
            </w:r>
          </w:p>
        </w:tc>
      </w:tr>
      <w:tr w:rsidR="00A641BB" w:rsidRPr="00A641BB" w14:paraId="255E66B5" w14:textId="77777777" w:rsidTr="00BE007C">
        <w:tc>
          <w:tcPr>
            <w:tcW w:w="2547" w:type="dxa"/>
          </w:tcPr>
          <w:p w14:paraId="3C1186FD"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nature, place of living</w:t>
            </w:r>
          </w:p>
        </w:tc>
        <w:tc>
          <w:tcPr>
            <w:tcW w:w="1136" w:type="dxa"/>
          </w:tcPr>
          <w:p w14:paraId="07745E9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5</w:t>
            </w:r>
          </w:p>
        </w:tc>
        <w:tc>
          <w:tcPr>
            <w:tcW w:w="10283" w:type="dxa"/>
          </w:tcPr>
          <w:p w14:paraId="165CC58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animals, plants, environmental protection personnel </w:t>
            </w:r>
          </w:p>
          <w:p w14:paraId="0012B89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nature, home, city/town/village/countryside, geographical places, continents, space, the Earth</w:t>
            </w:r>
          </w:p>
          <w:p w14:paraId="6941407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natural disasters, nature protection campaigns </w:t>
            </w:r>
          </w:p>
          <w:p w14:paraId="07520DF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nature protection, animal protection, saving natural resources, volunteering, prevention</w:t>
            </w:r>
          </w:p>
          <w:p w14:paraId="71EF695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natural phenomena, maintaining the environment, sustainability, weather and climate, seasons, recycling and reusing</w:t>
            </w:r>
          </w:p>
          <w:p w14:paraId="08A924E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Környezetünkhöz tartozó összetettebb, akár a közvetlen vonatkozásokon túlmutató információk átadása</w:t>
            </w:r>
          </w:p>
          <w:p w14:paraId="5BFA1E0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környezeti tématartományban.</w:t>
            </w:r>
          </w:p>
        </w:tc>
      </w:tr>
      <w:tr w:rsidR="00A641BB" w:rsidRPr="00A641BB" w14:paraId="693C7CBC" w14:textId="77777777" w:rsidTr="00BE007C">
        <w:tc>
          <w:tcPr>
            <w:tcW w:w="2547" w:type="dxa"/>
          </w:tcPr>
          <w:p w14:paraId="3196ECC5"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w:t>
            </w:r>
          </w:p>
        </w:tc>
        <w:tc>
          <w:tcPr>
            <w:tcW w:w="1136" w:type="dxa"/>
          </w:tcPr>
          <w:p w14:paraId="0606123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w:t>
            </w:r>
          </w:p>
        </w:tc>
        <w:tc>
          <w:tcPr>
            <w:tcW w:w="10283" w:type="dxa"/>
          </w:tcPr>
          <w:p w14:paraId="31F4A65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members of the public sector and civil service </w:t>
            </w:r>
          </w:p>
          <w:p w14:paraId="119EF8F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cultural institutions, public offices, restaurants, hotels, national and international attractions/sights, city life/country life </w:t>
            </w:r>
          </w:p>
          <w:p w14:paraId="1AC27BB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entrance tickets, forms, brochures </w:t>
            </w:r>
          </w:p>
          <w:p w14:paraId="32100C3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cultural events, ways of entertainment, role of arts in the past and present</w:t>
            </w:r>
          </w:p>
          <w:p w14:paraId="2CB18EC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administration, services,  giving information, presenting sights</w:t>
            </w:r>
          </w:p>
          <w:p w14:paraId="32BFE26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hobbies, entertainment, culture, services</w:t>
            </w:r>
          </w:p>
          <w:p w14:paraId="065D6F6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p w14:paraId="498757B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közügyekkel, szórakozással kapcsolatos tématartományhoz tartozó összetettebb, akár a közvetlen vonatkozásokon túlmutató információk átadása</w:t>
            </w:r>
          </w:p>
          <w:p w14:paraId="683C37F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közügyekkel, szórakozással kapcsolatos tématartományban.</w:t>
            </w:r>
          </w:p>
        </w:tc>
      </w:tr>
      <w:tr w:rsidR="00A641BB" w:rsidRPr="00A641BB" w14:paraId="09D6F9E8" w14:textId="77777777" w:rsidTr="00BE007C">
        <w:tc>
          <w:tcPr>
            <w:tcW w:w="2547" w:type="dxa"/>
          </w:tcPr>
          <w:p w14:paraId="508A2F5B"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136" w:type="dxa"/>
          </w:tcPr>
          <w:p w14:paraId="6047A7F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w:t>
            </w:r>
          </w:p>
        </w:tc>
        <w:tc>
          <w:tcPr>
            <w:tcW w:w="10283" w:type="dxa"/>
          </w:tcPr>
          <w:p w14:paraId="3802F2B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language skills, language learning strategies, languages, accents and dialects, autonomous learning</w:t>
            </w:r>
          </w:p>
          <w:p w14:paraId="64261D5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célnyelvre jellemző standardnak megfelelő kiejtés használata az ismert nyelvi elemekben</w:t>
            </w:r>
          </w:p>
          <w:p w14:paraId="25414C2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legfőbb célnyelvi dialektusok felismerése</w:t>
            </w:r>
          </w:p>
          <w:p w14:paraId="551460E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Nyelvtanulási és nyelvhasználati stratégiák tudatos és hatékony alkalmazása.</w:t>
            </w:r>
          </w:p>
        </w:tc>
      </w:tr>
      <w:tr w:rsidR="00A641BB" w:rsidRPr="00A641BB" w14:paraId="4121BBA8" w14:textId="77777777" w:rsidTr="00BE007C">
        <w:tc>
          <w:tcPr>
            <w:tcW w:w="2547" w:type="dxa"/>
          </w:tcPr>
          <w:p w14:paraId="173DE74A"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 (UK, USA, Hungary)</w:t>
            </w:r>
          </w:p>
        </w:tc>
        <w:tc>
          <w:tcPr>
            <w:tcW w:w="1136" w:type="dxa"/>
          </w:tcPr>
          <w:p w14:paraId="3CDEC99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w:t>
            </w:r>
          </w:p>
        </w:tc>
        <w:tc>
          <w:tcPr>
            <w:tcW w:w="10283" w:type="dxa"/>
          </w:tcPr>
          <w:p w14:paraId="49E8792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p w14:paraId="767D8C9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kultúráról információk átadása</w:t>
            </w:r>
          </w:p>
          <w:p w14:paraId="49873D2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Hazánk országismereti és egyéb fő jellemzőiről információk átadása</w:t>
            </w:r>
          </w:p>
          <w:p w14:paraId="6441889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Interakció a célnyelvi és hazai kultúráról, országismereti jellemzőkről.</w:t>
            </w:r>
          </w:p>
        </w:tc>
      </w:tr>
      <w:tr w:rsidR="00A641BB" w:rsidRPr="00A641BB" w14:paraId="7B136189" w14:textId="77777777" w:rsidTr="00BE007C">
        <w:tc>
          <w:tcPr>
            <w:tcW w:w="2547" w:type="dxa"/>
          </w:tcPr>
          <w:p w14:paraId="4628FBB7"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Cross-curricular topics and activities </w:t>
            </w:r>
          </w:p>
        </w:tc>
        <w:tc>
          <w:tcPr>
            <w:tcW w:w="1136" w:type="dxa"/>
          </w:tcPr>
          <w:p w14:paraId="2D4D739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w:t>
            </w:r>
          </w:p>
        </w:tc>
        <w:tc>
          <w:tcPr>
            <w:tcW w:w="10283" w:type="dxa"/>
          </w:tcPr>
          <w:p w14:paraId="0F587F7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életkornak és érdeklődésnek megfelelő tartalmakból</w:t>
            </w:r>
          </w:p>
          <w:p w14:paraId="511DB0C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Információszerzés célnyelven egyéb tanulásterületi tartalmakban.</w:t>
            </w:r>
          </w:p>
        </w:tc>
      </w:tr>
      <w:tr w:rsidR="00A641BB" w:rsidRPr="00A641BB" w14:paraId="5BDFEEC7" w14:textId="77777777" w:rsidTr="00BE007C">
        <w:tc>
          <w:tcPr>
            <w:tcW w:w="2547" w:type="dxa"/>
          </w:tcPr>
          <w:p w14:paraId="3191BB28"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 and issues (global issues, current news)</w:t>
            </w:r>
          </w:p>
        </w:tc>
        <w:tc>
          <w:tcPr>
            <w:tcW w:w="1136" w:type="dxa"/>
          </w:tcPr>
          <w:p w14:paraId="3EC5C71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10283" w:type="dxa"/>
          </w:tcPr>
          <w:p w14:paraId="4472D9B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hírekre és eseményekre vonatkozó szókincs megértése és használata célnyelven</w:t>
            </w:r>
          </w:p>
          <w:p w14:paraId="051691E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hazai és nemzetközi aktuális hírek és események értelmezése és tájékozódásra való alkalmazása célnyelven</w:t>
            </w:r>
          </w:p>
          <w:p w14:paraId="4DE817A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érdeklődésnek megfelelő angol nyelvű hazai és nemzetközi aktuális hírek és események alkalmazása ismeretszerzésre, szórakozásra.</w:t>
            </w:r>
          </w:p>
        </w:tc>
      </w:tr>
      <w:tr w:rsidR="00A641BB" w:rsidRPr="00A641BB" w14:paraId="4F1B1639" w14:textId="77777777" w:rsidTr="00BE007C">
        <w:tc>
          <w:tcPr>
            <w:tcW w:w="2547" w:type="dxa"/>
          </w:tcPr>
          <w:p w14:paraId="38D84054"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136" w:type="dxa"/>
          </w:tcPr>
          <w:p w14:paraId="5B28AFE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10283" w:type="dxa"/>
          </w:tcPr>
          <w:p w14:paraId="42F1258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scientists, researchers, inventors, engineers, people working for scientific and technological development </w:t>
            </w:r>
          </w:p>
          <w:p w14:paraId="3838B7F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basic objects used by everyday people/scientists/IT professionals, (parts of) IT gadgets </w:t>
            </w:r>
          </w:p>
          <w:p w14:paraId="72F6E42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using technology in everyday life, using technology for studying or for work, major innovations</w:t>
            </w:r>
          </w:p>
          <w:p w14:paraId="049BD9C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internet, dangers of the internet, social networks, research, inventions</w:t>
            </w:r>
          </w:p>
          <w:p w14:paraId="69FE7BE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tudomány és technika tématartományhoz tartozó összetettebb, akár a közvetlen vonatkozásokon túlmutató információk átadása</w:t>
            </w:r>
          </w:p>
          <w:p w14:paraId="62E3901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tudomány és technika tématartományban.</w:t>
            </w:r>
          </w:p>
        </w:tc>
      </w:tr>
      <w:tr w:rsidR="00A641BB" w:rsidRPr="00A641BB" w14:paraId="27A2C975" w14:textId="77777777" w:rsidTr="00BE007C">
        <w:tc>
          <w:tcPr>
            <w:tcW w:w="2547" w:type="dxa"/>
          </w:tcPr>
          <w:p w14:paraId="5D306312"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People and society</w:t>
            </w:r>
          </w:p>
        </w:tc>
        <w:tc>
          <w:tcPr>
            <w:tcW w:w="1136" w:type="dxa"/>
          </w:tcPr>
          <w:p w14:paraId="245585A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10283" w:type="dxa"/>
          </w:tcPr>
          <w:p w14:paraId="7FF42E0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family, friends, acquaintances, members of the society (teenagers, adults, the elderly), the public, authorities, people working in services   </w:t>
            </w:r>
          </w:p>
          <w:p w14:paraId="5596B9C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towns, villages, countryside, home, public places, public offices</w:t>
            </w:r>
          </w:p>
          <w:p w14:paraId="1260FAA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holidays, family events and celebrations, national and international events and holidays </w:t>
            </w:r>
          </w:p>
          <w:p w14:paraId="2D7CB4D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shopping, using public services, everyday tasks and chores, taking part in the life of a community, volunteering, community service</w:t>
            </w:r>
          </w:p>
          <w:p w14:paraId="243212E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problémák megnevezése célnyelven: drug addict, computer nerd, workaholic</w:t>
            </w:r>
          </w:p>
          <w:p w14:paraId="300B818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basic gender roles, tolerance, friendships, relationships, appearance and personality, differences between individuals, relationship between generations, crime and punishment</w:t>
            </w:r>
          </w:p>
          <w:p w14:paraId="4475FE6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Az ember és társadalom tématartományhoz tartozó összetettebb, akár a közvetlen vonatkozásokon túlmutató információk átadása</w:t>
            </w:r>
          </w:p>
          <w:p w14:paraId="7DAE6D4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az ember és társadalom tématartományban.</w:t>
            </w:r>
          </w:p>
        </w:tc>
      </w:tr>
      <w:tr w:rsidR="00A641BB" w:rsidRPr="00A641BB" w14:paraId="1589F923" w14:textId="77777777" w:rsidTr="00BE007C">
        <w:tc>
          <w:tcPr>
            <w:tcW w:w="2547" w:type="dxa"/>
          </w:tcPr>
          <w:p w14:paraId="2B175BCE"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Financial matters</w:t>
            </w:r>
          </w:p>
        </w:tc>
        <w:tc>
          <w:tcPr>
            <w:tcW w:w="1136" w:type="dxa"/>
          </w:tcPr>
          <w:p w14:paraId="3A29C08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10283" w:type="dxa"/>
          </w:tcPr>
          <w:p w14:paraId="6ECCF5C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employers, employees, white and blue collar workers</w:t>
            </w:r>
          </w:p>
          <w:p w14:paraId="47FEC11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public service offices </w:t>
            </w:r>
          </w:p>
          <w:p w14:paraId="134286D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money, currencies, bank forms, advertisements, commercials </w:t>
            </w:r>
          </w:p>
          <w:p w14:paraId="7A3CC1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saving, spending and wasting money, banking, online shopping, exchanging currencies</w:t>
            </w:r>
          </w:p>
          <w:p w14:paraId="07DCDBD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family budget, saving, spending and wasting money</w:t>
            </w:r>
          </w:p>
          <w:p w14:paraId="3EEA69F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pénzügyek és gazdaság tématartományhoz tartozó összetettebb, akár a közvetlen vonatkozásokon túlmutató információk átadása</w:t>
            </w:r>
          </w:p>
          <w:p w14:paraId="41EF548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pénzügyek és gazdaság tématartományban.</w:t>
            </w:r>
          </w:p>
        </w:tc>
      </w:tr>
      <w:tr w:rsidR="00A641BB" w:rsidRPr="00A641BB" w14:paraId="36D430F8" w14:textId="77777777" w:rsidTr="00BE007C">
        <w:tc>
          <w:tcPr>
            <w:tcW w:w="2547" w:type="dxa"/>
          </w:tcPr>
          <w:p w14:paraId="69277B7E"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Career and employment</w:t>
            </w:r>
          </w:p>
        </w:tc>
        <w:tc>
          <w:tcPr>
            <w:tcW w:w="1136" w:type="dxa"/>
          </w:tcPr>
          <w:p w14:paraId="2AB9916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10283" w:type="dxa"/>
          </w:tcPr>
          <w:p w14:paraId="2C0CD7B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résztvevőkre vonatkozó szókincs ismerete célnyelven: professionals, employers, employees, colleagues </w:t>
            </w:r>
          </w:p>
          <w:p w14:paraId="03BC6E8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helyszínekre vonatkozó szókincs ismerete célnyelven: workplaces, offices </w:t>
            </w:r>
          </w:p>
          <w:p w14:paraId="6EE841B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in different jobs</w:t>
            </w:r>
          </w:p>
          <w:p w14:paraId="5F2D4D0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job interviews, meetings  </w:t>
            </w:r>
          </w:p>
          <w:p w14:paraId="67F055F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planning, life long learning, applying for a job, career building</w:t>
            </w:r>
          </w:p>
          <w:p w14:paraId="0A1EB17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choosing a career, summer jobs, working hours, part time jobs, unemployment, team work, individual tasks, cooperation, critical thinking, mobility, CV</w:t>
            </w:r>
          </w:p>
          <w:p w14:paraId="568AAF5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karrier és munkavállalás tématartományhoz tartozó összetettebb, akár a közvetlen vonatkozásokon túlmutató információk átadása</w:t>
            </w:r>
          </w:p>
          <w:p w14:paraId="217594A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természeteshez közelítő, akár anyanyelvűekkel folytatott interakció a karrier és munkavállalás tématartományban.</w:t>
            </w:r>
          </w:p>
        </w:tc>
      </w:tr>
      <w:tr w:rsidR="00A641BB" w:rsidRPr="00A641BB" w14:paraId="595A1E8C" w14:textId="77777777" w:rsidTr="00BE007C">
        <w:tc>
          <w:tcPr>
            <w:tcW w:w="2547" w:type="dxa"/>
          </w:tcPr>
          <w:p w14:paraId="05676853"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136" w:type="dxa"/>
          </w:tcPr>
          <w:p w14:paraId="6B19DD8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4</w:t>
            </w:r>
          </w:p>
        </w:tc>
        <w:tc>
          <w:tcPr>
            <w:tcW w:w="10283" w:type="dxa"/>
          </w:tcPr>
          <w:p w14:paraId="5A54E97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Angol nyelvű, akár elvontabb tartalmú információ megszerzése</w:t>
            </w:r>
          </w:p>
          <w:p w14:paraId="068DA7F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Akár elvontabb információ megosztása angol nyelven</w:t>
            </w:r>
          </w:p>
          <w:p w14:paraId="0372775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Célnyelvű, akár autentikus anyagok felhasználása ismeretszerzésre, tudásmegosztásra, nyelvi fejlesztésre.</w:t>
            </w:r>
          </w:p>
        </w:tc>
      </w:tr>
      <w:tr w:rsidR="00A641BB" w:rsidRPr="00A641BB" w14:paraId="5F907D4B" w14:textId="77777777" w:rsidTr="00BE007C">
        <w:tc>
          <w:tcPr>
            <w:tcW w:w="2547" w:type="dxa"/>
          </w:tcPr>
          <w:p w14:paraId="7152D30C" w14:textId="77777777" w:rsidR="00A641BB" w:rsidRPr="00A641BB" w:rsidRDefault="00A641BB" w:rsidP="00A641BB">
            <w:pPr>
              <w:keepLines/>
              <w:numPr>
                <w:ilvl w:val="0"/>
                <w:numId w:val="15"/>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Final exam preparation</w:t>
            </w:r>
          </w:p>
        </w:tc>
        <w:tc>
          <w:tcPr>
            <w:tcW w:w="1136" w:type="dxa"/>
          </w:tcPr>
          <w:p w14:paraId="11776CA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10283" w:type="dxa"/>
          </w:tcPr>
          <w:p w14:paraId="2D90B8F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Közép- és emeltszintű nyelvi érettségi feladatok megoldása</w:t>
            </w:r>
          </w:p>
          <w:p w14:paraId="24146AD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szóbeli érettségi témaköreinek gyakorlása és egyéni szempontokból történő átgondolása</w:t>
            </w:r>
          </w:p>
          <w:p w14:paraId="3E5494A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folyamatos beszéd és gondolatkifejtés gyakorlása</w:t>
            </w:r>
          </w:p>
          <w:p w14:paraId="4DD7818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Az emelt szintű érettségire készülők differenciált segítése. </w:t>
            </w:r>
          </w:p>
        </w:tc>
      </w:tr>
      <w:tr w:rsidR="00A641BB" w:rsidRPr="00A641BB" w14:paraId="0A9EAC0D" w14:textId="77777777" w:rsidTr="00BE007C">
        <w:tc>
          <w:tcPr>
            <w:tcW w:w="2547" w:type="dxa"/>
          </w:tcPr>
          <w:p w14:paraId="45238601"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6" w:type="dxa"/>
          </w:tcPr>
          <w:p w14:paraId="7ED8B37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90 óra</w:t>
            </w:r>
          </w:p>
        </w:tc>
        <w:tc>
          <w:tcPr>
            <w:tcW w:w="10283" w:type="dxa"/>
          </w:tcPr>
          <w:p w14:paraId="5A69098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r>
    </w:tbl>
    <w:p w14:paraId="043B30D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DCC56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5331B698" w14:textId="77777777"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pPr>
      <w:bookmarkStart w:id="4" w:name="_Toc49867651"/>
      <w:r w:rsidRPr="00A641BB">
        <w:rPr>
          <w:rFonts w:ascii="Times New Roman" w:eastAsia="Times New Roman" w:hAnsi="Times New Roman" w:cs="Times New Roman"/>
          <w:b/>
          <w:sz w:val="24"/>
          <w:szCs w:val="24"/>
          <w:lang w:val="x-none" w:eastAsia="x-none"/>
        </w:rPr>
        <w:t>5 ÉVFOLYAMOS KÉPZÉS – 2 .IDEGEN NYELV</w:t>
      </w:r>
      <w:bookmarkEnd w:id="4"/>
    </w:p>
    <w:p w14:paraId="3536D6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 OSZTÁLY</w:t>
      </w:r>
    </w:p>
    <w:p w14:paraId="13C1CC4B"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p>
    <w:p w14:paraId="0CC708F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AB02D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9.ny. évfolyam</w:t>
      </w:r>
    </w:p>
    <w:p w14:paraId="63C8709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2019/2020. tanévben indított 9. ny osztály ezen évfolyamára még nem vonatkozik a NAT 2020. Profilváltás miatt iskolánkban a továbbiakban ilyen képzés nem indul.</w:t>
      </w:r>
    </w:p>
    <w:p w14:paraId="1B94591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52A104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9. évfolyam  </w:t>
      </w:r>
    </w:p>
    <w:p w14:paraId="59BF86F3"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61A2733C" w14:textId="77777777" w:rsidTr="00BE007C">
        <w:tc>
          <w:tcPr>
            <w:tcW w:w="4890" w:type="dxa"/>
            <w:shd w:val="pct20" w:color="auto" w:fill="FFFFFF"/>
          </w:tcPr>
          <w:p w14:paraId="23A90E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Intermediate B1/3, Upper-Intermediate B2/1</w:t>
            </w:r>
          </w:p>
        </w:tc>
        <w:tc>
          <w:tcPr>
            <w:tcW w:w="2126" w:type="dxa"/>
            <w:shd w:val="pct20" w:color="auto" w:fill="FFFFFF"/>
          </w:tcPr>
          <w:p w14:paraId="27A1896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4 óra / hét</w:t>
            </w:r>
          </w:p>
        </w:tc>
        <w:tc>
          <w:tcPr>
            <w:tcW w:w="1489" w:type="dxa"/>
            <w:shd w:val="pct20" w:color="auto" w:fill="FFFFFF"/>
          </w:tcPr>
          <w:p w14:paraId="7B21FA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w:t>
            </w:r>
          </w:p>
        </w:tc>
      </w:tr>
    </w:tbl>
    <w:p w14:paraId="302BBB6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8C173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 évfolyam</w:t>
      </w:r>
    </w:p>
    <w:p w14:paraId="506E47DE"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3EC9317A" w14:textId="77777777" w:rsidTr="00BE007C">
        <w:tc>
          <w:tcPr>
            <w:tcW w:w="4890" w:type="dxa"/>
            <w:shd w:val="pct20" w:color="auto" w:fill="FFFFFF"/>
          </w:tcPr>
          <w:p w14:paraId="31C7FA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Upper-Intermediate B2/2</w:t>
            </w:r>
          </w:p>
        </w:tc>
        <w:tc>
          <w:tcPr>
            <w:tcW w:w="2126" w:type="dxa"/>
            <w:shd w:val="pct20" w:color="auto" w:fill="FFFFFF"/>
          </w:tcPr>
          <w:p w14:paraId="5FE774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4 óra / hét</w:t>
            </w:r>
          </w:p>
        </w:tc>
        <w:tc>
          <w:tcPr>
            <w:tcW w:w="1489" w:type="dxa"/>
            <w:shd w:val="pct20" w:color="auto" w:fill="FFFFFF"/>
          </w:tcPr>
          <w:p w14:paraId="4D6BE1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w:t>
            </w:r>
          </w:p>
        </w:tc>
      </w:tr>
    </w:tbl>
    <w:p w14:paraId="477BE04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656C34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 évfolyam</w:t>
      </w:r>
    </w:p>
    <w:p w14:paraId="798F48D2"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0D495ED0" w14:textId="77777777" w:rsidTr="00BE007C">
        <w:tc>
          <w:tcPr>
            <w:tcW w:w="4890" w:type="dxa"/>
            <w:shd w:val="pct20" w:color="auto" w:fill="FFFFFF"/>
          </w:tcPr>
          <w:p w14:paraId="08E997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Upper-Intermediate B2/3</w:t>
            </w:r>
          </w:p>
        </w:tc>
        <w:tc>
          <w:tcPr>
            <w:tcW w:w="2126" w:type="dxa"/>
            <w:shd w:val="pct20" w:color="auto" w:fill="FFFFFF"/>
          </w:tcPr>
          <w:p w14:paraId="045A63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4 óra / hét</w:t>
            </w:r>
          </w:p>
        </w:tc>
        <w:tc>
          <w:tcPr>
            <w:tcW w:w="1489" w:type="dxa"/>
            <w:shd w:val="pct20" w:color="auto" w:fill="FFFFFF"/>
          </w:tcPr>
          <w:p w14:paraId="1AAA2B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w:t>
            </w:r>
          </w:p>
        </w:tc>
      </w:tr>
    </w:tbl>
    <w:p w14:paraId="52C70603"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83E80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 évfolyam</w:t>
      </w:r>
    </w:p>
    <w:p w14:paraId="50D9444E"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4B9A683B" w14:textId="77777777" w:rsidTr="00BE007C">
        <w:tc>
          <w:tcPr>
            <w:tcW w:w="4890" w:type="dxa"/>
            <w:shd w:val="pct20" w:color="auto" w:fill="FFFFFF"/>
          </w:tcPr>
          <w:p w14:paraId="3A1E37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Upper-Intermediate / Advanced   B2/C1</w:t>
            </w:r>
          </w:p>
        </w:tc>
        <w:tc>
          <w:tcPr>
            <w:tcW w:w="2126" w:type="dxa"/>
            <w:shd w:val="pct20" w:color="auto" w:fill="FFFFFF"/>
          </w:tcPr>
          <w:p w14:paraId="344161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4 óra / hét</w:t>
            </w:r>
          </w:p>
        </w:tc>
        <w:tc>
          <w:tcPr>
            <w:tcW w:w="1489" w:type="dxa"/>
            <w:shd w:val="pct20" w:color="auto" w:fill="FFFFFF"/>
          </w:tcPr>
          <w:p w14:paraId="4B4C5D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~120 óra</w:t>
            </w:r>
          </w:p>
        </w:tc>
      </w:tr>
    </w:tbl>
    <w:p w14:paraId="7D9D753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CA70B1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F611CBD" w14:textId="77777777" w:rsidR="00A641BB" w:rsidRPr="00A641BB" w:rsidRDefault="00A641BB" w:rsidP="00A641BB">
      <w:pPr>
        <w:rPr>
          <w:rFonts w:ascii="Times New Roman" w:eastAsia="Times New Roman" w:hAnsi="Times New Roman" w:cs="Times New Roman"/>
          <w:sz w:val="24"/>
          <w:szCs w:val="24"/>
        </w:rPr>
      </w:pPr>
      <w:r w:rsidRPr="00A641BB">
        <w:rPr>
          <w:rFonts w:ascii="Times New Roman" w:eastAsia="Calibri" w:hAnsi="Times New Roman" w:cs="Times New Roman"/>
          <w:sz w:val="24"/>
          <w:szCs w:val="24"/>
        </w:rPr>
        <w:br w:type="page"/>
      </w:r>
    </w:p>
    <w:p w14:paraId="5B985F04" w14:textId="77777777" w:rsidR="00A641BB" w:rsidRPr="00A641BB" w:rsidRDefault="00A641BB" w:rsidP="00A641BB">
      <w:pPr>
        <w:keepNext/>
        <w:keepLines/>
        <w:spacing w:before="40" w:after="0" w:line="360" w:lineRule="auto"/>
        <w:jc w:val="center"/>
        <w:outlineLvl w:val="2"/>
        <w:rPr>
          <w:rFonts w:ascii="Times New Roman" w:eastAsia="Times New Roman" w:hAnsi="Times New Roman" w:cs="Times New Roman"/>
          <w:b/>
          <w:sz w:val="24"/>
          <w:szCs w:val="24"/>
        </w:rPr>
      </w:pPr>
      <w:bookmarkStart w:id="5" w:name="_Toc49867652"/>
      <w:r w:rsidRPr="00A641BB">
        <w:rPr>
          <w:rFonts w:ascii="Times New Roman" w:eastAsia="Times New Roman" w:hAnsi="Times New Roman" w:cs="Times New Roman"/>
          <w:b/>
          <w:sz w:val="24"/>
          <w:szCs w:val="24"/>
        </w:rPr>
        <w:t>TÉMAKÖRÖK ÉS ÓRASZÁMOK</w:t>
      </w:r>
      <w:bookmarkEnd w:id="5"/>
    </w:p>
    <w:p w14:paraId="7F820CE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B3685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9.évfolyam</w:t>
      </w:r>
    </w:p>
    <w:p w14:paraId="35BA37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részletezett fejlesztési feladatokat és ismereteket lsd az öt évfolyamos képzés 10.évfolyamánál</w:t>
      </w:r>
    </w:p>
    <w:p w14:paraId="43F9404D"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4248"/>
        <w:gridCol w:w="1136"/>
      </w:tblGrid>
      <w:tr w:rsidR="00A641BB" w:rsidRPr="00A641BB" w14:paraId="2312B438" w14:textId="77777777" w:rsidTr="00BE007C">
        <w:tc>
          <w:tcPr>
            <w:tcW w:w="4248" w:type="dxa"/>
          </w:tcPr>
          <w:p w14:paraId="4C24A05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136" w:type="dxa"/>
          </w:tcPr>
          <w:p w14:paraId="3428FA2F"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r>
      <w:tr w:rsidR="00A641BB" w:rsidRPr="00A641BB" w14:paraId="689456DE" w14:textId="77777777" w:rsidTr="00BE007C">
        <w:tc>
          <w:tcPr>
            <w:tcW w:w="4248" w:type="dxa"/>
          </w:tcPr>
          <w:p w14:paraId="1F988556"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136" w:type="dxa"/>
          </w:tcPr>
          <w:p w14:paraId="3940088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r>
      <w:tr w:rsidR="00A641BB" w:rsidRPr="00A641BB" w14:paraId="7DEBFF89" w14:textId="77777777" w:rsidTr="00BE007C">
        <w:tc>
          <w:tcPr>
            <w:tcW w:w="4248" w:type="dxa"/>
          </w:tcPr>
          <w:p w14:paraId="1DD58075"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and nature</w:t>
            </w:r>
          </w:p>
        </w:tc>
        <w:tc>
          <w:tcPr>
            <w:tcW w:w="1136" w:type="dxa"/>
          </w:tcPr>
          <w:p w14:paraId="22ADBB0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0581D3D3" w14:textId="77777777" w:rsidTr="00BE007C">
        <w:tc>
          <w:tcPr>
            <w:tcW w:w="4248" w:type="dxa"/>
          </w:tcPr>
          <w:p w14:paraId="61B7135E"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School and education</w:t>
            </w:r>
          </w:p>
        </w:tc>
        <w:tc>
          <w:tcPr>
            <w:tcW w:w="1136" w:type="dxa"/>
          </w:tcPr>
          <w:p w14:paraId="476EECD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2FE745FF" w14:textId="77777777" w:rsidTr="00BE007C">
        <w:tc>
          <w:tcPr>
            <w:tcW w:w="4248" w:type="dxa"/>
          </w:tcPr>
          <w:p w14:paraId="60A7EA97"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136" w:type="dxa"/>
          </w:tcPr>
          <w:p w14:paraId="24DF91C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0BC120B6" w14:textId="77777777" w:rsidTr="00BE007C">
        <w:tc>
          <w:tcPr>
            <w:tcW w:w="4248" w:type="dxa"/>
          </w:tcPr>
          <w:p w14:paraId="567519E8"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w:t>
            </w:r>
          </w:p>
        </w:tc>
        <w:tc>
          <w:tcPr>
            <w:tcW w:w="1136" w:type="dxa"/>
          </w:tcPr>
          <w:p w14:paraId="656FC40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16F52567" w14:textId="77777777" w:rsidTr="00BE007C">
        <w:tc>
          <w:tcPr>
            <w:tcW w:w="4248" w:type="dxa"/>
          </w:tcPr>
          <w:p w14:paraId="0B108E82"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136" w:type="dxa"/>
          </w:tcPr>
          <w:p w14:paraId="1537C10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r>
      <w:tr w:rsidR="00A641BB" w:rsidRPr="00A641BB" w14:paraId="6EB71891" w14:textId="77777777" w:rsidTr="00BE007C">
        <w:tc>
          <w:tcPr>
            <w:tcW w:w="4248" w:type="dxa"/>
          </w:tcPr>
          <w:p w14:paraId="55A89D8F"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w:t>
            </w:r>
          </w:p>
        </w:tc>
        <w:tc>
          <w:tcPr>
            <w:tcW w:w="1136" w:type="dxa"/>
          </w:tcPr>
          <w:p w14:paraId="40B1592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1D39A2D0" w14:textId="77777777" w:rsidTr="00BE007C">
        <w:tc>
          <w:tcPr>
            <w:tcW w:w="4248" w:type="dxa"/>
          </w:tcPr>
          <w:p w14:paraId="0136713C"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w:t>
            </w:r>
          </w:p>
        </w:tc>
        <w:tc>
          <w:tcPr>
            <w:tcW w:w="1136" w:type="dxa"/>
          </w:tcPr>
          <w:p w14:paraId="20A2B65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1C1F20EA" w14:textId="77777777" w:rsidTr="00BE007C">
        <w:tc>
          <w:tcPr>
            <w:tcW w:w="4248" w:type="dxa"/>
          </w:tcPr>
          <w:p w14:paraId="4727D2ED"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w:t>
            </w:r>
          </w:p>
        </w:tc>
        <w:tc>
          <w:tcPr>
            <w:tcW w:w="1136" w:type="dxa"/>
          </w:tcPr>
          <w:p w14:paraId="5DD3A99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r>
      <w:tr w:rsidR="00A641BB" w:rsidRPr="00A641BB" w14:paraId="2C2EBF56" w14:textId="77777777" w:rsidTr="00BE007C">
        <w:tc>
          <w:tcPr>
            <w:tcW w:w="4248" w:type="dxa"/>
          </w:tcPr>
          <w:p w14:paraId="713E76EA"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136" w:type="dxa"/>
          </w:tcPr>
          <w:p w14:paraId="0464DAE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607656C9" w14:textId="77777777" w:rsidTr="00BE007C">
        <w:tc>
          <w:tcPr>
            <w:tcW w:w="4248" w:type="dxa"/>
          </w:tcPr>
          <w:p w14:paraId="186F23E8" w14:textId="77777777" w:rsidR="00A641BB" w:rsidRPr="00A641BB" w:rsidRDefault="00A641BB" w:rsidP="00A641BB">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136" w:type="dxa"/>
          </w:tcPr>
          <w:p w14:paraId="7AC130B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w:t>
            </w:r>
          </w:p>
        </w:tc>
      </w:tr>
      <w:tr w:rsidR="00A641BB" w:rsidRPr="00A641BB" w14:paraId="277168AD" w14:textId="77777777" w:rsidTr="00BE007C">
        <w:tc>
          <w:tcPr>
            <w:tcW w:w="4248" w:type="dxa"/>
          </w:tcPr>
          <w:p w14:paraId="36EC3E5A"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136" w:type="dxa"/>
          </w:tcPr>
          <w:p w14:paraId="2020DAA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144 óra</w:t>
            </w:r>
          </w:p>
        </w:tc>
      </w:tr>
    </w:tbl>
    <w:p w14:paraId="44C9822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193BD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10.évfolyam</w:t>
      </w:r>
    </w:p>
    <w:p w14:paraId="1BCE71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részletezett szókincset lsd az öt évfolyamos képzés 11.évfolyamánál</w:t>
      </w:r>
    </w:p>
    <w:tbl>
      <w:tblPr>
        <w:tblStyle w:val="Rcsostblzat1"/>
        <w:tblW w:w="0" w:type="auto"/>
        <w:tblLook w:val="04A0" w:firstRow="1" w:lastRow="0" w:firstColumn="1" w:lastColumn="0" w:noHBand="0" w:noVBand="1"/>
      </w:tblPr>
      <w:tblGrid>
        <w:gridCol w:w="4248"/>
        <w:gridCol w:w="1136"/>
      </w:tblGrid>
      <w:tr w:rsidR="00A641BB" w:rsidRPr="00A641BB" w14:paraId="0361E4AE" w14:textId="77777777" w:rsidTr="00BE007C">
        <w:tc>
          <w:tcPr>
            <w:tcW w:w="4248" w:type="dxa"/>
          </w:tcPr>
          <w:p w14:paraId="59DE332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057" w:type="dxa"/>
          </w:tcPr>
          <w:p w14:paraId="3C5E294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r>
      <w:tr w:rsidR="00A641BB" w:rsidRPr="00A641BB" w14:paraId="7F9313E9" w14:textId="77777777" w:rsidTr="00BE007C">
        <w:tc>
          <w:tcPr>
            <w:tcW w:w="4248" w:type="dxa"/>
          </w:tcPr>
          <w:p w14:paraId="5D8EABEB"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 people and society</w:t>
            </w:r>
          </w:p>
        </w:tc>
        <w:tc>
          <w:tcPr>
            <w:tcW w:w="1057" w:type="dxa"/>
          </w:tcPr>
          <w:p w14:paraId="456645D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30</w:t>
            </w:r>
          </w:p>
        </w:tc>
      </w:tr>
      <w:tr w:rsidR="00A641BB" w:rsidRPr="00A641BB" w14:paraId="1380462B" w14:textId="77777777" w:rsidTr="00BE007C">
        <w:tc>
          <w:tcPr>
            <w:tcW w:w="4248" w:type="dxa"/>
          </w:tcPr>
          <w:p w14:paraId="486FCFAC"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and nature</w:t>
            </w:r>
          </w:p>
        </w:tc>
        <w:tc>
          <w:tcPr>
            <w:tcW w:w="1057" w:type="dxa"/>
          </w:tcPr>
          <w:p w14:paraId="047EE76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1F26B15A" w14:textId="77777777" w:rsidTr="00BE007C">
        <w:tc>
          <w:tcPr>
            <w:tcW w:w="4248" w:type="dxa"/>
          </w:tcPr>
          <w:p w14:paraId="3B109ABD"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School and education</w:t>
            </w:r>
          </w:p>
        </w:tc>
        <w:tc>
          <w:tcPr>
            <w:tcW w:w="1057" w:type="dxa"/>
          </w:tcPr>
          <w:p w14:paraId="070D2A9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6477279B" w14:textId="77777777" w:rsidTr="00BE007C">
        <w:tc>
          <w:tcPr>
            <w:tcW w:w="4248" w:type="dxa"/>
          </w:tcPr>
          <w:p w14:paraId="2A6E97C6"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057" w:type="dxa"/>
          </w:tcPr>
          <w:p w14:paraId="6FC144B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6F48EE86" w14:textId="77777777" w:rsidTr="00BE007C">
        <w:tc>
          <w:tcPr>
            <w:tcW w:w="4248" w:type="dxa"/>
          </w:tcPr>
          <w:p w14:paraId="4A374571"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w:t>
            </w:r>
          </w:p>
        </w:tc>
        <w:tc>
          <w:tcPr>
            <w:tcW w:w="1057" w:type="dxa"/>
          </w:tcPr>
          <w:p w14:paraId="456FDB9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78434752" w14:textId="77777777" w:rsidTr="00BE007C">
        <w:tc>
          <w:tcPr>
            <w:tcW w:w="4248" w:type="dxa"/>
          </w:tcPr>
          <w:p w14:paraId="5BF37860"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057" w:type="dxa"/>
          </w:tcPr>
          <w:p w14:paraId="265DD1B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44C5D236" w14:textId="77777777" w:rsidTr="00BE007C">
        <w:tc>
          <w:tcPr>
            <w:tcW w:w="4248" w:type="dxa"/>
          </w:tcPr>
          <w:p w14:paraId="48141FEE"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w:t>
            </w:r>
          </w:p>
        </w:tc>
        <w:tc>
          <w:tcPr>
            <w:tcW w:w="1057" w:type="dxa"/>
          </w:tcPr>
          <w:p w14:paraId="4719D32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6AF4EC03" w14:textId="77777777" w:rsidTr="00BE007C">
        <w:tc>
          <w:tcPr>
            <w:tcW w:w="4248" w:type="dxa"/>
          </w:tcPr>
          <w:p w14:paraId="741E3C0E"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w:t>
            </w:r>
          </w:p>
        </w:tc>
        <w:tc>
          <w:tcPr>
            <w:tcW w:w="1057" w:type="dxa"/>
          </w:tcPr>
          <w:p w14:paraId="46F2C82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795963B7" w14:textId="77777777" w:rsidTr="00BE007C">
        <w:tc>
          <w:tcPr>
            <w:tcW w:w="4248" w:type="dxa"/>
          </w:tcPr>
          <w:p w14:paraId="510F0E40"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w:t>
            </w:r>
          </w:p>
        </w:tc>
        <w:tc>
          <w:tcPr>
            <w:tcW w:w="1057" w:type="dxa"/>
          </w:tcPr>
          <w:p w14:paraId="49A27B1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20</w:t>
            </w:r>
          </w:p>
        </w:tc>
      </w:tr>
      <w:tr w:rsidR="00A641BB" w:rsidRPr="00A641BB" w14:paraId="143B1E62" w14:textId="77777777" w:rsidTr="00BE007C">
        <w:tc>
          <w:tcPr>
            <w:tcW w:w="4248" w:type="dxa"/>
          </w:tcPr>
          <w:p w14:paraId="75536A6C"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057" w:type="dxa"/>
          </w:tcPr>
          <w:p w14:paraId="1C26B6A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r>
      <w:tr w:rsidR="00A641BB" w:rsidRPr="00A641BB" w14:paraId="66966F2A" w14:textId="77777777" w:rsidTr="00BE007C">
        <w:tc>
          <w:tcPr>
            <w:tcW w:w="4248" w:type="dxa"/>
          </w:tcPr>
          <w:p w14:paraId="3B096207" w14:textId="77777777" w:rsidR="00A641BB" w:rsidRPr="00A641BB" w:rsidRDefault="00A641BB" w:rsidP="00A641BB">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057" w:type="dxa"/>
          </w:tcPr>
          <w:p w14:paraId="72028AD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w:t>
            </w:r>
          </w:p>
        </w:tc>
      </w:tr>
      <w:tr w:rsidR="00A641BB" w:rsidRPr="00A641BB" w14:paraId="1FC92826" w14:textId="77777777" w:rsidTr="00BE007C">
        <w:tc>
          <w:tcPr>
            <w:tcW w:w="4248" w:type="dxa"/>
          </w:tcPr>
          <w:p w14:paraId="34339CAA"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057" w:type="dxa"/>
          </w:tcPr>
          <w:p w14:paraId="3B0DE9A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144 óra</w:t>
            </w:r>
          </w:p>
        </w:tc>
      </w:tr>
    </w:tbl>
    <w:p w14:paraId="0315FF0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DE5F62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11.évfolyam</w:t>
      </w:r>
    </w:p>
    <w:p w14:paraId="7A220A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részletezett szókincset lsd a négy évfolyamos képzés 12.évfolyamánál</w:t>
      </w:r>
    </w:p>
    <w:tbl>
      <w:tblPr>
        <w:tblStyle w:val="Rcsostblzat1"/>
        <w:tblW w:w="0" w:type="auto"/>
        <w:tblLook w:val="04A0" w:firstRow="1" w:lastRow="0" w:firstColumn="1" w:lastColumn="0" w:noHBand="0" w:noVBand="1"/>
      </w:tblPr>
      <w:tblGrid>
        <w:gridCol w:w="4248"/>
        <w:gridCol w:w="1136"/>
      </w:tblGrid>
      <w:tr w:rsidR="00A641BB" w:rsidRPr="00A641BB" w14:paraId="153FB7AF" w14:textId="77777777" w:rsidTr="00BE007C">
        <w:tc>
          <w:tcPr>
            <w:tcW w:w="4248" w:type="dxa"/>
          </w:tcPr>
          <w:p w14:paraId="06F9752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057" w:type="dxa"/>
          </w:tcPr>
          <w:p w14:paraId="2B0FB92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r>
      <w:tr w:rsidR="00A641BB" w:rsidRPr="00A641BB" w14:paraId="44BBD358" w14:textId="77777777" w:rsidTr="00BE007C">
        <w:tc>
          <w:tcPr>
            <w:tcW w:w="4248" w:type="dxa"/>
          </w:tcPr>
          <w:p w14:paraId="4876813A"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w:t>
            </w:r>
          </w:p>
        </w:tc>
        <w:tc>
          <w:tcPr>
            <w:tcW w:w="1057" w:type="dxa"/>
          </w:tcPr>
          <w:p w14:paraId="054860F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7371A5AD" w14:textId="77777777" w:rsidTr="00BE007C">
        <w:tc>
          <w:tcPr>
            <w:tcW w:w="4248" w:type="dxa"/>
          </w:tcPr>
          <w:p w14:paraId="74A7AFFB"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and nature</w:t>
            </w:r>
          </w:p>
        </w:tc>
        <w:tc>
          <w:tcPr>
            <w:tcW w:w="1057" w:type="dxa"/>
          </w:tcPr>
          <w:p w14:paraId="6017284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2511D89E" w14:textId="77777777" w:rsidTr="00BE007C">
        <w:tc>
          <w:tcPr>
            <w:tcW w:w="4248" w:type="dxa"/>
          </w:tcPr>
          <w:p w14:paraId="69EDD548"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057" w:type="dxa"/>
          </w:tcPr>
          <w:p w14:paraId="641C19A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r>
      <w:tr w:rsidR="00A641BB" w:rsidRPr="00A641BB" w14:paraId="4DFF2DB9" w14:textId="77777777" w:rsidTr="00BE007C">
        <w:tc>
          <w:tcPr>
            <w:tcW w:w="4248" w:type="dxa"/>
          </w:tcPr>
          <w:p w14:paraId="38AFE5EA"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w:t>
            </w:r>
          </w:p>
        </w:tc>
        <w:tc>
          <w:tcPr>
            <w:tcW w:w="1057" w:type="dxa"/>
          </w:tcPr>
          <w:p w14:paraId="4F14048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792DB619" w14:textId="77777777" w:rsidTr="00BE007C">
        <w:tc>
          <w:tcPr>
            <w:tcW w:w="4248" w:type="dxa"/>
          </w:tcPr>
          <w:p w14:paraId="5189FB41"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057" w:type="dxa"/>
          </w:tcPr>
          <w:p w14:paraId="3578DFC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16</w:t>
            </w:r>
          </w:p>
        </w:tc>
      </w:tr>
      <w:tr w:rsidR="00A641BB" w:rsidRPr="00A641BB" w14:paraId="08A639FF" w14:textId="77777777" w:rsidTr="00BE007C">
        <w:tc>
          <w:tcPr>
            <w:tcW w:w="4248" w:type="dxa"/>
          </w:tcPr>
          <w:p w14:paraId="69AFD0FE"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w:t>
            </w:r>
          </w:p>
        </w:tc>
        <w:tc>
          <w:tcPr>
            <w:tcW w:w="1057" w:type="dxa"/>
          </w:tcPr>
          <w:p w14:paraId="18F1A07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r>
      <w:tr w:rsidR="00A641BB" w:rsidRPr="00A641BB" w14:paraId="7169684C" w14:textId="77777777" w:rsidTr="00BE007C">
        <w:tc>
          <w:tcPr>
            <w:tcW w:w="4248" w:type="dxa"/>
          </w:tcPr>
          <w:p w14:paraId="6C0B9EA9"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w:t>
            </w:r>
          </w:p>
        </w:tc>
        <w:tc>
          <w:tcPr>
            <w:tcW w:w="1057" w:type="dxa"/>
          </w:tcPr>
          <w:p w14:paraId="14D2ADF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3D4DBD3B" w14:textId="77777777" w:rsidTr="00BE007C">
        <w:tc>
          <w:tcPr>
            <w:tcW w:w="4248" w:type="dxa"/>
          </w:tcPr>
          <w:p w14:paraId="73D31DF2"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w:t>
            </w:r>
          </w:p>
        </w:tc>
        <w:tc>
          <w:tcPr>
            <w:tcW w:w="1057" w:type="dxa"/>
          </w:tcPr>
          <w:p w14:paraId="0530D45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020FE9D2" w14:textId="77777777" w:rsidTr="00BE007C">
        <w:tc>
          <w:tcPr>
            <w:tcW w:w="4248" w:type="dxa"/>
          </w:tcPr>
          <w:p w14:paraId="6A6154CD"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057" w:type="dxa"/>
          </w:tcPr>
          <w:p w14:paraId="32FF2A8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r>
      <w:tr w:rsidR="00A641BB" w:rsidRPr="00A641BB" w14:paraId="5432F2A4" w14:textId="77777777" w:rsidTr="00BE007C">
        <w:tc>
          <w:tcPr>
            <w:tcW w:w="4248" w:type="dxa"/>
          </w:tcPr>
          <w:p w14:paraId="3789D02B"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People and society</w:t>
            </w:r>
          </w:p>
        </w:tc>
        <w:tc>
          <w:tcPr>
            <w:tcW w:w="1057" w:type="dxa"/>
          </w:tcPr>
          <w:p w14:paraId="3D03C1E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57CC4174" w14:textId="77777777" w:rsidTr="00BE007C">
        <w:tc>
          <w:tcPr>
            <w:tcW w:w="4248" w:type="dxa"/>
          </w:tcPr>
          <w:p w14:paraId="4193661A"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Financial matters</w:t>
            </w:r>
          </w:p>
        </w:tc>
        <w:tc>
          <w:tcPr>
            <w:tcW w:w="1057" w:type="dxa"/>
          </w:tcPr>
          <w:p w14:paraId="4EC0DC3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4AFBB0BA" w14:textId="77777777" w:rsidTr="00BE007C">
        <w:tc>
          <w:tcPr>
            <w:tcW w:w="4248" w:type="dxa"/>
          </w:tcPr>
          <w:p w14:paraId="51F7F06E"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Career and employment</w:t>
            </w:r>
          </w:p>
        </w:tc>
        <w:tc>
          <w:tcPr>
            <w:tcW w:w="1057" w:type="dxa"/>
          </w:tcPr>
          <w:p w14:paraId="2FCF9E6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9</w:t>
            </w:r>
          </w:p>
        </w:tc>
      </w:tr>
      <w:tr w:rsidR="00A641BB" w:rsidRPr="00A641BB" w14:paraId="7DC9F717" w14:textId="77777777" w:rsidTr="00BE007C">
        <w:tc>
          <w:tcPr>
            <w:tcW w:w="4248" w:type="dxa"/>
          </w:tcPr>
          <w:p w14:paraId="34B79FF8" w14:textId="77777777" w:rsidR="00A641BB" w:rsidRPr="00A641BB" w:rsidRDefault="00A641BB" w:rsidP="00A641BB">
            <w:pPr>
              <w:keepLines/>
              <w:numPr>
                <w:ilvl w:val="0"/>
                <w:numId w:val="12"/>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057" w:type="dxa"/>
          </w:tcPr>
          <w:p w14:paraId="0380C31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r>
      <w:tr w:rsidR="00A641BB" w:rsidRPr="00A641BB" w14:paraId="37DBB8BE" w14:textId="77777777" w:rsidTr="00BE007C">
        <w:tc>
          <w:tcPr>
            <w:tcW w:w="4248" w:type="dxa"/>
          </w:tcPr>
          <w:p w14:paraId="4819191A"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057" w:type="dxa"/>
          </w:tcPr>
          <w:p w14:paraId="05E4DC1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144 óra</w:t>
            </w:r>
          </w:p>
        </w:tc>
      </w:tr>
    </w:tbl>
    <w:p w14:paraId="034B23D3"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4A9FE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12.évfolyam</w:t>
      </w:r>
    </w:p>
    <w:p w14:paraId="38867BA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részletezett szókincset lsd az öt évfolyamos képzés 12.évfolyamánál</w:t>
      </w:r>
    </w:p>
    <w:tbl>
      <w:tblPr>
        <w:tblStyle w:val="Rcsostblzat1"/>
        <w:tblW w:w="0" w:type="auto"/>
        <w:tblLook w:val="04A0" w:firstRow="1" w:lastRow="0" w:firstColumn="1" w:lastColumn="0" w:noHBand="0" w:noVBand="1"/>
      </w:tblPr>
      <w:tblGrid>
        <w:gridCol w:w="4248"/>
        <w:gridCol w:w="1057"/>
      </w:tblGrid>
      <w:tr w:rsidR="00A641BB" w:rsidRPr="00A641BB" w14:paraId="05875AD6" w14:textId="77777777" w:rsidTr="00BE007C">
        <w:tc>
          <w:tcPr>
            <w:tcW w:w="4248" w:type="dxa"/>
          </w:tcPr>
          <w:p w14:paraId="1A435DDD"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Personal topics: family relations, lifestyle</w:t>
            </w:r>
          </w:p>
        </w:tc>
        <w:tc>
          <w:tcPr>
            <w:tcW w:w="1057" w:type="dxa"/>
          </w:tcPr>
          <w:p w14:paraId="25749BB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76D60CB1" w14:textId="77777777" w:rsidTr="00BE007C">
        <w:tc>
          <w:tcPr>
            <w:tcW w:w="4248" w:type="dxa"/>
          </w:tcPr>
          <w:p w14:paraId="34B4678F"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 Environment and nature</w:t>
            </w:r>
          </w:p>
        </w:tc>
        <w:tc>
          <w:tcPr>
            <w:tcW w:w="1057" w:type="dxa"/>
          </w:tcPr>
          <w:p w14:paraId="07F5AC0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5491B446" w14:textId="77777777" w:rsidTr="00BE007C">
        <w:tc>
          <w:tcPr>
            <w:tcW w:w="4248" w:type="dxa"/>
          </w:tcPr>
          <w:p w14:paraId="0CB1D552"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Holidays, travelling, tourism</w:t>
            </w:r>
          </w:p>
        </w:tc>
        <w:tc>
          <w:tcPr>
            <w:tcW w:w="1057" w:type="dxa"/>
          </w:tcPr>
          <w:p w14:paraId="1D51576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r>
      <w:tr w:rsidR="00A641BB" w:rsidRPr="00A641BB" w14:paraId="35623A44" w14:textId="77777777" w:rsidTr="00BE007C">
        <w:tc>
          <w:tcPr>
            <w:tcW w:w="4248" w:type="dxa"/>
          </w:tcPr>
          <w:p w14:paraId="74BDB652"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Public matters, entertainment</w:t>
            </w:r>
          </w:p>
        </w:tc>
        <w:tc>
          <w:tcPr>
            <w:tcW w:w="1057" w:type="dxa"/>
          </w:tcPr>
          <w:p w14:paraId="2D08604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6A11C00E" w14:textId="77777777" w:rsidTr="00BE007C">
        <w:tc>
          <w:tcPr>
            <w:tcW w:w="4248" w:type="dxa"/>
          </w:tcPr>
          <w:p w14:paraId="14621E91"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English and language learning</w:t>
            </w:r>
          </w:p>
        </w:tc>
        <w:tc>
          <w:tcPr>
            <w:tcW w:w="1057" w:type="dxa"/>
          </w:tcPr>
          <w:p w14:paraId="133B6EA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11</w:t>
            </w:r>
          </w:p>
        </w:tc>
      </w:tr>
      <w:tr w:rsidR="00A641BB" w:rsidRPr="00A641BB" w14:paraId="1D69842A" w14:textId="77777777" w:rsidTr="00BE007C">
        <w:tc>
          <w:tcPr>
            <w:tcW w:w="4248" w:type="dxa"/>
          </w:tcPr>
          <w:p w14:paraId="4601D7CA"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Intercultural topics</w:t>
            </w:r>
          </w:p>
        </w:tc>
        <w:tc>
          <w:tcPr>
            <w:tcW w:w="1057" w:type="dxa"/>
          </w:tcPr>
          <w:p w14:paraId="4FC0402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r>
      <w:tr w:rsidR="00A641BB" w:rsidRPr="00A641BB" w14:paraId="5AF33C75" w14:textId="77777777" w:rsidTr="00BE007C">
        <w:tc>
          <w:tcPr>
            <w:tcW w:w="4248" w:type="dxa"/>
          </w:tcPr>
          <w:p w14:paraId="740005FD"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Cross-curricular topics and activities</w:t>
            </w:r>
          </w:p>
        </w:tc>
        <w:tc>
          <w:tcPr>
            <w:tcW w:w="1057" w:type="dxa"/>
          </w:tcPr>
          <w:p w14:paraId="3FF2A6B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214F3836" w14:textId="77777777" w:rsidTr="00BE007C">
        <w:tc>
          <w:tcPr>
            <w:tcW w:w="4248" w:type="dxa"/>
          </w:tcPr>
          <w:p w14:paraId="40633D41"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Current topics</w:t>
            </w:r>
          </w:p>
        </w:tc>
        <w:tc>
          <w:tcPr>
            <w:tcW w:w="1057" w:type="dxa"/>
          </w:tcPr>
          <w:p w14:paraId="3A31BDE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6E847F01" w14:textId="77777777" w:rsidTr="00BE007C">
        <w:tc>
          <w:tcPr>
            <w:tcW w:w="4248" w:type="dxa"/>
          </w:tcPr>
          <w:p w14:paraId="772C3BAB"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Science and technology, communication</w:t>
            </w:r>
          </w:p>
        </w:tc>
        <w:tc>
          <w:tcPr>
            <w:tcW w:w="1057" w:type="dxa"/>
          </w:tcPr>
          <w:p w14:paraId="76F9F6F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r>
      <w:tr w:rsidR="00A641BB" w:rsidRPr="00A641BB" w14:paraId="4535B5C7" w14:textId="77777777" w:rsidTr="00BE007C">
        <w:tc>
          <w:tcPr>
            <w:tcW w:w="4248" w:type="dxa"/>
          </w:tcPr>
          <w:p w14:paraId="6C092D64"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People and society</w:t>
            </w:r>
          </w:p>
        </w:tc>
        <w:tc>
          <w:tcPr>
            <w:tcW w:w="1057" w:type="dxa"/>
          </w:tcPr>
          <w:p w14:paraId="371F420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39446EFE" w14:textId="77777777" w:rsidTr="00BE007C">
        <w:tc>
          <w:tcPr>
            <w:tcW w:w="4248" w:type="dxa"/>
          </w:tcPr>
          <w:p w14:paraId="388B70F4"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Financial matters</w:t>
            </w:r>
          </w:p>
        </w:tc>
        <w:tc>
          <w:tcPr>
            <w:tcW w:w="1057" w:type="dxa"/>
          </w:tcPr>
          <w:p w14:paraId="58791C6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5</w:t>
            </w:r>
          </w:p>
        </w:tc>
      </w:tr>
      <w:tr w:rsidR="00A641BB" w:rsidRPr="00A641BB" w14:paraId="561049B5" w14:textId="77777777" w:rsidTr="00BE007C">
        <w:tc>
          <w:tcPr>
            <w:tcW w:w="4248" w:type="dxa"/>
          </w:tcPr>
          <w:p w14:paraId="1162E79C"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Career and employment</w:t>
            </w:r>
          </w:p>
        </w:tc>
        <w:tc>
          <w:tcPr>
            <w:tcW w:w="1057" w:type="dxa"/>
          </w:tcPr>
          <w:p w14:paraId="1A5BFD4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r>
      <w:tr w:rsidR="00A641BB" w:rsidRPr="00A641BB" w14:paraId="0B22DE80" w14:textId="77777777" w:rsidTr="00BE007C">
        <w:tc>
          <w:tcPr>
            <w:tcW w:w="4248" w:type="dxa"/>
          </w:tcPr>
          <w:p w14:paraId="49E89871"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Gaining and sharing knowledge</w:t>
            </w:r>
          </w:p>
        </w:tc>
        <w:tc>
          <w:tcPr>
            <w:tcW w:w="1057" w:type="dxa"/>
          </w:tcPr>
          <w:p w14:paraId="7B2D124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r>
      <w:tr w:rsidR="00A641BB" w:rsidRPr="00A641BB" w14:paraId="183DC63B" w14:textId="77777777" w:rsidTr="00BE007C">
        <w:tc>
          <w:tcPr>
            <w:tcW w:w="4248" w:type="dxa"/>
          </w:tcPr>
          <w:p w14:paraId="53BE8AAC" w14:textId="77777777" w:rsidR="00A641BB" w:rsidRPr="00A641BB" w:rsidRDefault="00A641BB" w:rsidP="00A641BB">
            <w:pPr>
              <w:keepLines/>
              <w:numPr>
                <w:ilvl w:val="0"/>
                <w:numId w:val="1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Final exam preparation</w:t>
            </w:r>
          </w:p>
        </w:tc>
        <w:tc>
          <w:tcPr>
            <w:tcW w:w="1057" w:type="dxa"/>
          </w:tcPr>
          <w:p w14:paraId="4FDACED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24</w:t>
            </w:r>
          </w:p>
        </w:tc>
      </w:tr>
      <w:tr w:rsidR="00A641BB" w:rsidRPr="00A641BB" w14:paraId="64E8D814" w14:textId="77777777" w:rsidTr="00BE007C">
        <w:tc>
          <w:tcPr>
            <w:tcW w:w="4248" w:type="dxa"/>
          </w:tcPr>
          <w:p w14:paraId="14EA7AC9"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w:t>
            </w:r>
          </w:p>
        </w:tc>
        <w:tc>
          <w:tcPr>
            <w:tcW w:w="1057" w:type="dxa"/>
          </w:tcPr>
          <w:p w14:paraId="0275311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120 óra</w:t>
            </w:r>
          </w:p>
        </w:tc>
      </w:tr>
    </w:tbl>
    <w:p w14:paraId="53B6753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9BBE32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80601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797AE74B" w14:textId="77777777"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sectPr w:rsidR="00A641BB" w:rsidRPr="00A641BB" w:rsidSect="00873118">
          <w:headerReference w:type="default" r:id="rId14"/>
          <w:headerReference w:type="first" r:id="rId15"/>
          <w:pgSz w:w="11906" w:h="16838"/>
          <w:pgMar w:top="1417" w:right="1417" w:bottom="1417" w:left="1417" w:header="708" w:footer="708" w:gutter="0"/>
          <w:cols w:space="708"/>
          <w:docGrid w:linePitch="360"/>
        </w:sectPr>
      </w:pPr>
    </w:p>
    <w:p w14:paraId="601003CD" w14:textId="77777777" w:rsidR="0099543B" w:rsidRPr="00834765" w:rsidRDefault="0099543B" w:rsidP="0099543B">
      <w:pPr>
        <w:keepLines/>
        <w:spacing w:after="60"/>
        <w:contextualSpacing/>
        <w:jc w:val="center"/>
        <w:outlineLvl w:val="1"/>
        <w:rPr>
          <w:rFonts w:ascii="Times New Roman" w:eastAsia="Times New Roman" w:hAnsi="Times New Roman" w:cs="Times New Roman"/>
          <w:b/>
          <w:sz w:val="28"/>
          <w:szCs w:val="28"/>
          <w:lang w:val="x-none" w:eastAsia="x-none"/>
        </w:rPr>
      </w:pPr>
      <w:bookmarkStart w:id="6" w:name="_Toc49867653"/>
      <w:r w:rsidRPr="00834765">
        <w:rPr>
          <w:rFonts w:ascii="Times New Roman" w:eastAsia="Times New Roman" w:hAnsi="Times New Roman" w:cs="Times New Roman"/>
          <w:b/>
          <w:sz w:val="28"/>
          <w:szCs w:val="28"/>
          <w:lang w:val="x-none" w:eastAsia="x-none"/>
        </w:rPr>
        <w:t>Angol nyelv</w:t>
      </w:r>
    </w:p>
    <w:p w14:paraId="616EAC62" w14:textId="77777777" w:rsidR="0099543B" w:rsidRPr="00834765" w:rsidRDefault="0099543B" w:rsidP="0099543B">
      <w:pPr>
        <w:keepLines/>
        <w:spacing w:after="60"/>
        <w:contextualSpacing/>
        <w:jc w:val="center"/>
        <w:outlineLvl w:val="1"/>
        <w:rPr>
          <w:rFonts w:ascii="Times New Roman" w:eastAsia="Times New Roman" w:hAnsi="Times New Roman" w:cs="Times New Roman"/>
          <w:b/>
          <w:sz w:val="24"/>
          <w:szCs w:val="24"/>
          <w:lang w:val="x-none" w:eastAsia="x-none"/>
        </w:rPr>
      </w:pPr>
    </w:p>
    <w:p w14:paraId="6DD80E6E" w14:textId="77777777" w:rsidR="0099543B" w:rsidRDefault="0099543B" w:rsidP="0099543B">
      <w:pPr>
        <w:keepLines/>
        <w:spacing w:after="60"/>
        <w:contextualSpacing/>
        <w:jc w:val="center"/>
        <w:outlineLvl w:val="1"/>
        <w:rPr>
          <w:rFonts w:ascii="Times New Roman" w:eastAsia="Times New Roman" w:hAnsi="Times New Roman" w:cs="Times New Roman"/>
          <w:b/>
          <w:sz w:val="24"/>
          <w:szCs w:val="24"/>
          <w:lang w:val="x-none" w:eastAsia="x-none"/>
        </w:rPr>
      </w:pPr>
      <w:r w:rsidRPr="00834765">
        <w:rPr>
          <w:rFonts w:ascii="Times New Roman" w:eastAsia="Times New Roman" w:hAnsi="Times New Roman" w:cs="Times New Roman"/>
          <w:b/>
          <w:sz w:val="24"/>
          <w:szCs w:val="24"/>
          <w:lang w:val="x-none" w:eastAsia="x-none"/>
        </w:rPr>
        <w:t>Áttekintés</w:t>
      </w:r>
    </w:p>
    <w:p w14:paraId="14AE8235" w14:textId="77777777" w:rsidR="0099543B" w:rsidRDefault="0099543B" w:rsidP="0099543B">
      <w:pPr>
        <w:keepLines/>
        <w:spacing w:after="60"/>
        <w:contextualSpacing/>
        <w:jc w:val="center"/>
        <w:outlineLvl w:val="1"/>
        <w:rPr>
          <w:rFonts w:ascii="Times New Roman" w:eastAsia="Times New Roman" w:hAnsi="Times New Roman" w:cs="Times New Roman"/>
          <w:b/>
          <w:sz w:val="24"/>
          <w:szCs w:val="24"/>
          <w:lang w:val="x-none" w:eastAsia="x-none"/>
        </w:rPr>
      </w:pPr>
    </w:p>
    <w:p w14:paraId="05C5E2A1" w14:textId="77777777" w:rsidR="0099543B" w:rsidRPr="000A2440" w:rsidRDefault="0099543B" w:rsidP="0099543B">
      <w:pPr>
        <w:pStyle w:val="Cmsor3"/>
        <w:spacing w:before="360" w:after="120"/>
        <w:rPr>
          <w:b w:val="0"/>
          <w:bCs/>
        </w:rPr>
      </w:pPr>
      <w:r w:rsidRPr="000A2440">
        <w:rPr>
          <w:bCs/>
        </w:rPr>
        <w:t>A tanterv részei:</w:t>
      </w:r>
    </w:p>
    <w:p w14:paraId="1393F6E2" w14:textId="1B84FE05" w:rsidR="0099543B" w:rsidRPr="00834765" w:rsidRDefault="0099543B" w:rsidP="0099543B">
      <w:pPr>
        <w:spacing w:line="240" w:lineRule="auto"/>
        <w:rPr>
          <w:rFonts w:ascii="Times New Roman" w:hAnsi="Times New Roman" w:cs="Times New Roman"/>
          <w:b/>
          <w:bCs/>
          <w:sz w:val="24"/>
          <w:szCs w:val="24"/>
        </w:rPr>
      </w:pPr>
      <w:r w:rsidRPr="00834765">
        <w:rPr>
          <w:rFonts w:ascii="Times New Roman" w:hAnsi="Times New Roman" w:cs="Times New Roman"/>
          <w:b/>
          <w:bCs/>
          <w:sz w:val="24"/>
          <w:szCs w:val="24"/>
        </w:rPr>
        <w:t xml:space="preserve">Angol nyelv – </w:t>
      </w:r>
      <w:r>
        <w:rPr>
          <w:rFonts w:ascii="Times New Roman" w:hAnsi="Times New Roman" w:cs="Times New Roman"/>
          <w:b/>
          <w:bCs/>
          <w:sz w:val="24"/>
          <w:szCs w:val="24"/>
        </w:rPr>
        <w:t>6</w:t>
      </w:r>
      <w:r w:rsidRPr="00834765">
        <w:rPr>
          <w:rFonts w:ascii="Times New Roman" w:hAnsi="Times New Roman" w:cs="Times New Roman"/>
          <w:b/>
          <w:bCs/>
          <w:sz w:val="24"/>
          <w:szCs w:val="24"/>
        </w:rPr>
        <w:t xml:space="preserve"> évfolyamos képzés – </w:t>
      </w:r>
      <w:r>
        <w:rPr>
          <w:rFonts w:ascii="Times New Roman" w:hAnsi="Times New Roman" w:cs="Times New Roman"/>
          <w:b/>
          <w:bCs/>
          <w:sz w:val="24"/>
          <w:szCs w:val="24"/>
        </w:rPr>
        <w:t>A</w:t>
      </w:r>
      <w:r w:rsidRPr="00834765">
        <w:rPr>
          <w:rFonts w:ascii="Times New Roman" w:hAnsi="Times New Roman" w:cs="Times New Roman"/>
          <w:b/>
          <w:bCs/>
          <w:sz w:val="24"/>
          <w:szCs w:val="24"/>
        </w:rPr>
        <w:t xml:space="preserve"> és </w:t>
      </w:r>
      <w:r>
        <w:rPr>
          <w:rFonts w:ascii="Times New Roman" w:hAnsi="Times New Roman" w:cs="Times New Roman"/>
          <w:b/>
          <w:bCs/>
          <w:sz w:val="24"/>
          <w:szCs w:val="24"/>
        </w:rPr>
        <w:t>B</w:t>
      </w:r>
      <w:r w:rsidRPr="00834765">
        <w:rPr>
          <w:rFonts w:ascii="Times New Roman" w:hAnsi="Times New Roman" w:cs="Times New Roman"/>
          <w:b/>
          <w:bCs/>
          <w:sz w:val="24"/>
          <w:szCs w:val="24"/>
        </w:rPr>
        <w:t xml:space="preserve"> osztályok </w:t>
      </w:r>
    </w:p>
    <w:p w14:paraId="2E72FF04" w14:textId="77777777" w:rsidR="0099543B" w:rsidRDefault="0099543B" w:rsidP="0099543B">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Célok és feladatok</w:t>
      </w:r>
    </w:p>
    <w:p w14:paraId="0908218F" w14:textId="77777777" w:rsidR="0099543B" w:rsidRPr="00834765" w:rsidRDefault="0099543B" w:rsidP="0099543B">
      <w:pPr>
        <w:spacing w:before="198" w:after="0" w:line="240" w:lineRule="auto"/>
        <w:outlineLvl w:val="2"/>
        <w:rPr>
          <w:rFonts w:ascii="Times New Roman" w:eastAsia="Times New Roman" w:hAnsi="Times New Roman" w:cs="Times New Roman"/>
          <w:sz w:val="24"/>
          <w:szCs w:val="24"/>
          <w:lang w:eastAsia="hu-HU"/>
        </w:rPr>
      </w:pPr>
      <w:r w:rsidRPr="005A0CFF">
        <w:rPr>
          <w:rFonts w:ascii="Times New Roman" w:eastAsia="Times New Roman" w:hAnsi="Times New Roman" w:cs="Times New Roman"/>
          <w:sz w:val="24"/>
          <w:szCs w:val="24"/>
          <w:lang w:eastAsia="hu-HU"/>
        </w:rPr>
        <w:t>A tankönyvek kiválasztásának szempontjai</w:t>
      </w:r>
    </w:p>
    <w:p w14:paraId="17FC1343" w14:textId="77777777" w:rsidR="0099543B" w:rsidRPr="00834765" w:rsidRDefault="0099543B" w:rsidP="0099543B">
      <w:pPr>
        <w:spacing w:before="198" w:after="0" w:line="240" w:lineRule="auto"/>
        <w:outlineLvl w:val="2"/>
        <w:rPr>
          <w:rFonts w:ascii="Times New Roman" w:hAnsi="Times New Roman" w:cs="Times New Roman"/>
          <w:color w:val="000000"/>
          <w:sz w:val="24"/>
          <w:szCs w:val="24"/>
          <w:shd w:val="clear" w:color="auto" w:fill="FFFFFF"/>
        </w:rPr>
      </w:pPr>
      <w:r w:rsidRPr="005A0CFF">
        <w:rPr>
          <w:rFonts w:ascii="Times New Roman" w:hAnsi="Times New Roman" w:cs="Times New Roman"/>
          <w:color w:val="000000"/>
          <w:sz w:val="24"/>
          <w:szCs w:val="24"/>
          <w:shd w:val="clear" w:color="auto" w:fill="FFFFFF"/>
        </w:rPr>
        <w:t>Ellenőrzés és értékelés formái</w:t>
      </w:r>
    </w:p>
    <w:p w14:paraId="3C7BC08A" w14:textId="77777777" w:rsidR="0099543B" w:rsidRDefault="0099543B" w:rsidP="0099543B">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Belső vizsgák</w:t>
      </w:r>
    </w:p>
    <w:p w14:paraId="729647BF" w14:textId="77777777" w:rsidR="0099543B" w:rsidRDefault="0099543B" w:rsidP="0099543B">
      <w:pPr>
        <w:spacing w:before="198" w:after="0" w:line="240" w:lineRule="auto"/>
        <w:outlineLvl w:val="2"/>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Témakörök és óraszámok a fejlesztési feladatokkal és ismeretekkel</w:t>
      </w:r>
    </w:p>
    <w:p w14:paraId="0A4B4D85" w14:textId="77777777" w:rsidR="0099543B" w:rsidRDefault="0099543B" w:rsidP="0099543B">
      <w:pPr>
        <w:pStyle w:val="Cmsor3"/>
        <w:spacing w:before="360"/>
        <w:rPr>
          <w:rFonts w:eastAsia="Calibri"/>
          <w:bCs/>
        </w:rPr>
      </w:pPr>
      <w:r w:rsidRPr="000A2440">
        <w:rPr>
          <w:rFonts w:eastAsia="Calibri"/>
          <w:bCs/>
        </w:rPr>
        <w:t xml:space="preserve">A helyi tanterv alapját adó kerettanterv:  </w:t>
      </w:r>
    </w:p>
    <w:p w14:paraId="05E9A6C9" w14:textId="77777777" w:rsidR="0099543B" w:rsidRDefault="0099543B" w:rsidP="0099543B">
      <w:pPr>
        <w:rPr>
          <w:rFonts w:ascii="Times New Roman" w:eastAsia="Calibri" w:hAnsi="Times New Roman" w:cs="Times New Roman"/>
          <w:sz w:val="24"/>
          <w:szCs w:val="24"/>
        </w:rPr>
      </w:pPr>
    </w:p>
    <w:p w14:paraId="6FB01AB9" w14:textId="77777777" w:rsidR="0099543B" w:rsidRPr="00834765" w:rsidRDefault="0099543B" w:rsidP="0099543B">
      <w:pPr>
        <w:rPr>
          <w:sz w:val="24"/>
          <w:szCs w:val="24"/>
        </w:rPr>
      </w:pPr>
      <w:r w:rsidRPr="00834765">
        <w:rPr>
          <w:rFonts w:ascii="Times New Roman" w:eastAsia="Calibri" w:hAnsi="Times New Roman" w:cs="Times New Roman"/>
          <w:sz w:val="24"/>
          <w:szCs w:val="24"/>
        </w:rPr>
        <w:t>NAT 2020 és kerettantervei alapján</w:t>
      </w:r>
    </w:p>
    <w:p w14:paraId="51FE23C4" w14:textId="77777777" w:rsidR="0099543B" w:rsidRDefault="0099543B" w:rsidP="0099543B">
      <w:pPr>
        <w:keepLines/>
        <w:spacing w:after="60"/>
        <w:contextualSpacing/>
        <w:outlineLvl w:val="1"/>
        <w:rPr>
          <w:rFonts w:ascii="Times New Roman" w:eastAsia="Calibri" w:hAnsi="Times New Roman" w:cs="Times New Roman"/>
        </w:rPr>
      </w:pPr>
      <w:hyperlink r:id="rId16" w:history="1">
        <w:r w:rsidRPr="00834765">
          <w:rPr>
            <w:rStyle w:val="Hiperhivatkozs"/>
            <w:rFonts w:ascii="Times New Roman" w:eastAsia="Calibri" w:hAnsi="Times New Roman" w:cs="Times New Roman"/>
            <w:sz w:val="24"/>
            <w:szCs w:val="24"/>
          </w:rPr>
          <w:t>https://www.oktatas.hu/kozneveles/kerettantervek/2020_nat/kerettanterv_gimn_9_12_evf</w:t>
        </w:r>
      </w:hyperlink>
    </w:p>
    <w:p w14:paraId="1DAEFA16" w14:textId="77777777" w:rsidR="0099543B" w:rsidRDefault="0099543B" w:rsidP="0099543B">
      <w:pPr>
        <w:keepLines/>
        <w:spacing w:after="60"/>
        <w:contextualSpacing/>
        <w:outlineLvl w:val="1"/>
        <w:rPr>
          <w:rFonts w:ascii="Times New Roman" w:eastAsia="Calibri" w:hAnsi="Times New Roman" w:cs="Times New Roman"/>
        </w:rPr>
      </w:pPr>
    </w:p>
    <w:p w14:paraId="0509B276" w14:textId="77777777" w:rsidR="0099543B" w:rsidRDefault="0099543B" w:rsidP="00A641BB">
      <w:pPr>
        <w:keepLines/>
        <w:spacing w:after="60"/>
        <w:contextualSpacing/>
        <w:jc w:val="center"/>
        <w:outlineLvl w:val="1"/>
        <w:rPr>
          <w:rFonts w:ascii="Times New Roman" w:eastAsia="Times New Roman" w:hAnsi="Times New Roman" w:cs="Times New Roman"/>
          <w:b/>
          <w:sz w:val="24"/>
          <w:szCs w:val="24"/>
          <w:lang w:val="x-none" w:eastAsia="x-none"/>
        </w:rPr>
      </w:pPr>
    </w:p>
    <w:p w14:paraId="7B0810D8" w14:textId="2308008C"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pPr>
      <w:r w:rsidRPr="00A641BB">
        <w:rPr>
          <w:rFonts w:ascii="Times New Roman" w:eastAsia="Times New Roman" w:hAnsi="Times New Roman" w:cs="Times New Roman"/>
          <w:b/>
          <w:sz w:val="24"/>
          <w:szCs w:val="24"/>
          <w:lang w:val="x-none" w:eastAsia="x-none"/>
        </w:rPr>
        <w:t>6 ÉVFOLYAMOS KÉPZÉS</w:t>
      </w:r>
      <w:bookmarkEnd w:id="6"/>
    </w:p>
    <w:p w14:paraId="370AC4BD" w14:textId="77777777" w:rsidR="0099543B" w:rsidRDefault="0099543B" w:rsidP="00A641BB">
      <w:pPr>
        <w:spacing w:after="0" w:line="360" w:lineRule="auto"/>
        <w:jc w:val="both"/>
        <w:rPr>
          <w:rFonts w:ascii="Times New Roman" w:eastAsia="Calibri" w:hAnsi="Times New Roman" w:cs="Times New Roman"/>
          <w:sz w:val="24"/>
          <w:szCs w:val="24"/>
        </w:rPr>
      </w:pPr>
    </w:p>
    <w:p w14:paraId="7F7B1E2F" w14:textId="2E100133"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ÉS B OSZTÁLYOK</w:t>
      </w:r>
    </w:p>
    <w:p w14:paraId="3141EA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Célok és feladatok</w:t>
      </w:r>
    </w:p>
    <w:p w14:paraId="48D50DEC" w14:textId="77777777" w:rsidR="00A641BB" w:rsidRPr="00A641BB" w:rsidRDefault="00A641BB" w:rsidP="00A641BB">
      <w:pPr>
        <w:spacing w:after="12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7. évfolyamtól - a hat évfolyamos képzés során- az idegennyelv-tanítás szervesen épül a korábbi évfolyamokon megkezdett nyelvi fejlesztésre, valamint annak eredményeire. Továbbra is fontos szerepet játszik a nyelvtanulás iránti motiváció fenntartása és erősítése, ugyanakkor egyre inkább középpontba kerül a valós élethelyzetekben, valamint a pályaválasztás és a továbbtanulás során felhasználható nyelvtudás és a nyelvi tudatosság fejlesztése. </w:t>
      </w:r>
    </w:p>
    <w:p w14:paraId="3083E21D" w14:textId="77777777" w:rsidR="00A641BB" w:rsidRPr="00A641BB" w:rsidRDefault="00A641BB" w:rsidP="00A641BB">
      <w:pPr>
        <w:spacing w:after="12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angolt, mint első idegen nyelvet, a 7. évfolyamtól heti három órában tanulja a két osztályból létrehozott négy csoport, de a 11. és a 12. évfolyamon lehetőség van az emelt szintű érettségire felkészítő csoporthoz való csatlakozásra, amely hetente plusz két órát jelent. A 7. évfolyamon a bejöveteli szint mérésekor derül ki a csoportok nyelvi szintje, ekkor határozzuk meg, hogy ennek a tudásszintnek milyen továbbhaladási szint felel meg. A minimális nyelvi szint hatodik osztály végén az A1, de iskolánkban mindig indul ennél magasabb szintű nyelvi csoport is, ezért terveztünk két szintet minden évfolyamra.</w:t>
      </w:r>
    </w:p>
    <w:p w14:paraId="4E8642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Az első idegen nyelvből ezen képzés során is a gimnázium 12. évfolyamának végére a továbbtanulni szándékozó tanulóknak el kell jutniuk az európai hatfokú skála (KER) negyedik szintjére, azaz a B2 szintre.  </w:t>
      </w:r>
    </w:p>
    <w:p w14:paraId="0FA022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12. évfolyamon lehetőséget kell biztosítani arra, hogy a tanulók megismerjék a nyelvi érettségi felépítését, követelményeit, és elsajátítsák az ezeknek megfelelő stratégiákat; megismerjék az érettségi során használt értékelési szempontokat, és alkalmazni tudják azokat önértékeléseik során; illetve gyakorlatot szerezzenek az érettségi vizsga feladatainak megoldásában is.</w:t>
      </w:r>
    </w:p>
    <w:p w14:paraId="0D544F5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6747D7E" w14:textId="77777777" w:rsidR="00A641BB" w:rsidRPr="00A641BB" w:rsidRDefault="00A641BB" w:rsidP="00A641BB">
      <w:pPr>
        <w:spacing w:after="0" w:line="360" w:lineRule="auto"/>
        <w:jc w:val="both"/>
        <w:rPr>
          <w:rFonts w:ascii="Times New Roman" w:eastAsia="Calibri" w:hAnsi="Times New Roman" w:cs="Times New Roman"/>
          <w:b/>
          <w:sz w:val="24"/>
          <w:szCs w:val="24"/>
        </w:rPr>
      </w:pPr>
      <w:r w:rsidRPr="00A641BB">
        <w:rPr>
          <w:rFonts w:ascii="Times New Roman" w:eastAsia="Calibri" w:hAnsi="Times New Roman" w:cs="Times New Roman"/>
          <w:b/>
          <w:sz w:val="24"/>
          <w:szCs w:val="24"/>
        </w:rPr>
        <w:t>Tankönyvválasztás</w:t>
      </w:r>
    </w:p>
    <w:p w14:paraId="6DFF30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tankönyvek kiválasztása csoportszinten történik.</w:t>
      </w:r>
    </w:p>
    <w:p w14:paraId="49B1C840" w14:textId="22A486C8" w:rsid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Elvi szempont, hogy azok nyelvileg és módszertanilag korszerűek legyenek, azaz megfeleljenek a kommunikatív és a kompetencia alapú nyelvoktatás kritériumainak, tartalmukban alkalmazkodjanak a tanulók életkori sajátosságaihoz, témaköreikben pedig lehetőleg kapcsolódjanak, vagy kapcsolhatók legyenek más iskolai tantárgyak ismeretanyagához. A tankönyv, a munkafüzet és a mellékelt vagy online elérhető digitális tananyag tegye lehetővé a tanulók otthoni, önálló tanulását, nyelvtudásuk önálló fejlesztését is</w:t>
      </w:r>
      <w:r w:rsidR="00F732FE">
        <w:rPr>
          <w:rFonts w:ascii="Times New Roman" w:eastAsia="Calibri" w:hAnsi="Times New Roman" w:cs="Times New Roman"/>
          <w:sz w:val="24"/>
          <w:szCs w:val="24"/>
        </w:rPr>
        <w:t>.</w:t>
      </w:r>
    </w:p>
    <w:p w14:paraId="77BEE7C6" w14:textId="77777777" w:rsidR="00F732FE" w:rsidRPr="00A641BB" w:rsidRDefault="00F732FE" w:rsidP="00A641BB">
      <w:pPr>
        <w:spacing w:after="0" w:line="360" w:lineRule="auto"/>
        <w:jc w:val="both"/>
        <w:rPr>
          <w:rFonts w:ascii="Times New Roman" w:eastAsia="Calibri" w:hAnsi="Times New Roman" w:cs="Times New Roman"/>
          <w:sz w:val="24"/>
          <w:szCs w:val="24"/>
        </w:rPr>
      </w:pPr>
    </w:p>
    <w:p w14:paraId="445C23BB" w14:textId="77777777" w:rsidR="00A641BB" w:rsidRPr="00A641BB" w:rsidRDefault="00A641BB" w:rsidP="00A641BB">
      <w:pPr>
        <w:spacing w:after="0" w:line="360" w:lineRule="auto"/>
        <w:contextualSpacing/>
        <w:jc w:val="both"/>
        <w:rPr>
          <w:rFonts w:ascii="Times New Roman" w:eastAsia="Calibri" w:hAnsi="Times New Roman" w:cs="Times New Roman"/>
          <w:b/>
          <w:sz w:val="24"/>
          <w:szCs w:val="24"/>
        </w:rPr>
      </w:pPr>
      <w:r w:rsidRPr="00A641BB">
        <w:rPr>
          <w:rFonts w:ascii="Times New Roman" w:eastAsia="Calibri" w:hAnsi="Times New Roman" w:cs="Times New Roman"/>
          <w:b/>
          <w:sz w:val="24"/>
          <w:szCs w:val="24"/>
        </w:rPr>
        <w:t>Ellenőrzés és értékelés</w:t>
      </w:r>
    </w:p>
    <w:p w14:paraId="1DD386AA"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A tanulók tanulmányaik megkezdésekor szintfelmérő tesztet írnak, amelyen elért eredményük alapján nyernek besorolást valamelyik nyelvi csoportba. Az évek során indokolt esetben, a szaktanárok támogatásával, lehetőség van nyelvi csoportot váltani.</w:t>
      </w:r>
    </w:p>
    <w:p w14:paraId="56E1F7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Különösen az utolsó két évfolyamon előfordulhat, hogy az előrehozott érettségik száma miatt csoportösszevonásokra kerül sor. Ebben az esetben újra szintfelmérő tesztet kell íratni és ennek eredménye alapján újraalakítani a csoportokat. A különböző nyelvi szinteken lévő csoportok összevonása esetén a legalacsonyabb szintű csoport kimeneti szintje lesz a meghatározó.</w:t>
      </w:r>
    </w:p>
    <w:p w14:paraId="35DD2DD8" w14:textId="77777777" w:rsidR="00A641BB" w:rsidRPr="00A641BB" w:rsidRDefault="00A641BB" w:rsidP="00A641BB">
      <w:pPr>
        <w:spacing w:after="0" w:line="360" w:lineRule="auto"/>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A tanulók haladását szóbeli (pl. párbeszéd, történet elmesélése, kiselőadás/prezentáció megtartása) és írásbeli (pl. készségeket és nyelvhasználatot mérő teszt, fogalmazás, házi feladat) feladatok megoldatásával folyamatosan mérjük.</w:t>
      </w:r>
    </w:p>
    <w:p w14:paraId="013481E0"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Értékelés az 5 osztályzat valamelyikével történik.</w:t>
      </w:r>
    </w:p>
    <w:p w14:paraId="56673003" w14:textId="77777777" w:rsidR="00A641BB" w:rsidRPr="00A641BB" w:rsidRDefault="00A641BB" w:rsidP="00A641BB">
      <w:pPr>
        <w:tabs>
          <w:tab w:val="num" w:pos="360"/>
        </w:tabs>
        <w:spacing w:after="0" w:line="360" w:lineRule="auto"/>
        <w:ind w:left="360" w:hanging="360"/>
        <w:contextualSpacing/>
        <w:jc w:val="both"/>
        <w:rPr>
          <w:rFonts w:ascii="Times New Roman" w:eastAsia="Calibri" w:hAnsi="Times New Roman" w:cs="Times New Roman"/>
          <w:b/>
          <w:sz w:val="24"/>
          <w:szCs w:val="24"/>
        </w:rPr>
      </w:pPr>
      <w:r w:rsidRPr="00A641BB">
        <w:rPr>
          <w:rFonts w:ascii="Times New Roman" w:eastAsia="Calibri" w:hAnsi="Times New Roman" w:cs="Times New Roman"/>
          <w:sz w:val="24"/>
          <w:szCs w:val="24"/>
        </w:rPr>
        <w:t>Témazáró dolgozatokra tanévenként minimum három alkalommal kerül sor. A teljesítmény érdemjegyre váltása az alábbiak szerint történik: 90%-tól jeles (5), 80%-tól jó(4), 70%-tól közepes(3), 60%-tól elégséges(2), 60% alatt elégtelen(1).</w:t>
      </w:r>
    </w:p>
    <w:p w14:paraId="4FA9C16D" w14:textId="77777777" w:rsidR="00A641BB" w:rsidRPr="00A641BB" w:rsidRDefault="00A641BB" w:rsidP="00A641BB">
      <w:pPr>
        <w:spacing w:after="0" w:line="360" w:lineRule="auto"/>
        <w:ind w:left="360"/>
        <w:contextualSpacing/>
        <w:jc w:val="both"/>
        <w:rPr>
          <w:rFonts w:ascii="Times New Roman" w:eastAsia="Calibri" w:hAnsi="Times New Roman" w:cs="Times New Roman"/>
          <w:sz w:val="24"/>
          <w:szCs w:val="24"/>
        </w:rPr>
      </w:pPr>
    </w:p>
    <w:p w14:paraId="3E6E4BD6" w14:textId="77777777" w:rsidR="00A641BB" w:rsidRPr="00A641BB" w:rsidRDefault="00A641BB" w:rsidP="00A641BB">
      <w:pPr>
        <w:keepNext/>
        <w:keepLines/>
        <w:spacing w:before="40" w:after="0" w:line="360" w:lineRule="auto"/>
        <w:jc w:val="center"/>
        <w:outlineLvl w:val="2"/>
        <w:rPr>
          <w:rFonts w:ascii="Times New Roman" w:eastAsia="Times New Roman" w:hAnsi="Times New Roman" w:cs="Times New Roman"/>
          <w:b/>
          <w:sz w:val="24"/>
          <w:szCs w:val="24"/>
        </w:rPr>
      </w:pPr>
      <w:bookmarkStart w:id="7" w:name="_Toc49867654"/>
      <w:r w:rsidRPr="00A641BB">
        <w:rPr>
          <w:rFonts w:ascii="Times New Roman" w:eastAsia="Times New Roman" w:hAnsi="Times New Roman" w:cs="Times New Roman"/>
          <w:b/>
          <w:sz w:val="24"/>
          <w:szCs w:val="24"/>
        </w:rPr>
        <w:t>Belső vizsgák</w:t>
      </w:r>
      <w:bookmarkEnd w:id="7"/>
    </w:p>
    <w:p w14:paraId="2860376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E39F1B0" w14:textId="77777777" w:rsidR="00A641BB" w:rsidRPr="00A641BB" w:rsidRDefault="00A641BB" w:rsidP="00A641BB">
      <w:pPr>
        <w:spacing w:after="12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8. évfolyam végén az Országos Nyelvi Mérés részeként szóbeli vizsgát is tartunk a tanulóknak, melynek nyelvi szintje A2. Erre a tanulók egy témazáró dolgozattal egyenértékű érdemjegyet kapnak. Értékelése: 85%-tól jeles (5), 75%-tól jó(4), 65%-tól közepes(3), 55%-tól elégséges(2), 55% alatt elégtelen(1).</w:t>
      </w:r>
    </w:p>
    <w:p w14:paraId="5FF9B82A" w14:textId="77777777" w:rsidR="00A641BB" w:rsidRPr="00A641BB" w:rsidRDefault="00A641BB" w:rsidP="00A641BB">
      <w:pPr>
        <w:spacing w:after="12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10. évfolyam első félévének végén tanulóink belső vizsgát tesznek angol nyelvből. A vizsga szerkezete alkalmazkodik a nemzetközi nyelvvizsgák és az érettségi formai kereteihez, mérésre kerül az olvasott és hallott szövegértés, a nyelvtani jártasság és a szókincs, az íráskészség és a szóbeli prezentáció és interakció. A vizsga nyelvi szintje B1. Mind az öt vizsgarész egyforma hangsúllyal számít bele a végső jegy kialakításába, amely a következőképpen történik: 85%-tól jeles (5), 75%-tól jó(4), 65%-tól közepes(3), 55%-tól elégséges(2), 55% alatt elégtelen(1). A vizsgára kapott érdemjegy vizsgajegy, amely két témazáró jeggyel egyenértékű.</w:t>
      </w:r>
    </w:p>
    <w:p w14:paraId="0A1B0B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4A88E171" w14:textId="77777777" w:rsidR="00A641BB" w:rsidRPr="00A641BB" w:rsidRDefault="00A641BB" w:rsidP="00A641BB">
      <w:pPr>
        <w:keepNext/>
        <w:keepLines/>
        <w:spacing w:before="40" w:after="0" w:line="360" w:lineRule="auto"/>
        <w:jc w:val="center"/>
        <w:outlineLvl w:val="2"/>
        <w:rPr>
          <w:rFonts w:ascii="Times New Roman" w:eastAsia="Times New Roman" w:hAnsi="Times New Roman" w:cs="Times New Roman"/>
          <w:b/>
          <w:sz w:val="24"/>
          <w:szCs w:val="24"/>
        </w:rPr>
      </w:pPr>
      <w:bookmarkStart w:id="8" w:name="_Toc49867655"/>
      <w:r w:rsidRPr="00A641BB">
        <w:rPr>
          <w:rFonts w:ascii="Times New Roman" w:eastAsia="Times New Roman" w:hAnsi="Times New Roman" w:cs="Times New Roman"/>
          <w:b/>
          <w:sz w:val="24"/>
          <w:szCs w:val="24"/>
        </w:rPr>
        <w:t>Szintek és óraszámok:</w:t>
      </w:r>
      <w:bookmarkEnd w:id="8"/>
    </w:p>
    <w:p w14:paraId="003D7D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7. évfolyam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657C13E4" w14:textId="77777777" w:rsidTr="00BE007C">
        <w:trPr>
          <w:cantSplit/>
        </w:trPr>
        <w:tc>
          <w:tcPr>
            <w:tcW w:w="4890" w:type="dxa"/>
            <w:shd w:val="pct20" w:color="auto" w:fill="FFFFFF"/>
          </w:tcPr>
          <w:p w14:paraId="52159B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Elementary A2/1,2</w:t>
            </w:r>
          </w:p>
        </w:tc>
        <w:tc>
          <w:tcPr>
            <w:tcW w:w="2126" w:type="dxa"/>
            <w:shd w:val="pct20" w:color="auto" w:fill="FFFFFF"/>
          </w:tcPr>
          <w:p w14:paraId="21F028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154DD1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r w:rsidR="00A641BB" w:rsidRPr="00A641BB" w14:paraId="5C33606E" w14:textId="77777777" w:rsidTr="00BE007C">
        <w:trPr>
          <w:trHeight w:val="243"/>
        </w:trPr>
        <w:tc>
          <w:tcPr>
            <w:tcW w:w="4890" w:type="dxa"/>
            <w:shd w:val="pct20" w:color="auto" w:fill="FFFFFF"/>
          </w:tcPr>
          <w:p w14:paraId="6414100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 Pre-Intermediate A2/3,B1/1</w:t>
            </w:r>
          </w:p>
        </w:tc>
        <w:tc>
          <w:tcPr>
            <w:tcW w:w="2126" w:type="dxa"/>
            <w:shd w:val="pct20" w:color="auto" w:fill="FFFFFF"/>
          </w:tcPr>
          <w:p w14:paraId="70B6F2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357172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bl>
    <w:p w14:paraId="3A07480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4624B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8. évfolyam </w:t>
      </w:r>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38"/>
        <w:gridCol w:w="2104"/>
        <w:gridCol w:w="1633"/>
      </w:tblGrid>
      <w:tr w:rsidR="00A641BB" w:rsidRPr="00A641BB" w14:paraId="38F2D20E" w14:textId="77777777" w:rsidTr="00BE007C">
        <w:trPr>
          <w:trHeight w:val="260"/>
        </w:trPr>
        <w:tc>
          <w:tcPr>
            <w:tcW w:w="4838" w:type="dxa"/>
            <w:shd w:val="pct20" w:color="auto" w:fill="FFFFFF"/>
          </w:tcPr>
          <w:p w14:paraId="09FFA7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Pre-Intermediate A2/3,B1/1</w:t>
            </w:r>
          </w:p>
        </w:tc>
        <w:tc>
          <w:tcPr>
            <w:tcW w:w="2104" w:type="dxa"/>
            <w:shd w:val="pct20" w:color="auto" w:fill="FFFFFF"/>
          </w:tcPr>
          <w:p w14:paraId="2FC091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633" w:type="dxa"/>
            <w:shd w:val="pct20" w:color="auto" w:fill="FFFFFF"/>
          </w:tcPr>
          <w:p w14:paraId="09A924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r w:rsidR="00A641BB" w:rsidRPr="00A641BB" w14:paraId="23C7694D" w14:textId="77777777" w:rsidTr="00BE007C">
        <w:trPr>
          <w:trHeight w:val="260"/>
        </w:trPr>
        <w:tc>
          <w:tcPr>
            <w:tcW w:w="4838" w:type="dxa"/>
            <w:shd w:val="pct20" w:color="auto" w:fill="FFFFFF"/>
          </w:tcPr>
          <w:p w14:paraId="56713E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 Lower-Intermediate B1/2</w:t>
            </w:r>
          </w:p>
        </w:tc>
        <w:tc>
          <w:tcPr>
            <w:tcW w:w="2104" w:type="dxa"/>
            <w:shd w:val="pct20" w:color="auto" w:fill="FFFFFF"/>
          </w:tcPr>
          <w:p w14:paraId="5182FE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633" w:type="dxa"/>
            <w:shd w:val="pct20" w:color="auto" w:fill="FFFFFF"/>
          </w:tcPr>
          <w:p w14:paraId="296BB3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bl>
    <w:p w14:paraId="341F6F6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501F1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 évfolyam</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34FBC449" w14:textId="77777777" w:rsidTr="00BE007C">
        <w:tc>
          <w:tcPr>
            <w:tcW w:w="4890" w:type="dxa"/>
            <w:shd w:val="pct20" w:color="auto" w:fill="FFFFFF"/>
          </w:tcPr>
          <w:p w14:paraId="268A4F4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Lower-Intermediate B1/2</w:t>
            </w:r>
          </w:p>
        </w:tc>
        <w:tc>
          <w:tcPr>
            <w:tcW w:w="2126" w:type="dxa"/>
            <w:shd w:val="pct20" w:color="auto" w:fill="FFFFFF"/>
          </w:tcPr>
          <w:p w14:paraId="230F32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19217E6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r w:rsidR="00A641BB" w:rsidRPr="00A641BB" w14:paraId="2B9FDD13" w14:textId="77777777" w:rsidTr="00BE007C">
        <w:tc>
          <w:tcPr>
            <w:tcW w:w="4890" w:type="dxa"/>
            <w:shd w:val="pct20" w:color="auto" w:fill="FFFFFF"/>
          </w:tcPr>
          <w:p w14:paraId="39A5F0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 Intermediate B1/2,3</w:t>
            </w:r>
          </w:p>
        </w:tc>
        <w:tc>
          <w:tcPr>
            <w:tcW w:w="2126" w:type="dxa"/>
            <w:shd w:val="pct20" w:color="auto" w:fill="FFFFFF"/>
          </w:tcPr>
          <w:p w14:paraId="2DFC998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4E9B01C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bl>
    <w:p w14:paraId="2EF0FB1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DDC9A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 évfolyam</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18E031BF" w14:textId="77777777" w:rsidTr="00BE007C">
        <w:tc>
          <w:tcPr>
            <w:tcW w:w="4890" w:type="dxa"/>
            <w:shd w:val="pct20" w:color="auto" w:fill="FFFFFF"/>
          </w:tcPr>
          <w:p w14:paraId="432DC2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Intermediate B1/3/1</w:t>
            </w:r>
          </w:p>
        </w:tc>
        <w:tc>
          <w:tcPr>
            <w:tcW w:w="2126" w:type="dxa"/>
            <w:shd w:val="pct20" w:color="auto" w:fill="FFFFFF"/>
          </w:tcPr>
          <w:p w14:paraId="4D79C4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5373B4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r w:rsidR="00A641BB" w:rsidRPr="00A641BB" w14:paraId="5A34C00A" w14:textId="77777777" w:rsidTr="00BE007C">
        <w:tc>
          <w:tcPr>
            <w:tcW w:w="4890" w:type="dxa"/>
            <w:shd w:val="pct20" w:color="auto" w:fill="FFFFFF"/>
          </w:tcPr>
          <w:p w14:paraId="6BE13C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 Intermediate B1/3</w:t>
            </w:r>
          </w:p>
        </w:tc>
        <w:tc>
          <w:tcPr>
            <w:tcW w:w="2126" w:type="dxa"/>
            <w:shd w:val="pct20" w:color="auto" w:fill="FFFFFF"/>
          </w:tcPr>
          <w:p w14:paraId="3AD761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73CB52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bl>
    <w:p w14:paraId="34B82EC1"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8E663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 évfolyam</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39309F74" w14:textId="77777777" w:rsidTr="00BE007C">
        <w:tc>
          <w:tcPr>
            <w:tcW w:w="4890" w:type="dxa"/>
            <w:shd w:val="pct20" w:color="auto" w:fill="FFFFFF"/>
          </w:tcPr>
          <w:p w14:paraId="59935A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Intermediate B1/3/2, Upper-Intermediate B2/1</w:t>
            </w:r>
          </w:p>
        </w:tc>
        <w:tc>
          <w:tcPr>
            <w:tcW w:w="2126" w:type="dxa"/>
            <w:shd w:val="pct20" w:color="auto" w:fill="FFFFFF"/>
          </w:tcPr>
          <w:p w14:paraId="05103C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5AEFB6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r w:rsidR="00A641BB" w:rsidRPr="00A641BB" w14:paraId="26EC73C7" w14:textId="77777777" w:rsidTr="00BE007C">
        <w:tc>
          <w:tcPr>
            <w:tcW w:w="4890" w:type="dxa"/>
            <w:shd w:val="pct20" w:color="auto" w:fill="FFFFFF"/>
          </w:tcPr>
          <w:p w14:paraId="196200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 Upper-Intermediate B2/1,2</w:t>
            </w:r>
          </w:p>
        </w:tc>
        <w:tc>
          <w:tcPr>
            <w:tcW w:w="2126" w:type="dxa"/>
            <w:shd w:val="pct20" w:color="auto" w:fill="FFFFFF"/>
          </w:tcPr>
          <w:p w14:paraId="5FCA71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7470D0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w:t>
            </w:r>
          </w:p>
        </w:tc>
      </w:tr>
    </w:tbl>
    <w:p w14:paraId="5822565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857E2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 évfolyam</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0"/>
        <w:gridCol w:w="2126"/>
        <w:gridCol w:w="1489"/>
      </w:tblGrid>
      <w:tr w:rsidR="00A641BB" w:rsidRPr="00A641BB" w14:paraId="0B852769" w14:textId="77777777" w:rsidTr="00BE007C">
        <w:tc>
          <w:tcPr>
            <w:tcW w:w="4890" w:type="dxa"/>
            <w:shd w:val="pct20" w:color="auto" w:fill="FFFFFF"/>
          </w:tcPr>
          <w:p w14:paraId="1EA036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Upper-Intermediate B2/2</w:t>
            </w:r>
          </w:p>
        </w:tc>
        <w:tc>
          <w:tcPr>
            <w:tcW w:w="2126" w:type="dxa"/>
            <w:shd w:val="pct20" w:color="auto" w:fill="FFFFFF"/>
          </w:tcPr>
          <w:p w14:paraId="0359BD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24C3EDC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90 óra</w:t>
            </w:r>
          </w:p>
        </w:tc>
      </w:tr>
      <w:tr w:rsidR="00A641BB" w:rsidRPr="00A641BB" w14:paraId="3F9005B8" w14:textId="77777777" w:rsidTr="00BE007C">
        <w:tc>
          <w:tcPr>
            <w:tcW w:w="4890" w:type="dxa"/>
            <w:shd w:val="pct20" w:color="auto" w:fill="FFFFFF"/>
          </w:tcPr>
          <w:p w14:paraId="0E45AB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 Upper-Intermediate B2/2,3</w:t>
            </w:r>
          </w:p>
        </w:tc>
        <w:tc>
          <w:tcPr>
            <w:tcW w:w="2126" w:type="dxa"/>
            <w:shd w:val="pct20" w:color="auto" w:fill="FFFFFF"/>
          </w:tcPr>
          <w:p w14:paraId="21C7BA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3 óra / hét</w:t>
            </w:r>
          </w:p>
        </w:tc>
        <w:tc>
          <w:tcPr>
            <w:tcW w:w="1489" w:type="dxa"/>
            <w:shd w:val="pct20" w:color="auto" w:fill="FFFFFF"/>
          </w:tcPr>
          <w:p w14:paraId="06532A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90 óra</w:t>
            </w:r>
          </w:p>
        </w:tc>
      </w:tr>
    </w:tbl>
    <w:p w14:paraId="1338476D"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118E36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2D9F410" w14:textId="77777777" w:rsidR="00A641BB" w:rsidRPr="00A641BB" w:rsidRDefault="00A641BB" w:rsidP="00A641BB">
      <w:pPr>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5E74E2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TÉMAKÖRÖK ÉS ÓRASZÁMOK A FEJLESZTÉSI FELADATOKKAL ÉS ISMERETEKKEL</w:t>
      </w:r>
    </w:p>
    <w:p w14:paraId="452051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7.évfolyam</w:t>
      </w:r>
    </w:p>
    <w:tbl>
      <w:tblPr>
        <w:tblStyle w:val="Rcsostblzat1"/>
        <w:tblW w:w="0" w:type="auto"/>
        <w:tblLook w:val="04A0" w:firstRow="1" w:lastRow="0" w:firstColumn="1" w:lastColumn="0" w:noHBand="0" w:noVBand="1"/>
      </w:tblPr>
      <w:tblGrid>
        <w:gridCol w:w="2556"/>
        <w:gridCol w:w="1136"/>
        <w:gridCol w:w="5370"/>
      </w:tblGrid>
      <w:tr w:rsidR="00A641BB" w:rsidRPr="00A641BB" w14:paraId="42DF2C1B" w14:textId="77777777" w:rsidTr="00BE007C">
        <w:tc>
          <w:tcPr>
            <w:tcW w:w="2556" w:type="dxa"/>
          </w:tcPr>
          <w:p w14:paraId="03DFF7C0"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125" w:type="dxa"/>
          </w:tcPr>
          <w:p w14:paraId="4230229E"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c>
          <w:tcPr>
            <w:tcW w:w="5381" w:type="dxa"/>
          </w:tcPr>
          <w:p w14:paraId="4BACE52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feladatok és ismeretek:</w:t>
            </w:r>
          </w:p>
        </w:tc>
      </w:tr>
      <w:tr w:rsidR="00A641BB" w:rsidRPr="00A641BB" w14:paraId="7035092F" w14:textId="77777777" w:rsidTr="00BE007C">
        <w:tc>
          <w:tcPr>
            <w:tcW w:w="2556" w:type="dxa"/>
          </w:tcPr>
          <w:p w14:paraId="06ABF116"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Personal topics and topics concerning immediate environment and nature</w:t>
            </w:r>
          </w:p>
        </w:tc>
        <w:tc>
          <w:tcPr>
            <w:tcW w:w="1125" w:type="dxa"/>
          </w:tcPr>
          <w:p w14:paraId="0D4C945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34</w:t>
            </w:r>
          </w:p>
        </w:tc>
        <w:tc>
          <w:tcPr>
            <w:tcW w:w="5381" w:type="dxa"/>
          </w:tcPr>
          <w:p w14:paraId="4DE37BB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családtagok (family members)</w:t>
            </w:r>
          </w:p>
          <w:p w14:paraId="2B0CDD9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parts of the house/flat, furnishing</w:t>
            </w:r>
          </w:p>
          <w:p w14:paraId="279E9F3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travelling and holidays</w:t>
            </w:r>
          </w:p>
          <w:p w14:paraId="0B4F9A6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hobbies</w:t>
            </w:r>
          </w:p>
          <w:p w14:paraId="07E3914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animals, plants</w:t>
            </w:r>
          </w:p>
          <w:p w14:paraId="4049102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természetvédelem (nature protection), állatvédelem (animal protection), keeping pets</w:t>
            </w:r>
          </w:p>
          <w:p w14:paraId="4DFEA82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és környezethez tartozó információk átadása</w:t>
            </w:r>
          </w:p>
          <w:p w14:paraId="3D869CA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tc>
      </w:tr>
      <w:tr w:rsidR="00A641BB" w:rsidRPr="00A641BB" w14:paraId="53E954C5" w14:textId="77777777" w:rsidTr="00BE007C">
        <w:tc>
          <w:tcPr>
            <w:tcW w:w="2556" w:type="dxa"/>
          </w:tcPr>
          <w:p w14:paraId="3DAE51B3"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Public matters</w:t>
            </w:r>
          </w:p>
        </w:tc>
        <w:tc>
          <w:tcPr>
            <w:tcW w:w="1125" w:type="dxa"/>
          </w:tcPr>
          <w:p w14:paraId="6381232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c>
          <w:tcPr>
            <w:tcW w:w="5381" w:type="dxa"/>
          </w:tcPr>
          <w:p w14:paraId="6C2E9B4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w:t>
            </w:r>
          </w:p>
          <w:p w14:paraId="53080C9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kulturális és közintézmények, éttermek, szállodák, hazai és külföldi nevezetességek, valamint a városi és vidéki élet helyszínei)</w:t>
            </w:r>
          </w:p>
          <w:p w14:paraId="76D9062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entrance tickets, forms, brochures </w:t>
            </w:r>
          </w:p>
          <w:p w14:paraId="7ECDF09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kulturális események (cultural events), különböző szórakozások (ways of entertainment)</w:t>
            </w:r>
          </w:p>
          <w:p w14:paraId="3D92C1D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közigazgatás, szolgáltatások, idegenvezetés giving directions, giving information, </w:t>
            </w:r>
          </w:p>
          <w:p w14:paraId="4222525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hobbies, entertainment, culture, services, travelling, national and international tourism</w:t>
            </w:r>
          </w:p>
          <w:p w14:paraId="39BE485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egyszerű információk értelmezése és átadása.</w:t>
            </w:r>
          </w:p>
        </w:tc>
      </w:tr>
      <w:tr w:rsidR="00A641BB" w:rsidRPr="00A641BB" w14:paraId="3FD095D1" w14:textId="77777777" w:rsidTr="00BE007C">
        <w:tc>
          <w:tcPr>
            <w:tcW w:w="2556" w:type="dxa"/>
          </w:tcPr>
          <w:p w14:paraId="3965E162"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School and education</w:t>
            </w:r>
          </w:p>
        </w:tc>
        <w:tc>
          <w:tcPr>
            <w:tcW w:w="1125" w:type="dxa"/>
          </w:tcPr>
          <w:p w14:paraId="148441F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15</w:t>
            </w:r>
          </w:p>
        </w:tc>
        <w:tc>
          <w:tcPr>
            <w:tcW w:w="5381" w:type="dxa"/>
          </w:tcPr>
          <w:p w14:paraId="30E2B67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school staff</w:t>
            </w:r>
          </w:p>
          <w:p w14:paraId="047F772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oktatási intézmények (educational institutions)</w:t>
            </w:r>
          </w:p>
          <w:p w14:paraId="290B17A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for studying</w:t>
            </w:r>
          </w:p>
          <w:p w14:paraId="2996CDD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délutáni foglalkozások (afternoon activities), tanórán kívüli foglalkozások (extracurricular activities),  iskolán kívüli lehetőségek a nyelvtanulásra), (extracurricular opportunities for language learning/use of language), school festivals, school traditions, school events </w:t>
            </w:r>
          </w:p>
          <w:p w14:paraId="1962793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social events, keeping traditions</w:t>
            </w:r>
          </w:p>
          <w:p w14:paraId="71D1B00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school subjects</w:t>
            </w:r>
          </w:p>
          <w:p w14:paraId="145A4C4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Részvétel tanórai nyelvi fejlesztő tevékenységekben</w:t>
            </w:r>
          </w:p>
          <w:p w14:paraId="672D8D9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elemek felhasználása a nyelvi célok elérésére</w:t>
            </w:r>
          </w:p>
          <w:p w14:paraId="599EE55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tc>
      </w:tr>
      <w:tr w:rsidR="00A641BB" w:rsidRPr="00A641BB" w14:paraId="6155EAA8" w14:textId="77777777" w:rsidTr="00BE007C">
        <w:tc>
          <w:tcPr>
            <w:tcW w:w="2556" w:type="dxa"/>
          </w:tcPr>
          <w:p w14:paraId="401045A6"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Cross-curricular topics and activities</w:t>
            </w:r>
          </w:p>
        </w:tc>
        <w:tc>
          <w:tcPr>
            <w:tcW w:w="1125" w:type="dxa"/>
          </w:tcPr>
          <w:p w14:paraId="4B4CB92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c>
          <w:tcPr>
            <w:tcW w:w="5381" w:type="dxa"/>
          </w:tcPr>
          <w:p w14:paraId="59683B2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életkorának és érdeklődésének megfelelő tartalmakból</w:t>
            </w:r>
          </w:p>
          <w:p w14:paraId="0EB2182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Más tantárgyakból szerzett ismeretek és előzetes tudás felhasználása célnyelven</w:t>
            </w:r>
          </w:p>
        </w:tc>
      </w:tr>
      <w:tr w:rsidR="00A641BB" w:rsidRPr="00A641BB" w14:paraId="4082CBA5" w14:textId="77777777" w:rsidTr="00BE007C">
        <w:tc>
          <w:tcPr>
            <w:tcW w:w="2556" w:type="dxa"/>
          </w:tcPr>
          <w:p w14:paraId="38182259"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English and language learning</w:t>
            </w:r>
          </w:p>
        </w:tc>
        <w:tc>
          <w:tcPr>
            <w:tcW w:w="1125" w:type="dxa"/>
          </w:tcPr>
          <w:p w14:paraId="10EA78B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5381" w:type="dxa"/>
          </w:tcPr>
          <w:p w14:paraId="0E25C9C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language skills, language learning, languages</w:t>
            </w:r>
          </w:p>
          <w:p w14:paraId="5ABB24E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betű- és jelkészlet következetes alkalmazása</w:t>
            </w:r>
          </w:p>
          <w:p w14:paraId="58834F3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nyelvtanulási és nyelvhasználati stratégiák tudatos alkalmazása.</w:t>
            </w:r>
          </w:p>
        </w:tc>
      </w:tr>
      <w:tr w:rsidR="00A641BB" w:rsidRPr="00A641BB" w14:paraId="5F0BC26B" w14:textId="77777777" w:rsidTr="00BE007C">
        <w:tc>
          <w:tcPr>
            <w:tcW w:w="2556" w:type="dxa"/>
          </w:tcPr>
          <w:p w14:paraId="74CB4A89"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Intercultural topics</w:t>
            </w:r>
          </w:p>
        </w:tc>
        <w:tc>
          <w:tcPr>
            <w:tcW w:w="1125" w:type="dxa"/>
          </w:tcPr>
          <w:p w14:paraId="35F7628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5381" w:type="dxa"/>
          </w:tcPr>
          <w:p w14:paraId="6E8CB3E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kulturális szokások, jellemzők ismerete</w:t>
            </w:r>
          </w:p>
          <w:p w14:paraId="26DFA33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országismereti jellemzőinek ismerete</w:t>
            </w:r>
          </w:p>
          <w:p w14:paraId="6C84D18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Hazai főbb országismereti jellemzők ismerete célnyelven</w:t>
            </w:r>
          </w:p>
          <w:p w14:paraId="3E67783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Hazai legfontosabb látnivalók, országismereti jellemzők bemutatása célnyelven</w:t>
            </w:r>
          </w:p>
          <w:p w14:paraId="227AE0B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tc>
      </w:tr>
      <w:tr w:rsidR="00A641BB" w:rsidRPr="00A641BB" w14:paraId="54D128D5" w14:textId="77777777" w:rsidTr="00BE007C">
        <w:tc>
          <w:tcPr>
            <w:tcW w:w="2556" w:type="dxa"/>
          </w:tcPr>
          <w:p w14:paraId="612E58F6"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 xml:space="preserve">Entertainment </w:t>
            </w:r>
          </w:p>
        </w:tc>
        <w:tc>
          <w:tcPr>
            <w:tcW w:w="1125" w:type="dxa"/>
          </w:tcPr>
          <w:p w14:paraId="4A17CA4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16</w:t>
            </w:r>
          </w:p>
        </w:tc>
        <w:tc>
          <w:tcPr>
            <w:tcW w:w="5381" w:type="dxa"/>
          </w:tcPr>
          <w:p w14:paraId="0DB7073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(irodalom, film, társasjáték)</w:t>
            </w:r>
          </w:p>
          <w:p w14:paraId="419D910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tc>
      </w:tr>
      <w:tr w:rsidR="00A641BB" w:rsidRPr="00A641BB" w14:paraId="207B039C" w14:textId="77777777" w:rsidTr="00BE007C">
        <w:tc>
          <w:tcPr>
            <w:tcW w:w="2556" w:type="dxa"/>
          </w:tcPr>
          <w:p w14:paraId="7718602C" w14:textId="77777777" w:rsidR="00A641BB" w:rsidRPr="00A641BB" w:rsidRDefault="00A641BB" w:rsidP="00A641BB">
            <w:pPr>
              <w:keepLines/>
              <w:numPr>
                <w:ilvl w:val="0"/>
                <w:numId w:val="16"/>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Gaining and sharing knowledge</w:t>
            </w:r>
          </w:p>
        </w:tc>
        <w:tc>
          <w:tcPr>
            <w:tcW w:w="1125" w:type="dxa"/>
          </w:tcPr>
          <w:p w14:paraId="7D2E6E4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5381" w:type="dxa"/>
          </w:tcPr>
          <w:p w14:paraId="794A2C4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megosztása az ismert nyelvi eszközökkel angol nyelven</w:t>
            </w:r>
          </w:p>
          <w:p w14:paraId="2D90A0F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releváns angol nyelvű információ megszerzése, tudatos felhasználása.</w:t>
            </w:r>
          </w:p>
        </w:tc>
      </w:tr>
      <w:tr w:rsidR="00A641BB" w:rsidRPr="00A641BB" w14:paraId="33941B06" w14:textId="77777777" w:rsidTr="00BE007C">
        <w:tc>
          <w:tcPr>
            <w:tcW w:w="3681" w:type="dxa"/>
            <w:gridSpan w:val="2"/>
          </w:tcPr>
          <w:p w14:paraId="2A464B2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 108 óra</w:t>
            </w:r>
          </w:p>
        </w:tc>
        <w:tc>
          <w:tcPr>
            <w:tcW w:w="5381" w:type="dxa"/>
          </w:tcPr>
          <w:p w14:paraId="65BD8B41"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p>
        </w:tc>
      </w:tr>
    </w:tbl>
    <w:p w14:paraId="53DD89E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5010D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8.évfolyam</w:t>
      </w:r>
    </w:p>
    <w:tbl>
      <w:tblPr>
        <w:tblStyle w:val="Rcsostblzat1"/>
        <w:tblW w:w="0" w:type="auto"/>
        <w:tblLook w:val="04A0" w:firstRow="1" w:lastRow="0" w:firstColumn="1" w:lastColumn="0" w:noHBand="0" w:noVBand="1"/>
      </w:tblPr>
      <w:tblGrid>
        <w:gridCol w:w="2547"/>
        <w:gridCol w:w="1749"/>
        <w:gridCol w:w="4766"/>
      </w:tblGrid>
      <w:tr w:rsidR="00A641BB" w:rsidRPr="00A641BB" w14:paraId="6403ACE2" w14:textId="77777777" w:rsidTr="00BE007C">
        <w:tc>
          <w:tcPr>
            <w:tcW w:w="2547" w:type="dxa"/>
          </w:tcPr>
          <w:p w14:paraId="4467683C"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Témakör neve:</w:t>
            </w:r>
          </w:p>
        </w:tc>
        <w:tc>
          <w:tcPr>
            <w:tcW w:w="1749" w:type="dxa"/>
          </w:tcPr>
          <w:p w14:paraId="4E16A0FC"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Óraszám:</w:t>
            </w:r>
          </w:p>
        </w:tc>
        <w:tc>
          <w:tcPr>
            <w:tcW w:w="4766" w:type="dxa"/>
          </w:tcPr>
          <w:p w14:paraId="552ABF8F"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feladatok és ismeretek:</w:t>
            </w:r>
          </w:p>
        </w:tc>
      </w:tr>
      <w:tr w:rsidR="00A641BB" w:rsidRPr="00A641BB" w14:paraId="53A1A98C" w14:textId="77777777" w:rsidTr="00BE007C">
        <w:tc>
          <w:tcPr>
            <w:tcW w:w="2547" w:type="dxa"/>
          </w:tcPr>
          <w:p w14:paraId="7C0C556E"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Personal topics and topics concerning immediate environment and nature</w:t>
            </w:r>
          </w:p>
        </w:tc>
        <w:tc>
          <w:tcPr>
            <w:tcW w:w="1749" w:type="dxa"/>
          </w:tcPr>
          <w:p w14:paraId="00365C6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34</w:t>
            </w:r>
          </w:p>
        </w:tc>
        <w:tc>
          <w:tcPr>
            <w:tcW w:w="4766" w:type="dxa"/>
          </w:tcPr>
          <w:p w14:paraId="4084274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ismerősök (acquaintances), rokonok (family relations)</w:t>
            </w:r>
          </w:p>
          <w:p w14:paraId="28E471D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közvetlen környezet (immediate environment)</w:t>
            </w:r>
          </w:p>
          <w:p w14:paraId="5EEF33A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parts of the house/flat, furnishings, appliances</w:t>
            </w:r>
          </w:p>
          <w:p w14:paraId="199E11A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holidays</w:t>
            </w:r>
          </w:p>
          <w:p w14:paraId="6018B23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hobbies</w:t>
            </w:r>
          </w:p>
          <w:p w14:paraId="2E7929A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social relations</w:t>
            </w:r>
          </w:p>
          <w:p w14:paraId="793F4D9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animals, plants</w:t>
            </w:r>
          </w:p>
          <w:p w14:paraId="0C91ACD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természet, települések (settlements)</w:t>
            </w:r>
          </w:p>
          <w:p w14:paraId="4B9FC90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természetvédelem (nature protection), állatvédelem (animal protection), keeping pets</w:t>
            </w:r>
          </w:p>
          <w:p w14:paraId="4BF02274"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természeti jelenségek, környezetünk védelme, fenntarthatósága</w:t>
            </w:r>
          </w:p>
          <w:p w14:paraId="5666A13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Személyes és környezethez tartozó információk átadása</w:t>
            </w:r>
          </w:p>
          <w:p w14:paraId="3A43BC7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mindennapi nyelvi funkciók használata.</w:t>
            </w:r>
          </w:p>
        </w:tc>
      </w:tr>
      <w:tr w:rsidR="00A641BB" w:rsidRPr="00A641BB" w14:paraId="016EEFDD" w14:textId="77777777" w:rsidTr="00BE007C">
        <w:tc>
          <w:tcPr>
            <w:tcW w:w="2547" w:type="dxa"/>
          </w:tcPr>
          <w:p w14:paraId="7BF23FEA"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Public matters</w:t>
            </w:r>
          </w:p>
        </w:tc>
        <w:tc>
          <w:tcPr>
            <w:tcW w:w="1749" w:type="dxa"/>
          </w:tcPr>
          <w:p w14:paraId="178AEEF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6</w:t>
            </w:r>
          </w:p>
        </w:tc>
        <w:tc>
          <w:tcPr>
            <w:tcW w:w="4766" w:type="dxa"/>
          </w:tcPr>
          <w:p w14:paraId="47FE566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a közigazgatás és szolgáltatások résztvevői (members of the public sector and civil service), tourists, etc.</w:t>
            </w:r>
          </w:p>
          <w:p w14:paraId="034614CD"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kulturális és közintézmények, éttermek, szállodák, hazai és külföldi nevezetességek, valamint a városi és vidéki élet helyszínei)</w:t>
            </w:r>
          </w:p>
          <w:p w14:paraId="3298AC5A"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tárgyakra vonatkozó szókincs ismerete célnyelven: entrance tickets, forms, brochures </w:t>
            </w:r>
          </w:p>
          <w:p w14:paraId="2618D529"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eseményekre vonatkozó szókincs ismerete célnyelven: kulturális események (cultural events), különböző szórakozások (ways of entertainment)</w:t>
            </w:r>
          </w:p>
          <w:p w14:paraId="21B655E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tevékenységekre vonatkozó szókincs ismerete célnyelven: közigazgatás, szolgáltatások, idegenvezetés giving directions, giving information, </w:t>
            </w:r>
          </w:p>
          <w:p w14:paraId="6B0AF1E8"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hobbies, entertainment, culture, services, travelling, national and international tourism</w:t>
            </w:r>
          </w:p>
          <w:p w14:paraId="1DEF53C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közéleti tématartományhoz tartozó egyszerű információk értelmezése és átadása.</w:t>
            </w:r>
          </w:p>
        </w:tc>
      </w:tr>
      <w:tr w:rsidR="00A641BB" w:rsidRPr="00A641BB" w14:paraId="38B31C76" w14:textId="77777777" w:rsidTr="00BE007C">
        <w:tc>
          <w:tcPr>
            <w:tcW w:w="2547" w:type="dxa"/>
          </w:tcPr>
          <w:p w14:paraId="17F4A596"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Topics concerning classroom activities</w:t>
            </w:r>
          </w:p>
        </w:tc>
        <w:tc>
          <w:tcPr>
            <w:tcW w:w="1749" w:type="dxa"/>
          </w:tcPr>
          <w:p w14:paraId="1F813D1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4766" w:type="dxa"/>
          </w:tcPr>
          <w:p w14:paraId="3C11794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résztvevőkre vonatkozó szókincs ismerete célnyelven: school staff</w:t>
            </w:r>
          </w:p>
          <w:p w14:paraId="056679C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helyszínekre vonatkozó szókincs ismerete célnyelven: oktatási intézmények (educational institutions)</w:t>
            </w:r>
          </w:p>
          <w:p w14:paraId="475B063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tárgyakra vonatkozó szókincs ismerete célnyelven: objects used for studying</w:t>
            </w:r>
          </w:p>
          <w:p w14:paraId="0A0A189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témakörre jellemző eseményekre vonatkozó szókincs ismerete célnyelven: délutáni foglalkozások (afternoon activities), tanórán kívüli foglalkozások (extracurricular activities),  iskolán kívüli lehetőségek a nyelvtanulásra), (extracurricular opportunities for language learning/use of language), school festivals, school traditions, school events </w:t>
            </w:r>
          </w:p>
          <w:p w14:paraId="405D291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tevékenységekre vonatkozó szókincs ismerete célnyelven: learning, extracurricular use of language, social events, keeping traditions</w:t>
            </w:r>
          </w:p>
          <w:p w14:paraId="50FD92C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school subjects, knowledge, language learning targets, professional orientation</w:t>
            </w:r>
          </w:p>
          <w:p w14:paraId="2AF56E3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Részvétel tanórai nyelvi fejlesztő tevékenységekben</w:t>
            </w:r>
          </w:p>
          <w:p w14:paraId="2492AA4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elemek felhasználása a nyelvi célok elérésére</w:t>
            </w:r>
          </w:p>
          <w:p w14:paraId="299AF4E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tc>
      </w:tr>
      <w:tr w:rsidR="00A641BB" w:rsidRPr="00A641BB" w14:paraId="2F098513" w14:textId="77777777" w:rsidTr="00BE007C">
        <w:tc>
          <w:tcPr>
            <w:tcW w:w="2547" w:type="dxa"/>
          </w:tcPr>
          <w:p w14:paraId="4A57B814"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Cross-curricular topics and activities</w:t>
            </w:r>
          </w:p>
        </w:tc>
        <w:tc>
          <w:tcPr>
            <w:tcW w:w="1749" w:type="dxa"/>
          </w:tcPr>
          <w:p w14:paraId="223DAF9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8</w:t>
            </w:r>
          </w:p>
        </w:tc>
        <w:tc>
          <w:tcPr>
            <w:tcW w:w="4766" w:type="dxa"/>
          </w:tcPr>
          <w:p w14:paraId="3386AD1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szavak, szókapcsolatok használata célnyelven a témakörre jellemző, életkorának és érdeklődésének megfelelő tartalmakból</w:t>
            </w:r>
          </w:p>
          <w:p w14:paraId="50AA444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Más tantárgyakból szerzett ismeretek és előzetes tudás felhasználása célnyelven</w:t>
            </w:r>
          </w:p>
        </w:tc>
      </w:tr>
      <w:tr w:rsidR="00A641BB" w:rsidRPr="00A641BB" w14:paraId="5F5EEC10" w14:textId="77777777" w:rsidTr="00BE007C">
        <w:tc>
          <w:tcPr>
            <w:tcW w:w="2547" w:type="dxa"/>
          </w:tcPr>
          <w:p w14:paraId="1B42EF5D"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English and language learning</w:t>
            </w:r>
          </w:p>
        </w:tc>
        <w:tc>
          <w:tcPr>
            <w:tcW w:w="1749" w:type="dxa"/>
          </w:tcPr>
          <w:p w14:paraId="71E584D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4766" w:type="dxa"/>
          </w:tcPr>
          <w:p w14:paraId="0D2740C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témakörre jellemző fogalmakra vonatkozó szókincs ismerete célnyelven: language skills, language learning, languages</w:t>
            </w:r>
          </w:p>
          <w:p w14:paraId="35ED873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 xml:space="preserve">A célnyelvre jellemző standardhoz közelítő kiejtés használata </w:t>
            </w:r>
          </w:p>
          <w:p w14:paraId="7469DA51"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betű- és jelkészlet következetes alkalmazása</w:t>
            </w:r>
          </w:p>
          <w:p w14:paraId="1BE9473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Tanult nyelvtanulási és nyelvhasználati stratégiák tudatos alkalmazása.</w:t>
            </w:r>
          </w:p>
        </w:tc>
      </w:tr>
      <w:tr w:rsidR="00A641BB" w:rsidRPr="00A641BB" w14:paraId="505F9716" w14:textId="77777777" w:rsidTr="00BE007C">
        <w:tc>
          <w:tcPr>
            <w:tcW w:w="2547" w:type="dxa"/>
          </w:tcPr>
          <w:p w14:paraId="57931A25"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Intercultural topics</w:t>
            </w:r>
          </w:p>
        </w:tc>
        <w:tc>
          <w:tcPr>
            <w:tcW w:w="1749" w:type="dxa"/>
          </w:tcPr>
          <w:p w14:paraId="415EF2B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4766" w:type="dxa"/>
          </w:tcPr>
          <w:p w14:paraId="7291C77E"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kulturális szokások, jellemzők ismerete</w:t>
            </w:r>
          </w:p>
          <w:p w14:paraId="5D9F206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Célnyelvi országok országismereti jellemzőinek ismerete</w:t>
            </w:r>
          </w:p>
          <w:p w14:paraId="3CAA5A4B"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Hazai főbb országismereti jellemzők ismerete célnyelven</w:t>
            </w:r>
          </w:p>
          <w:p w14:paraId="6E56D166"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Hazai legfontosabb látnivalók, országismereti jellemzők bemutatása célnyelven</w:t>
            </w:r>
          </w:p>
          <w:p w14:paraId="13AC3450"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célnyelvi kultúrákhoz kapcsolódó tanult nyelvi elemek alkalmazása.</w:t>
            </w:r>
          </w:p>
        </w:tc>
      </w:tr>
      <w:tr w:rsidR="00A641BB" w:rsidRPr="00A641BB" w14:paraId="02951D7A" w14:textId="77777777" w:rsidTr="00BE007C">
        <w:tc>
          <w:tcPr>
            <w:tcW w:w="2547" w:type="dxa"/>
          </w:tcPr>
          <w:p w14:paraId="7E33FF67"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Current topics</w:t>
            </w:r>
          </w:p>
        </w:tc>
        <w:tc>
          <w:tcPr>
            <w:tcW w:w="1749" w:type="dxa"/>
          </w:tcPr>
          <w:p w14:paraId="2BDA1F8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7</w:t>
            </w:r>
          </w:p>
        </w:tc>
        <w:tc>
          <w:tcPr>
            <w:tcW w:w="4766" w:type="dxa"/>
          </w:tcPr>
          <w:p w14:paraId="69F79943"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w:t>
            </w:r>
          </w:p>
          <w:p w14:paraId="5ABF93C7"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Életkorának és érdeklődésének megfelelő hazai és nemzetközi aktuális hírek és események értelmezése és tájékozódásra való alkalmazása célnyelven.</w:t>
            </w:r>
          </w:p>
        </w:tc>
      </w:tr>
      <w:tr w:rsidR="00A641BB" w:rsidRPr="00A641BB" w14:paraId="2418B101" w14:textId="77777777" w:rsidTr="00BE007C">
        <w:tc>
          <w:tcPr>
            <w:tcW w:w="2547" w:type="dxa"/>
          </w:tcPr>
          <w:p w14:paraId="2D987F2E"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 xml:space="preserve">Entertainment </w:t>
            </w:r>
          </w:p>
        </w:tc>
        <w:tc>
          <w:tcPr>
            <w:tcW w:w="1749" w:type="dxa"/>
          </w:tcPr>
          <w:p w14:paraId="4E53C17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12</w:t>
            </w:r>
          </w:p>
        </w:tc>
        <w:tc>
          <w:tcPr>
            <w:tcW w:w="4766" w:type="dxa"/>
          </w:tcPr>
          <w:p w14:paraId="7E327E3F"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célnyelvi szórakoztató tartalmak megismerése (irodalom, film, társasjáték)</w:t>
            </w:r>
          </w:p>
          <w:p w14:paraId="72222CAC"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Életkornak és nyelvi szintnek megfelelő angol nyelvű szövegek felhasználása szórakozás és játékos nyelvtanulás céljára.</w:t>
            </w:r>
          </w:p>
        </w:tc>
      </w:tr>
      <w:tr w:rsidR="00A641BB" w:rsidRPr="00A641BB" w14:paraId="433F7B56" w14:textId="77777777" w:rsidTr="00BE007C">
        <w:tc>
          <w:tcPr>
            <w:tcW w:w="2547" w:type="dxa"/>
          </w:tcPr>
          <w:p w14:paraId="624B4A34" w14:textId="77777777" w:rsidR="00A641BB" w:rsidRPr="00A641BB" w:rsidRDefault="00A641BB" w:rsidP="00A641BB">
            <w:pPr>
              <w:keepLines/>
              <w:numPr>
                <w:ilvl w:val="0"/>
                <w:numId w:val="17"/>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b/>
                <w:bCs/>
                <w:sz w:val="24"/>
                <w:szCs w:val="24"/>
                <w:lang w:val="en-US" w:eastAsia="x-none"/>
              </w:rPr>
              <w:t>Gaining and sharing knowledge</w:t>
            </w:r>
          </w:p>
        </w:tc>
        <w:tc>
          <w:tcPr>
            <w:tcW w:w="1749" w:type="dxa"/>
          </w:tcPr>
          <w:p w14:paraId="7D6A9AB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10</w:t>
            </w:r>
          </w:p>
        </w:tc>
        <w:tc>
          <w:tcPr>
            <w:tcW w:w="4766" w:type="dxa"/>
          </w:tcPr>
          <w:p w14:paraId="7DBF0312"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Információ megosztása az ismert nyelvi eszközökkel angol nyelven</w:t>
            </w:r>
          </w:p>
          <w:p w14:paraId="23E5D595" w14:textId="77777777" w:rsidR="00A641BB" w:rsidRPr="00A641BB" w:rsidRDefault="00A641BB" w:rsidP="00A641BB">
            <w:pPr>
              <w:keepLines/>
              <w:numPr>
                <w:ilvl w:val="0"/>
                <w:numId w:val="3"/>
              </w:numPr>
              <w:spacing w:after="60" w:line="360" w:lineRule="auto"/>
              <w:contextualSpacing/>
              <w:jc w:val="both"/>
              <w:rPr>
                <w:rFonts w:ascii="Times New Roman" w:eastAsia="Times New Roman" w:hAnsi="Times New Roman" w:cs="Times New Roman"/>
                <w:sz w:val="24"/>
                <w:szCs w:val="24"/>
                <w:lang w:val="x-none" w:eastAsia="x-none"/>
              </w:rPr>
            </w:pPr>
            <w:r w:rsidRPr="00A641BB">
              <w:rPr>
                <w:rFonts w:ascii="Times New Roman" w:eastAsia="Times New Roman" w:hAnsi="Times New Roman" w:cs="Times New Roman"/>
                <w:sz w:val="24"/>
                <w:szCs w:val="24"/>
                <w:lang w:val="x-none" w:eastAsia="x-none"/>
              </w:rPr>
              <w:t>A tanult témákhoz kapcsolódó releváns angol nyelvű információ megszerzése, tudatos felhasználása.</w:t>
            </w:r>
          </w:p>
        </w:tc>
      </w:tr>
      <w:tr w:rsidR="00A641BB" w:rsidRPr="00A641BB" w14:paraId="646AB164" w14:textId="77777777" w:rsidTr="00BE007C">
        <w:tc>
          <w:tcPr>
            <w:tcW w:w="4296" w:type="dxa"/>
            <w:gridSpan w:val="2"/>
          </w:tcPr>
          <w:p w14:paraId="756B73A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összesen: 108 óra</w:t>
            </w:r>
          </w:p>
        </w:tc>
        <w:tc>
          <w:tcPr>
            <w:tcW w:w="4766" w:type="dxa"/>
          </w:tcPr>
          <w:p w14:paraId="3640863D" w14:textId="77777777" w:rsidR="00A641BB" w:rsidRPr="00A641BB" w:rsidRDefault="00A641BB" w:rsidP="00A641BB">
            <w:pPr>
              <w:spacing w:line="360" w:lineRule="auto"/>
              <w:ind w:left="499" w:hanging="357"/>
              <w:jc w:val="both"/>
              <w:rPr>
                <w:rFonts w:ascii="Times New Roman" w:eastAsia="Calibri" w:hAnsi="Times New Roman" w:cs="Times New Roman"/>
                <w:sz w:val="24"/>
                <w:szCs w:val="24"/>
                <w:lang w:val="en-GB"/>
              </w:rPr>
            </w:pPr>
          </w:p>
        </w:tc>
      </w:tr>
    </w:tbl>
    <w:p w14:paraId="6C24445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65F61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9.évfolyam</w:t>
      </w:r>
    </w:p>
    <w:p w14:paraId="541926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lsd a négy évfolyamos képzés ezen évfolyamánál</w:t>
      </w:r>
    </w:p>
    <w:p w14:paraId="63DE2D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10.évfolyam</w:t>
      </w:r>
    </w:p>
    <w:p w14:paraId="5D766C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lsd a négy évfolyamos képzés ezen évfolyamánál</w:t>
      </w:r>
    </w:p>
    <w:p w14:paraId="23202F9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11.évfolyam</w:t>
      </w:r>
    </w:p>
    <w:p w14:paraId="24CDC3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lsd az öt évfolyamos képzés ezen évfolyamánál</w:t>
      </w:r>
    </w:p>
    <w:p w14:paraId="04C7D4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12.évfolyam</w:t>
      </w:r>
    </w:p>
    <w:p w14:paraId="013A93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lsd az öt évfolyamos képzés ezen évfolyamánál</w:t>
      </w:r>
    </w:p>
    <w:p w14:paraId="3F288C3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19773F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br w:type="page"/>
      </w:r>
    </w:p>
    <w:p w14:paraId="7A49B90D" w14:textId="77777777"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pPr>
      <w:bookmarkStart w:id="9" w:name="_Toc49867656"/>
      <w:r w:rsidRPr="00A641BB">
        <w:rPr>
          <w:rFonts w:ascii="Times New Roman" w:eastAsia="Times New Roman" w:hAnsi="Times New Roman" w:cs="Times New Roman"/>
          <w:b/>
          <w:sz w:val="24"/>
          <w:szCs w:val="24"/>
          <w:lang w:val="x-none" w:eastAsia="x-none"/>
        </w:rPr>
        <w:t>SZINTLEÍRÁSOK</w:t>
      </w:r>
      <w:bookmarkEnd w:id="9"/>
    </w:p>
    <w:p w14:paraId="794D297F"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03DDE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egyes nyelvi szintek leírásának szerkezete: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4"/>
        <w:gridCol w:w="3019"/>
      </w:tblGrid>
      <w:tr w:rsidR="00A641BB" w:rsidRPr="00A641BB" w14:paraId="16E1D01F" w14:textId="77777777" w:rsidTr="00BE007C">
        <w:tc>
          <w:tcPr>
            <w:tcW w:w="3019" w:type="dxa"/>
            <w:vMerge w:val="restart"/>
          </w:tcPr>
          <w:p w14:paraId="007C8E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egységek</w:t>
            </w:r>
          </w:p>
        </w:tc>
        <w:tc>
          <w:tcPr>
            <w:tcW w:w="3024" w:type="dxa"/>
            <w:vMerge w:val="restart"/>
          </w:tcPr>
          <w:p w14:paraId="457C9F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c>
          <w:tcPr>
            <w:tcW w:w="3019" w:type="dxa"/>
          </w:tcPr>
          <w:p w14:paraId="58FA56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r>
      <w:tr w:rsidR="00A641BB" w:rsidRPr="00A641BB" w14:paraId="58A995A2" w14:textId="77777777" w:rsidTr="00BE007C">
        <w:tc>
          <w:tcPr>
            <w:tcW w:w="3019" w:type="dxa"/>
            <w:vMerge/>
          </w:tcPr>
          <w:p w14:paraId="6FF9E53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60DB526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58F561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nevelési-fejlesztési célok és eredmények</w:t>
            </w:r>
          </w:p>
        </w:tc>
      </w:tr>
      <w:tr w:rsidR="00A641BB" w:rsidRPr="00A641BB" w14:paraId="4C481B81" w14:textId="77777777" w:rsidTr="00BE007C">
        <w:tc>
          <w:tcPr>
            <w:tcW w:w="3019" w:type="dxa"/>
            <w:vMerge/>
          </w:tcPr>
          <w:p w14:paraId="7CDE3B8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749F3F9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1C56E2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5B8CA399" w14:textId="77777777" w:rsidTr="00BE007C">
        <w:tc>
          <w:tcPr>
            <w:tcW w:w="3019" w:type="dxa"/>
            <w:vMerge/>
          </w:tcPr>
          <w:p w14:paraId="05540AD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val="restart"/>
          </w:tcPr>
          <w:p w14:paraId="042FBD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c>
          <w:tcPr>
            <w:tcW w:w="3019" w:type="dxa"/>
          </w:tcPr>
          <w:p w14:paraId="368306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r>
      <w:tr w:rsidR="00A641BB" w:rsidRPr="00A641BB" w14:paraId="32D5BEB7" w14:textId="77777777" w:rsidTr="00BE007C">
        <w:tc>
          <w:tcPr>
            <w:tcW w:w="3019" w:type="dxa"/>
            <w:vMerge/>
          </w:tcPr>
          <w:p w14:paraId="3D6D143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1CADC14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50DC69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nevelési-fejlesztési célok és eredmények</w:t>
            </w:r>
          </w:p>
        </w:tc>
      </w:tr>
      <w:tr w:rsidR="00A641BB" w:rsidRPr="00A641BB" w14:paraId="5B35F0E3" w14:textId="77777777" w:rsidTr="00BE007C">
        <w:tc>
          <w:tcPr>
            <w:tcW w:w="3019" w:type="dxa"/>
            <w:vMerge/>
          </w:tcPr>
          <w:p w14:paraId="4D02493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6BC0DCC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60E20D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262B0C49" w14:textId="77777777" w:rsidTr="00BE007C">
        <w:tc>
          <w:tcPr>
            <w:tcW w:w="3019" w:type="dxa"/>
            <w:vMerge/>
          </w:tcPr>
          <w:p w14:paraId="3F671D8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val="restart"/>
          </w:tcPr>
          <w:p w14:paraId="71E41D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c>
          <w:tcPr>
            <w:tcW w:w="3019" w:type="dxa"/>
          </w:tcPr>
          <w:p w14:paraId="575655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r>
      <w:tr w:rsidR="00A641BB" w:rsidRPr="00A641BB" w14:paraId="053C8B33" w14:textId="77777777" w:rsidTr="00BE007C">
        <w:tc>
          <w:tcPr>
            <w:tcW w:w="3019" w:type="dxa"/>
            <w:vMerge/>
          </w:tcPr>
          <w:p w14:paraId="5C83264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2E60893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487D2D3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nevelési-fejlesztési célok és eredmények</w:t>
            </w:r>
          </w:p>
        </w:tc>
      </w:tr>
      <w:tr w:rsidR="00A641BB" w:rsidRPr="00A641BB" w14:paraId="087BE9FB" w14:textId="77777777" w:rsidTr="00BE007C">
        <w:tc>
          <w:tcPr>
            <w:tcW w:w="3019" w:type="dxa"/>
            <w:vMerge/>
          </w:tcPr>
          <w:p w14:paraId="7EB4CC6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7913C54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0683C7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2E03FBC2" w14:textId="77777777" w:rsidTr="00BE007C">
        <w:tc>
          <w:tcPr>
            <w:tcW w:w="3019" w:type="dxa"/>
            <w:vMerge/>
          </w:tcPr>
          <w:p w14:paraId="14CBE84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val="restart"/>
          </w:tcPr>
          <w:p w14:paraId="6D999D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c>
          <w:tcPr>
            <w:tcW w:w="3019" w:type="dxa"/>
          </w:tcPr>
          <w:p w14:paraId="393129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r>
      <w:tr w:rsidR="00A641BB" w:rsidRPr="00A641BB" w14:paraId="764640C5" w14:textId="77777777" w:rsidTr="00BE007C">
        <w:tc>
          <w:tcPr>
            <w:tcW w:w="3019" w:type="dxa"/>
            <w:vMerge/>
          </w:tcPr>
          <w:p w14:paraId="69DE055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058089F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2F3A9A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nevelési-fejlesztési célok és eredmények</w:t>
            </w:r>
          </w:p>
        </w:tc>
      </w:tr>
      <w:tr w:rsidR="00A641BB" w:rsidRPr="00A641BB" w14:paraId="28B261C0" w14:textId="77777777" w:rsidTr="00BE007C">
        <w:tc>
          <w:tcPr>
            <w:tcW w:w="3019" w:type="dxa"/>
            <w:vMerge/>
          </w:tcPr>
          <w:p w14:paraId="002FB3B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410E278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571055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506C6E41" w14:textId="77777777" w:rsidTr="00BE007C">
        <w:tc>
          <w:tcPr>
            <w:tcW w:w="3019" w:type="dxa"/>
            <w:vMerge/>
          </w:tcPr>
          <w:p w14:paraId="5E5CCF2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val="restart"/>
          </w:tcPr>
          <w:p w14:paraId="2984D5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Íráskészség</w:t>
            </w:r>
          </w:p>
        </w:tc>
        <w:tc>
          <w:tcPr>
            <w:tcW w:w="3019" w:type="dxa"/>
          </w:tcPr>
          <w:p w14:paraId="680630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r>
      <w:tr w:rsidR="00A641BB" w:rsidRPr="00A641BB" w14:paraId="3E2DD56E" w14:textId="77777777" w:rsidTr="00BE007C">
        <w:tc>
          <w:tcPr>
            <w:tcW w:w="3019" w:type="dxa"/>
            <w:vMerge/>
          </w:tcPr>
          <w:p w14:paraId="6ACE8FE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1174488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350FE7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nevelési-fejlesztési célok és eredmények</w:t>
            </w:r>
          </w:p>
        </w:tc>
      </w:tr>
      <w:tr w:rsidR="00A641BB" w:rsidRPr="00A641BB" w14:paraId="1DF4214B" w14:textId="77777777" w:rsidTr="00BE007C">
        <w:tc>
          <w:tcPr>
            <w:tcW w:w="3019" w:type="dxa"/>
            <w:vMerge/>
          </w:tcPr>
          <w:p w14:paraId="7F61A37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4" w:type="dxa"/>
            <w:vMerge/>
          </w:tcPr>
          <w:p w14:paraId="5FC9098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19" w:type="dxa"/>
          </w:tcPr>
          <w:p w14:paraId="3E7EB5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2574EED" w14:textId="77777777" w:rsidTr="00BE007C">
        <w:tc>
          <w:tcPr>
            <w:tcW w:w="9062" w:type="dxa"/>
            <w:gridSpan w:val="3"/>
          </w:tcPr>
          <w:p w14:paraId="39ADF9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funkciók</w:t>
            </w:r>
          </w:p>
        </w:tc>
      </w:tr>
      <w:tr w:rsidR="00A641BB" w:rsidRPr="00A641BB" w14:paraId="0A112911" w14:textId="77777777" w:rsidTr="00BE007C">
        <w:tc>
          <w:tcPr>
            <w:tcW w:w="9062" w:type="dxa"/>
            <w:gridSpan w:val="3"/>
          </w:tcPr>
          <w:p w14:paraId="4A7BCA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elemek struktúrák</w:t>
            </w:r>
          </w:p>
        </w:tc>
      </w:tr>
    </w:tbl>
    <w:p w14:paraId="4F611B8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B693C1E"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Elementary A2/1,2</w:t>
      </w:r>
    </w:p>
    <w:p w14:paraId="6F342855" w14:textId="77777777" w:rsidR="00A641BB" w:rsidRPr="00A641BB" w:rsidRDefault="00A641BB" w:rsidP="00A641BB">
      <w:pPr>
        <w:spacing w:after="0" w:line="360" w:lineRule="auto"/>
        <w:ind w:left="499" w:hanging="357"/>
        <w:jc w:val="both"/>
        <w:rPr>
          <w:rFonts w:ascii="Times New Roman" w:eastAsia="Calibri" w:hAnsi="Times New Roman" w:cs="Times New Roman"/>
          <w:sz w:val="24"/>
          <w:szCs w:val="24"/>
          <w:lang w:val="en-GB"/>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663"/>
      </w:tblGrid>
      <w:tr w:rsidR="00A641BB" w:rsidRPr="00A641BB" w14:paraId="010164C5" w14:textId="77777777" w:rsidTr="00BE007C">
        <w:trPr>
          <w:trHeight w:val="333"/>
        </w:trPr>
        <w:tc>
          <w:tcPr>
            <w:tcW w:w="2517" w:type="dxa"/>
            <w:vAlign w:val="center"/>
          </w:tcPr>
          <w:p w14:paraId="3EFC32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6C1BC9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r>
      <w:tr w:rsidR="00A641BB" w:rsidRPr="00A641BB" w14:paraId="601C5295" w14:textId="77777777" w:rsidTr="00BE007C">
        <w:trPr>
          <w:trHeight w:val="720"/>
        </w:trPr>
        <w:tc>
          <w:tcPr>
            <w:tcW w:w="2517" w:type="dxa"/>
            <w:vAlign w:val="center"/>
          </w:tcPr>
          <w:p w14:paraId="2D838D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2ADDAF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A1 nyelvi szint, azaz a tanuló megérti a gazdagodó nyelvi eszközökkel megfogalmazott célnyelvi óravezetést.</w:t>
            </w:r>
          </w:p>
          <w:p w14:paraId="15A7C4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rövid, hangzó szövegekhez kapcsolódó feladatokat old meg.</w:t>
            </w:r>
          </w:p>
        </w:tc>
      </w:tr>
      <w:tr w:rsidR="00A641BB" w:rsidRPr="00A641BB" w14:paraId="64D3C66C" w14:textId="77777777" w:rsidTr="00BE007C">
        <w:trPr>
          <w:trHeight w:val="900"/>
        </w:trPr>
        <w:tc>
          <w:tcPr>
            <w:tcW w:w="2517" w:type="dxa"/>
            <w:vAlign w:val="center"/>
          </w:tcPr>
          <w:p w14:paraId="39991A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41A7CA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megérti az osztálytermi tevékenységekhez kapcsolódó tanári utasításokat.</w:t>
            </w:r>
          </w:p>
          <w:p w14:paraId="5D1452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Megérti az ismert témákhoz kapcsolódó egyszerű kérdéseket és kijelentéseket.</w:t>
            </w:r>
          </w:p>
          <w:p w14:paraId="6FB2DEC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Felismeri a tanult témakörökben elhangzó szövegekben a tanult szavakat, szó- és beszédfordulatokat, és ezekből következtetni tud a szövegek témájára, tartalmára. </w:t>
            </w:r>
          </w:p>
          <w:p w14:paraId="3C194E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Követi az ismert témakörökben elhangzó szövegekben a beszélők gondolatmenetét.</w:t>
            </w:r>
          </w:p>
          <w:p w14:paraId="31E6BA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kiszűrni a lényeget és néhány alapvető információt az ismert témakörökben elhangzó szövegekből, részben önállóan, részben a megértést segítő, változatos feladatokra támaszkodva.</w:t>
            </w:r>
          </w:p>
          <w:p w14:paraId="7B8628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Egyre önállóbban alkalmaz néhány, a megértést segítő alapvető stratégiát.</w:t>
            </w:r>
          </w:p>
        </w:tc>
      </w:tr>
      <w:tr w:rsidR="00A641BB" w:rsidRPr="00A641BB" w14:paraId="01B12237" w14:textId="77777777" w:rsidTr="00BE007C">
        <w:trPr>
          <w:trHeight w:val="348"/>
        </w:trPr>
        <w:tc>
          <w:tcPr>
            <w:tcW w:w="2517" w:type="dxa"/>
            <w:gridSpan w:val="2"/>
            <w:vAlign w:val="center"/>
          </w:tcPr>
          <w:p w14:paraId="2B6FF9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15253E65" w14:textId="77777777" w:rsidTr="00BE007C">
        <w:trPr>
          <w:trHeight w:val="708"/>
        </w:trPr>
        <w:tc>
          <w:tcPr>
            <w:tcW w:w="2517" w:type="dxa"/>
            <w:gridSpan w:val="2"/>
          </w:tcPr>
          <w:p w14:paraId="037A52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ismert nyelvi elemekre támaszkodó, szükség szerint nonverbális elemekkel támogatott célnyelvi óravezetés folyamatos követése (pl. osztálytermi rutincselekvések, a közös munka megszervezése, eszközhasználat) és a tanári utasítások megértése.</w:t>
            </w:r>
          </w:p>
          <w:p w14:paraId="06CD0C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témákhoz kapcsolódó rövid kérések és kijelentések megértése.</w:t>
            </w:r>
          </w:p>
          <w:p w14:paraId="035BA0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Az életkornak megfelelő, ismert témakörökhöz kapcsolódó, rövid, egyszerű autentikus szövegek bemutatásának aktív követése; a tanult nyelvi elemek felismerése; következtetés levonása a szövegfajtára, a témára és a lehetséges tartalomra vonatkozóan; </w:t>
            </w:r>
          </w:p>
          <w:p w14:paraId="6D348D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szöveg lényegének, néhány konkrét információnak a kiszűrése megértést segítő, változatos feladatok segítségével. </w:t>
            </w:r>
          </w:p>
          <w:p w14:paraId="14244C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témakörökben elhangzó rövid, egyszerű szövegekben a beszélők gondolatmenetének követése a tanult nyelvi eszközökre támaszkodva, a beszédhelyzet figyelembe vételével.</w:t>
            </w:r>
          </w:p>
          <w:p w14:paraId="4F9083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Különböző beszélők egyre nagyobb biztonsággal való megértése, amennyiben azok a célnyelvi normának megfelelő vagy ahhoz közelítő kiejtéssel, a tanuló nyelvi szintjéhez igazított tempóban, szükség esetén szüneteket tartva és a lényegi információkat megismételve beszélnek. </w:t>
            </w:r>
          </w:p>
          <w:p w14:paraId="76077D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18627B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Dalok, versek, képekkel illusztrált mesék és történetek, kisfilmek, multimédiás anyagok, a korosztálynak szóló egyéb hangzó anyagok; tanárral, tanulótársakkal, lehetőség esetén a célnyelvi országokból érkező személyekkel folytatott rövid párbeszédek, tanári beszéd. </w:t>
            </w:r>
          </w:p>
        </w:tc>
      </w:tr>
    </w:tbl>
    <w:p w14:paraId="50D75499" w14:textId="77777777" w:rsidR="00A641BB" w:rsidRPr="00A641BB" w:rsidRDefault="00A641BB" w:rsidP="00A641BB">
      <w:pPr>
        <w:spacing w:after="0" w:line="360" w:lineRule="auto"/>
        <w:ind w:left="499" w:hanging="357"/>
        <w:jc w:val="both"/>
        <w:rPr>
          <w:rFonts w:ascii="Times New Roman" w:eastAsia="Calibri" w:hAnsi="Times New Roman" w:cs="Times New Roman"/>
          <w:sz w:val="24"/>
          <w:szCs w:val="24"/>
        </w:rPr>
      </w:pPr>
    </w:p>
    <w:p w14:paraId="6FD55C5A" w14:textId="77777777" w:rsidR="00A641BB" w:rsidRPr="00A641BB" w:rsidRDefault="00A641BB" w:rsidP="00A641BB">
      <w:pPr>
        <w:spacing w:after="0" w:line="360" w:lineRule="auto"/>
        <w:ind w:left="499" w:hanging="357"/>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663"/>
      </w:tblGrid>
      <w:tr w:rsidR="00A641BB" w:rsidRPr="00A641BB" w14:paraId="4BA6E289" w14:textId="77777777" w:rsidTr="00BE007C">
        <w:trPr>
          <w:trHeight w:val="439"/>
        </w:trPr>
        <w:tc>
          <w:tcPr>
            <w:tcW w:w="2517" w:type="dxa"/>
            <w:vAlign w:val="center"/>
          </w:tcPr>
          <w:p w14:paraId="6744E2A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58B8FB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4C5CC8B3" w14:textId="77777777" w:rsidTr="00BE007C">
        <w:trPr>
          <w:trHeight w:val="720"/>
        </w:trPr>
        <w:tc>
          <w:tcPr>
            <w:tcW w:w="2517" w:type="dxa"/>
            <w:vAlign w:val="center"/>
          </w:tcPr>
          <w:p w14:paraId="5C4D77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22E528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A1 nyelvi szint, azaz a tanuló egyszerű nyelvi eszközökkel, begyakorolt beszédfordulatokkal kommunikál.</w:t>
            </w:r>
          </w:p>
        </w:tc>
      </w:tr>
      <w:tr w:rsidR="00A641BB" w:rsidRPr="00A641BB" w14:paraId="5086662A" w14:textId="77777777" w:rsidTr="00BE007C">
        <w:tc>
          <w:tcPr>
            <w:tcW w:w="2517" w:type="dxa"/>
            <w:vAlign w:val="center"/>
          </w:tcPr>
          <w:p w14:paraId="1E8C59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096131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 és közvetlen információcserét igénylő feladatokban számára ismert témákról, egyszerű nyelvi eszközökkel, begyakorolt beszédfordulatokkal kommunikál.</w:t>
            </w:r>
          </w:p>
          <w:p w14:paraId="70BACB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Kérdéseket tesz fel kiszámítható, mindennapi helyzetekben, válaszol a hozzá intézett kérdésekre, illetve rövid párbeszédet folytat.</w:t>
            </w:r>
          </w:p>
          <w:p w14:paraId="492B51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megteszi az első lépéseket a célnyelv spontán módon történő használata útján.</w:t>
            </w:r>
          </w:p>
          <w:p w14:paraId="1DE347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Képes tudatosan alkalmazni egyre több kompenzációs stratégiát, hogy megértesse magát, illetve megértse beszédpartnerét. </w:t>
            </w:r>
          </w:p>
          <w:p w14:paraId="3343F1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Megnyilvánulásaiban törekszik a célnyelvi normához közelítő kiejtésre, intonációra és beszédtempóra.</w:t>
            </w:r>
          </w:p>
        </w:tc>
      </w:tr>
      <w:tr w:rsidR="00A641BB" w:rsidRPr="00A641BB" w14:paraId="56066FDD" w14:textId="77777777" w:rsidTr="00BE007C">
        <w:trPr>
          <w:trHeight w:val="446"/>
        </w:trPr>
        <w:tc>
          <w:tcPr>
            <w:tcW w:w="2517" w:type="dxa"/>
            <w:gridSpan w:val="2"/>
            <w:vAlign w:val="center"/>
          </w:tcPr>
          <w:p w14:paraId="4F0A37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5AA3B9FC" w14:textId="77777777" w:rsidTr="00BE007C">
        <w:tc>
          <w:tcPr>
            <w:tcW w:w="2517" w:type="dxa"/>
            <w:gridSpan w:val="2"/>
          </w:tcPr>
          <w:p w14:paraId="4FFE5BD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Tudatosan megválasztott nonverbális elemekkel támogatott mondanivaló kifejezése egyre bővülő szókinccsel, begyakorolt beszédfordulatokkal, egyszerű nyelvi eszközökkel. </w:t>
            </w:r>
          </w:p>
          <w:p w14:paraId="6C15DF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tényszerű információk megszerzése és továbbadása.</w:t>
            </w:r>
          </w:p>
          <w:p w14:paraId="1E2A66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 gondolat, érzés kifejezése, illetve ezekre való rákérdezés egyszerű nyelvi eszközökkel.</w:t>
            </w:r>
          </w:p>
          <w:p w14:paraId="5BAF90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témákhoz, mindennapi helyzetekhez vagy osztálytermi szituációkhoz kapcsolódó, egyszerű nyelvi eszközökkel megfogalmazott kérdések feltevése, kérések, felszólítások megfogalmazása, illetve az azokra történő válaszadás.</w:t>
            </w:r>
          </w:p>
          <w:p w14:paraId="79451F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Részvétel ismert témákhoz, mindennapi helyzetekhez kapcsolódó rövid párbeszédben, beszélgetésben. </w:t>
            </w:r>
          </w:p>
          <w:p w14:paraId="6BC749C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célnyelv tudatos használata a tanórai tevékenységek során, spontán kommunikálás strukturált, előre látható szituációkban (pl. pár- vagy csoportmunka során társakkal). </w:t>
            </w:r>
          </w:p>
          <w:p w14:paraId="5765C0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Lehetőség esetén kapcsolatfelvétel, rövid társalgásban való részvétel, spontán kommunikálás célnyelvi beszélőkkel. </w:t>
            </w:r>
          </w:p>
          <w:p w14:paraId="75A5B8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 során megértés hiányában ismétlés, magyarázat kérése, visszakérdezés alkalmazása, ill. szükség esetén saját a mondanivaló átfogalmazása, egyszerűsítése, pontosítása a kommunikáció fenntartása érdekében.</w:t>
            </w:r>
          </w:p>
          <w:p w14:paraId="71B07A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Néhány egyszerű, a beszélgetés strukturálása szempontjából fontos elem megismerése és alkalmazása (pl. a kommunikáció fenntartása, követése, lezárása).</w:t>
            </w:r>
          </w:p>
          <w:p w14:paraId="1A4DDB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Észlelt (hallott/látott) jelenségekre (pl. váratlan osztálytermi történésekre, helyzetekre) való reagálás egyszerű nyelvi eszközökkel.</w:t>
            </w:r>
          </w:p>
          <w:p w14:paraId="37E72A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A689E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párbeszédek, egyszerű társalgás, szerepjátékok, dramatizált jelenetek, kérdések, felszólítások, kérések, információ hiányán illetve különbözőségén, véleménykülönbségen alapuló szövegek, spontán megnyilvánulások.</w:t>
            </w:r>
          </w:p>
        </w:tc>
      </w:tr>
    </w:tbl>
    <w:p w14:paraId="5622E4BE" w14:textId="77777777" w:rsidR="00A641BB" w:rsidRPr="00A641BB" w:rsidRDefault="00A641BB" w:rsidP="00A641BB">
      <w:pPr>
        <w:spacing w:after="0" w:line="360" w:lineRule="auto"/>
        <w:ind w:left="499" w:hanging="357"/>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660"/>
      </w:tblGrid>
      <w:tr w:rsidR="00A641BB" w:rsidRPr="00A641BB" w14:paraId="6CDA7136" w14:textId="77777777" w:rsidTr="00BE007C">
        <w:trPr>
          <w:trHeight w:val="313"/>
        </w:trPr>
        <w:tc>
          <w:tcPr>
            <w:tcW w:w="2520" w:type="dxa"/>
            <w:vAlign w:val="center"/>
          </w:tcPr>
          <w:p w14:paraId="13AE31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6660" w:type="dxa"/>
            <w:vAlign w:val="center"/>
          </w:tcPr>
          <w:p w14:paraId="1CBF2A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5C74E9C1" w14:textId="77777777" w:rsidTr="00BE007C">
        <w:trPr>
          <w:trHeight w:val="720"/>
        </w:trPr>
        <w:tc>
          <w:tcPr>
            <w:tcW w:w="2520" w:type="dxa"/>
            <w:vAlign w:val="center"/>
          </w:tcPr>
          <w:p w14:paraId="133603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6660" w:type="dxa"/>
          </w:tcPr>
          <w:p w14:paraId="1A4176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A1 nyelvi szint, azaz a tanuló felkészülés után rövid szövegeket mond.</w:t>
            </w:r>
          </w:p>
        </w:tc>
      </w:tr>
      <w:tr w:rsidR="00A641BB" w:rsidRPr="00A641BB" w14:paraId="2C11B6A0" w14:textId="77777777" w:rsidTr="00BE007C">
        <w:trPr>
          <w:trHeight w:val="900"/>
        </w:trPr>
        <w:tc>
          <w:tcPr>
            <w:tcW w:w="2520" w:type="dxa"/>
            <w:vAlign w:val="center"/>
          </w:tcPr>
          <w:p w14:paraId="0C387AB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6660" w:type="dxa"/>
          </w:tcPr>
          <w:p w14:paraId="6DC789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egyre bővülő szókinccsel, egyszerű beszédfordulatokkal röviden, összefüggően beszél saját magáról és közvetlen környezetéről. </w:t>
            </w:r>
          </w:p>
          <w:p w14:paraId="1AE587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Munkáját bemutatja egyszerű nyelvi eszközökkel.</w:t>
            </w:r>
          </w:p>
          <w:p w14:paraId="728BBD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elmesél rövid, egyszerű történetet. Egyszerű állításokat, összehasonlítást, magyarázatot, indoklást fogalmaz meg.</w:t>
            </w:r>
          </w:p>
          <w:p w14:paraId="75DF57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 nyelvtani szerkezeteket és mondatfajtákat használ.</w:t>
            </w:r>
          </w:p>
          <w:p w14:paraId="142375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Lineáris kötőszavakkal kapcsol össze szavakat, szócsoportokat, egyszerű cselekvéseket, történéseket, és fejez ki ok-okozati összefüggéseket.</w:t>
            </w:r>
          </w:p>
          <w:p w14:paraId="2F576A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alkalmazni a megértést segítő legfontosabb stratégiákat.</w:t>
            </w:r>
          </w:p>
          <w:p w14:paraId="479EA4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Beszédében alkalmazza a célnyelvi normához közelítő kiejtést, intonációt és beszédtempót.</w:t>
            </w:r>
          </w:p>
        </w:tc>
      </w:tr>
      <w:tr w:rsidR="00A641BB" w:rsidRPr="00A641BB" w14:paraId="64C8D24F" w14:textId="77777777" w:rsidTr="00BE007C">
        <w:trPr>
          <w:trHeight w:val="388"/>
        </w:trPr>
        <w:tc>
          <w:tcPr>
            <w:tcW w:w="9180" w:type="dxa"/>
            <w:gridSpan w:val="2"/>
            <w:vAlign w:val="center"/>
          </w:tcPr>
          <w:p w14:paraId="3E97E8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5C8FDF06" w14:textId="77777777" w:rsidTr="00BE007C">
        <w:trPr>
          <w:trHeight w:val="694"/>
        </w:trPr>
        <w:tc>
          <w:tcPr>
            <w:tcW w:w="9180" w:type="dxa"/>
            <w:gridSpan w:val="2"/>
          </w:tcPr>
          <w:p w14:paraId="073902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Egyre bővülő szókinccsel, egyszerű nyelvi elemekkel megfogalmazott szöveg elmondása ismert témákról, felkészülés után.</w:t>
            </w:r>
          </w:p>
          <w:p w14:paraId="311864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Történet elmesélése, élménybeszámoló, előre megírt szerep eljátszása egyszerű nyelvtani szerkezetekkel, mondatfajtákkal.</w:t>
            </w:r>
          </w:p>
          <w:p w14:paraId="0FD3BF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Minta alapján összefüggő szöveg alkotása; szavak, szócsoportok, cselekvéssorok összekapcsolása egyszerű kötőszavakkal (pl. és, de, azután), illetve magyarázatok, indoklások, ok-okozati kapcsolatok kifejezése kötőszavakkal (pl. mert, ezért, tehát).</w:t>
            </w:r>
          </w:p>
          <w:p w14:paraId="497835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jelentésének pontosítása, tisztázása a testbeszéd tudatos alkalmazásával.</w:t>
            </w:r>
          </w:p>
          <w:p w14:paraId="239D06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Csoportos előadás vagy prezentáció jegyzetek alapján.</w:t>
            </w:r>
          </w:p>
          <w:p w14:paraId="5A0A2A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Önálló vagy csoportban létrehozott alkotás rövid bemutatása és értékelése (pl. közös plakát készítése, kiállítása, szóbeli bemutatása és értékelése).</w:t>
            </w:r>
          </w:p>
          <w:p w14:paraId="52FEEF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Tanári példa vagy autentikus hangzóanyag meghallgatás utáni elismétlése, a célnyelvi normához közelítő kiejtés gyakorlása.</w:t>
            </w:r>
          </w:p>
          <w:p w14:paraId="193BE3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299F3A6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történetek, élménybeszámolók, szerepek, leírások (pl. képleírás, tanulói munka bemutatása), előadás, prezentáció, témakifejtés.</w:t>
            </w:r>
          </w:p>
        </w:tc>
      </w:tr>
    </w:tbl>
    <w:p w14:paraId="166BDB13" w14:textId="77777777" w:rsidR="00A641BB" w:rsidRPr="00A641BB" w:rsidRDefault="00A641BB" w:rsidP="00A641BB">
      <w:pPr>
        <w:spacing w:after="0" w:line="360" w:lineRule="auto"/>
        <w:ind w:left="499" w:hanging="357"/>
        <w:jc w:val="both"/>
        <w:rPr>
          <w:rFonts w:ascii="Times New Roman" w:eastAsia="Calibri" w:hAnsi="Times New Roman" w:cs="Times New Roman"/>
          <w:sz w:val="24"/>
          <w:szCs w:val="24"/>
        </w:rPr>
      </w:pPr>
    </w:p>
    <w:p w14:paraId="42C01EFA"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663"/>
      </w:tblGrid>
      <w:tr w:rsidR="00A641BB" w:rsidRPr="00A641BB" w14:paraId="74939639" w14:textId="77777777" w:rsidTr="00BE007C">
        <w:trPr>
          <w:trHeight w:val="295"/>
        </w:trPr>
        <w:tc>
          <w:tcPr>
            <w:tcW w:w="2517" w:type="dxa"/>
            <w:vAlign w:val="center"/>
          </w:tcPr>
          <w:p w14:paraId="5F7123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127383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60206C00" w14:textId="77777777" w:rsidTr="00BE007C">
        <w:trPr>
          <w:trHeight w:val="720"/>
        </w:trPr>
        <w:tc>
          <w:tcPr>
            <w:tcW w:w="2517" w:type="dxa"/>
            <w:vAlign w:val="center"/>
          </w:tcPr>
          <w:p w14:paraId="5CF711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0D6B15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A1 nyelvi szint, azaz </w:t>
            </w:r>
            <w:r w:rsidRPr="00A641BB">
              <w:rPr>
                <w:rFonts w:ascii="Times New Roman" w:eastAsia="Calibri" w:hAnsi="Times New Roman" w:cs="Times New Roman"/>
                <w:color w:val="000000"/>
                <w:sz w:val="24"/>
                <w:szCs w:val="24"/>
              </w:rPr>
              <w:t xml:space="preserve">a tanuló megérti </w:t>
            </w:r>
            <w:r w:rsidRPr="00A641BB">
              <w:rPr>
                <w:rFonts w:ascii="Times New Roman" w:eastAsia="Calibri" w:hAnsi="Times New Roman" w:cs="Times New Roman"/>
                <w:sz w:val="24"/>
                <w:szCs w:val="24"/>
              </w:rPr>
              <w:t>egyszerű olvasott szövegek lényegét, fő tartalmát.</w:t>
            </w:r>
          </w:p>
        </w:tc>
      </w:tr>
      <w:tr w:rsidR="00A641BB" w:rsidRPr="00A641BB" w14:paraId="17E7E9B6" w14:textId="77777777" w:rsidTr="00BE007C">
        <w:trPr>
          <w:trHeight w:val="425"/>
        </w:trPr>
        <w:tc>
          <w:tcPr>
            <w:tcW w:w="2517" w:type="dxa"/>
            <w:vAlign w:val="center"/>
          </w:tcPr>
          <w:p w14:paraId="56DC31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58663A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megérti az ismerős témákról szóló rövid szövegeket. </w:t>
            </w:r>
          </w:p>
          <w:p w14:paraId="64EF79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Megtalál alapvető információkat egyszerű, hétköznapi szövegekben.</w:t>
            </w:r>
          </w:p>
          <w:p w14:paraId="520A8B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Megérti az életkorának megfelelő témájú autentikus szövegek lényegét, kiszűri a szövegekből az alapvető információkat. </w:t>
            </w:r>
          </w:p>
          <w:p w14:paraId="79A2EA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elvégez az olvasott szövegekre vonatkozó feladatokat. </w:t>
            </w:r>
          </w:p>
          <w:p w14:paraId="7A14C4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meglevő készségeit kreatívan használni az olvasott szövegek megértéséhez, értelmezéséhez.</w:t>
            </w:r>
          </w:p>
          <w:p w14:paraId="09C093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Növekszik tájékozottsága a célnyelvi kultúráról.</w:t>
            </w:r>
          </w:p>
          <w:p w14:paraId="3BE33E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Fokozódik érdeklődése a célnyelvi kultúrába tartozó irodalmi, művészeti alkotások iránt.</w:t>
            </w:r>
          </w:p>
        </w:tc>
      </w:tr>
      <w:tr w:rsidR="00A641BB" w:rsidRPr="00A641BB" w14:paraId="39CE497F" w14:textId="77777777" w:rsidTr="00BE007C">
        <w:trPr>
          <w:trHeight w:val="444"/>
        </w:trPr>
        <w:tc>
          <w:tcPr>
            <w:tcW w:w="2517" w:type="dxa"/>
            <w:gridSpan w:val="2"/>
            <w:vAlign w:val="center"/>
          </w:tcPr>
          <w:p w14:paraId="36FD98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C011CAD" w14:textId="77777777" w:rsidTr="00BE007C">
        <w:trPr>
          <w:trHeight w:val="1119"/>
        </w:trPr>
        <w:tc>
          <w:tcPr>
            <w:tcW w:w="2517" w:type="dxa"/>
            <w:gridSpan w:val="2"/>
          </w:tcPr>
          <w:p w14:paraId="39E65F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egyszerű nyelvi eszközökkel, bővülő szókinccsel megfogalmazott szövegek megértése (pl. leírás, történet, párbeszéd a tanulóhoz közel álló témákról.</w:t>
            </w:r>
          </w:p>
          <w:p w14:paraId="55DE63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Lényeges információk megtalálása egyszerű szövegekben (pl. hirdetésben, prospektusban, étlapon és menetrendben, rövid újságcikkben, programfüzetben).</w:t>
            </w:r>
          </w:p>
          <w:p w14:paraId="4FACF4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Egyszerű üzenetek, levelek, elektronikus üzenetek, SMS-ek, bejegyzések megértése. </w:t>
            </w:r>
          </w:p>
          <w:p w14:paraId="392DF9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használati utasítások, instrukciók megértése, követése.</w:t>
            </w:r>
          </w:p>
          <w:p w14:paraId="33C578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Információszerzés hagyományos és elektronikus forrásokból.</w:t>
            </w:r>
          </w:p>
          <w:p w14:paraId="39A9B4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rövid történetek, mesék, versek és egyszerűsített célnyelvi irodalmi művek olvasása.</w:t>
            </w:r>
          </w:p>
          <w:p w14:paraId="3E7226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C3F85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color w:val="000000"/>
                <w:sz w:val="24"/>
                <w:szCs w:val="24"/>
              </w:rPr>
              <w:t>Ismeretterjesztő szövegek,</w:t>
            </w:r>
            <w:r w:rsidRPr="00A641BB">
              <w:rPr>
                <w:rFonts w:ascii="Times New Roman" w:eastAsia="Calibri" w:hAnsi="Times New Roman" w:cs="Times New Roman"/>
                <w:sz w:val="24"/>
                <w:szCs w:val="24"/>
              </w:rPr>
              <w:t xml:space="preserve"> egyszerűsített irodalmi szövegek, mesék, rövid történetek, versek, dalszövegek, cikkek a korosztálynak szóló újságokból és honlapokról, útleírások, hirdetések, plakátok, hagyományos és elektronikus nyomtatványok, </w:t>
            </w:r>
            <w:r w:rsidRPr="00A641BB">
              <w:rPr>
                <w:rFonts w:ascii="Times New Roman" w:eastAsia="Calibri" w:hAnsi="Times New Roman" w:cs="Times New Roman"/>
                <w:color w:val="000000"/>
                <w:sz w:val="24"/>
                <w:szCs w:val="24"/>
              </w:rPr>
              <w:t xml:space="preserve">internetes fórumok hozzászólásai, képregények, </w:t>
            </w:r>
            <w:r w:rsidRPr="00A641BB">
              <w:rPr>
                <w:rFonts w:ascii="Times New Roman" w:eastAsia="Calibri" w:hAnsi="Times New Roman" w:cs="Times New Roman"/>
                <w:sz w:val="24"/>
                <w:szCs w:val="24"/>
              </w:rPr>
              <w:t>egyszerű üzenetek, képeslapok, feliratok, étlap, menetrend, egyszerű biztonsági előírások, magánlevelek.</w:t>
            </w:r>
          </w:p>
        </w:tc>
      </w:tr>
    </w:tbl>
    <w:p w14:paraId="01B5FB4F"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p>
    <w:p w14:paraId="3D76ACE3"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660"/>
      </w:tblGrid>
      <w:tr w:rsidR="00A641BB" w:rsidRPr="00A641BB" w14:paraId="6CD01885" w14:textId="77777777" w:rsidTr="00BE007C">
        <w:trPr>
          <w:trHeight w:val="425"/>
        </w:trPr>
        <w:tc>
          <w:tcPr>
            <w:tcW w:w="2520" w:type="dxa"/>
            <w:vAlign w:val="center"/>
          </w:tcPr>
          <w:p w14:paraId="0CD35A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6660" w:type="dxa"/>
            <w:vAlign w:val="center"/>
          </w:tcPr>
          <w:p w14:paraId="23396B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Íráskészség</w:t>
            </w:r>
          </w:p>
        </w:tc>
      </w:tr>
      <w:tr w:rsidR="00A641BB" w:rsidRPr="00A641BB" w14:paraId="4CDD9A55" w14:textId="77777777" w:rsidTr="00BE007C">
        <w:trPr>
          <w:trHeight w:val="720"/>
        </w:trPr>
        <w:tc>
          <w:tcPr>
            <w:tcW w:w="2520" w:type="dxa"/>
            <w:vAlign w:val="center"/>
          </w:tcPr>
          <w:p w14:paraId="06499B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6660" w:type="dxa"/>
          </w:tcPr>
          <w:p w14:paraId="50D9C1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A1 nyelvi szint, azaz a tanuló ismert témáról rövid, egyszerű mondatokat ír. Mintát követve különböző műfajú és életkorának megfelelő témájú szövegeket alkot.</w:t>
            </w:r>
          </w:p>
        </w:tc>
      </w:tr>
      <w:tr w:rsidR="00A641BB" w:rsidRPr="00A641BB" w14:paraId="6E275009" w14:textId="77777777" w:rsidTr="00BE007C">
        <w:trPr>
          <w:trHeight w:val="708"/>
        </w:trPr>
        <w:tc>
          <w:tcPr>
            <w:tcW w:w="2520" w:type="dxa"/>
            <w:vAlign w:val="center"/>
          </w:tcPr>
          <w:p w14:paraId="6C7689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6660" w:type="dxa"/>
          </w:tcPr>
          <w:p w14:paraId="1A900A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összefüggő mondatokat ír a közvetlen környezetével kapcsolatos témákról. Használja az írást a kommunikáció eszközeként egyszerű interakciókban.</w:t>
            </w:r>
          </w:p>
          <w:p w14:paraId="22F787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Kifejezi gondolatait egyszerű kötőszavakkal összekapcsolt mondatsorokban.</w:t>
            </w:r>
          </w:p>
          <w:p w14:paraId="0D220A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Kreatívan alkalmazza nyelvismeretét egyszerű szövegek írására az őt érdeklő, ismert témákról.</w:t>
            </w:r>
          </w:p>
          <w:p w14:paraId="6DE7BC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Felismeri és követi az alapvető írásbeli műfajok sajátos szerkezeti és stílusjegyeit.</w:t>
            </w:r>
          </w:p>
        </w:tc>
      </w:tr>
      <w:tr w:rsidR="00A641BB" w:rsidRPr="00A641BB" w14:paraId="42B5A180" w14:textId="77777777" w:rsidTr="00BE007C">
        <w:trPr>
          <w:trHeight w:val="391"/>
        </w:trPr>
        <w:tc>
          <w:tcPr>
            <w:tcW w:w="9180" w:type="dxa"/>
            <w:gridSpan w:val="2"/>
            <w:vAlign w:val="center"/>
          </w:tcPr>
          <w:p w14:paraId="753664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3FEB08BF" w14:textId="77777777" w:rsidTr="00BE007C">
        <w:trPr>
          <w:trHeight w:val="1261"/>
        </w:trPr>
        <w:tc>
          <w:tcPr>
            <w:tcW w:w="9180" w:type="dxa"/>
            <w:gridSpan w:val="2"/>
          </w:tcPr>
          <w:p w14:paraId="4D0171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Szavak és rövid szövegek másolása és diktálás utáni leírása.</w:t>
            </w:r>
          </w:p>
          <w:p w14:paraId="4B62CE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szerkezetű, összefüggő mondatok írása a tanuló közvetlen környezetével kapcsolatos témákról, különböző szövegtípusok létrehozása (pl. leírás, élménybeszámoló, párbeszéd).</w:t>
            </w:r>
          </w:p>
          <w:p w14:paraId="28A99E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szövegek írása kommunikációs céllal (pl. levél, üzenet, blogbejegyzés, fórumbejegyzés).</w:t>
            </w:r>
          </w:p>
          <w:p w14:paraId="0E31D7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írásos minták követése, kreatív átdolgozása, aktuális, konkrét és személyes tartalmakkal való megtöltése (pl. egyszerű, személyes témákról minta alapján vers, dalszöveg, rapszöveg írása).</w:t>
            </w:r>
          </w:p>
          <w:p w14:paraId="2936B4D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 összekapcsolása egyszerű kötőszavakkal (pl. és, vagy, mert, de ezért, azután).</w:t>
            </w:r>
          </w:p>
          <w:p w14:paraId="32C43F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Gyakori írásbeli műfajok legalapvetőbb szerkezeti és stílusjegyeinek követése saját írásmű létrehozása során (pl. megszólítás levélben, e-mailben, záró formula).</w:t>
            </w:r>
          </w:p>
          <w:p w14:paraId="2DC994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közvetítése vizuális eszközökkel (pl. szövegkiemelés, internetes, vagy SMS-ben használt emotikon, rajz, ábra, diasor).</w:t>
            </w:r>
          </w:p>
          <w:p w14:paraId="294CEF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077F76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Leírás, ismertető, képaláírás, élménybeszámoló, párbeszéd, üzenet, levél, email, SMS, blogbejegyzés.</w:t>
            </w:r>
          </w:p>
        </w:tc>
      </w:tr>
    </w:tbl>
    <w:p w14:paraId="36BB62E0"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ab/>
      </w:r>
    </w:p>
    <w:p w14:paraId="4DCCFCE5"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4C0ECF02"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6F285631"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Nyelvi funkciók</w:t>
      </w:r>
    </w:p>
    <w:p w14:paraId="797F872A"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r w:rsidRPr="00A641BB">
        <w:rPr>
          <w:rFonts w:ascii="Times New Roman" w:eastAsia="Times New Roman" w:hAnsi="Times New Roman" w:cs="Times New Roman"/>
          <w:b/>
          <w:bCs/>
          <w:sz w:val="28"/>
          <w:szCs w:val="28"/>
          <w:lang w:eastAsia="hu-HU"/>
        </w:rPr>
        <w:t>A társadalmi érintkezéshez szükséges kommunikációs szándékok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72F2333B" w14:textId="77777777" w:rsidTr="00BE007C">
        <w:trPr>
          <w:cantSplit/>
          <w:trHeight w:val="285"/>
        </w:trPr>
        <w:tc>
          <w:tcPr>
            <w:tcW w:w="2622" w:type="dxa"/>
          </w:tcPr>
          <w:p w14:paraId="2C714FB8"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Pr>
          <w:p w14:paraId="120C0A42"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Kezdeményezés és válasz</w:t>
            </w:r>
          </w:p>
        </w:tc>
      </w:tr>
      <w:tr w:rsidR="00A641BB" w:rsidRPr="00A641BB" w14:paraId="7DD378A9" w14:textId="77777777" w:rsidTr="00BE007C">
        <w:trPr>
          <w:cantSplit/>
          <w:trHeight w:val="285"/>
        </w:trPr>
        <w:tc>
          <w:tcPr>
            <w:tcW w:w="2622" w:type="dxa"/>
          </w:tcPr>
          <w:p w14:paraId="50A453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Megszólítás kifejezése és arra reagálás </w:t>
            </w:r>
          </w:p>
        </w:tc>
        <w:tc>
          <w:tcPr>
            <w:tcW w:w="4111" w:type="dxa"/>
          </w:tcPr>
          <w:p w14:paraId="4B25F8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Excuse me.</w:t>
            </w:r>
          </w:p>
        </w:tc>
        <w:tc>
          <w:tcPr>
            <w:tcW w:w="2409" w:type="dxa"/>
          </w:tcPr>
          <w:p w14:paraId="0AABD9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I help you?</w:t>
            </w:r>
          </w:p>
        </w:tc>
      </w:tr>
      <w:tr w:rsidR="00A641BB" w:rsidRPr="00A641BB" w14:paraId="33250550" w14:textId="77777777" w:rsidTr="00BE007C">
        <w:trPr>
          <w:cantSplit/>
          <w:trHeight w:val="285"/>
        </w:trPr>
        <w:tc>
          <w:tcPr>
            <w:tcW w:w="2622" w:type="dxa"/>
          </w:tcPr>
          <w:p w14:paraId="34C8F4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Bemutatkozás megfogalmazása </w:t>
            </w:r>
          </w:p>
        </w:tc>
        <w:tc>
          <w:tcPr>
            <w:tcW w:w="4111" w:type="dxa"/>
          </w:tcPr>
          <w:p w14:paraId="1C536F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Let me introduce myself.</w:t>
            </w:r>
          </w:p>
        </w:tc>
        <w:tc>
          <w:tcPr>
            <w:tcW w:w="2409" w:type="dxa"/>
          </w:tcPr>
          <w:p w14:paraId="47DAE23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4AC9BFF6" w14:textId="77777777" w:rsidTr="00BE007C">
        <w:trPr>
          <w:cantSplit/>
          <w:trHeight w:val="285"/>
        </w:trPr>
        <w:tc>
          <w:tcPr>
            <w:tcW w:w="2622" w:type="dxa"/>
          </w:tcPr>
          <w:p w14:paraId="2E49A3C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Személyre vonatkozó információkérés, információadás </w:t>
            </w:r>
          </w:p>
        </w:tc>
        <w:tc>
          <w:tcPr>
            <w:tcW w:w="4111" w:type="dxa"/>
          </w:tcPr>
          <w:p w14:paraId="5A1D01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your favourite subject?</w:t>
            </w:r>
          </w:p>
        </w:tc>
        <w:tc>
          <w:tcPr>
            <w:tcW w:w="2409" w:type="dxa"/>
          </w:tcPr>
          <w:p w14:paraId="25D72C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maths.</w:t>
            </w:r>
          </w:p>
        </w:tc>
      </w:tr>
      <w:tr w:rsidR="00A641BB" w:rsidRPr="00A641BB" w14:paraId="32ED1596" w14:textId="77777777" w:rsidTr="00BE007C">
        <w:trPr>
          <w:cantSplit/>
          <w:trHeight w:val="285"/>
        </w:trPr>
        <w:tc>
          <w:tcPr>
            <w:tcW w:w="2622" w:type="dxa"/>
          </w:tcPr>
          <w:p w14:paraId="38D60D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Hogylét iránti érdeklődés és reakció </w:t>
            </w:r>
          </w:p>
        </w:tc>
        <w:tc>
          <w:tcPr>
            <w:tcW w:w="4111" w:type="dxa"/>
          </w:tcPr>
          <w:p w14:paraId="06E3AA0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the matter?</w:t>
            </w:r>
          </w:p>
        </w:tc>
        <w:tc>
          <w:tcPr>
            <w:tcW w:w="2409" w:type="dxa"/>
          </w:tcPr>
          <w:p w14:paraId="66FDD5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feel…</w:t>
            </w:r>
          </w:p>
        </w:tc>
      </w:tr>
      <w:tr w:rsidR="00A641BB" w:rsidRPr="00A641BB" w14:paraId="4E4C6710" w14:textId="77777777" w:rsidTr="00BE007C">
        <w:trPr>
          <w:cantSplit/>
          <w:trHeight w:val="285"/>
        </w:trPr>
        <w:tc>
          <w:tcPr>
            <w:tcW w:w="2622" w:type="dxa"/>
          </w:tcPr>
          <w:p w14:paraId="4C61E5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Bocsánatkérésre történő reakció megfogalmazása </w:t>
            </w:r>
          </w:p>
        </w:tc>
        <w:tc>
          <w:tcPr>
            <w:tcW w:w="4111" w:type="dxa"/>
          </w:tcPr>
          <w:p w14:paraId="62BA8A5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That’s OK. </w:t>
            </w:r>
          </w:p>
          <w:p w14:paraId="29594E3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Don’t worry about it. </w:t>
            </w:r>
          </w:p>
          <w:p w14:paraId="621B9449" w14:textId="77777777" w:rsidR="00A641BB" w:rsidRPr="00A641BB" w:rsidRDefault="00A641BB" w:rsidP="00A641BB">
            <w:pPr>
              <w:spacing w:after="0" w:line="360" w:lineRule="auto"/>
              <w:jc w:val="both"/>
              <w:rPr>
                <w:rFonts w:ascii="Times New Roman" w:eastAsia="Calibri" w:hAnsi="Times New Roman" w:cs="Times New Roman"/>
                <w:color w:val="000000"/>
                <w:sz w:val="24"/>
                <w:szCs w:val="24"/>
              </w:rPr>
            </w:pPr>
            <w:r w:rsidRPr="00A641BB">
              <w:rPr>
                <w:rFonts w:ascii="Times New Roman" w:eastAsia="Calibri" w:hAnsi="Times New Roman" w:cs="Times New Roman"/>
                <w:sz w:val="24"/>
                <w:szCs w:val="24"/>
              </w:rPr>
              <w:t>It doesn’t matter.</w:t>
            </w:r>
          </w:p>
        </w:tc>
        <w:tc>
          <w:tcPr>
            <w:tcW w:w="2409" w:type="dxa"/>
          </w:tcPr>
          <w:p w14:paraId="5714A6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w:t>
            </w:r>
          </w:p>
        </w:tc>
      </w:tr>
      <w:tr w:rsidR="00A641BB" w:rsidRPr="00A641BB" w14:paraId="1C4A40C6" w14:textId="77777777" w:rsidTr="00BE007C">
        <w:trPr>
          <w:cantSplit/>
          <w:trHeight w:val="285"/>
        </w:trPr>
        <w:tc>
          <w:tcPr>
            <w:tcW w:w="2622" w:type="dxa"/>
          </w:tcPr>
          <w:p w14:paraId="641AAD9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Jókívánságok kifejezésekor a reakció megfogalmazása</w:t>
            </w:r>
          </w:p>
        </w:tc>
        <w:tc>
          <w:tcPr>
            <w:tcW w:w="4111" w:type="dxa"/>
          </w:tcPr>
          <w:p w14:paraId="6E81B5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 you, the same to you.</w:t>
            </w:r>
          </w:p>
        </w:tc>
        <w:tc>
          <w:tcPr>
            <w:tcW w:w="2409" w:type="dxa"/>
          </w:tcPr>
          <w:p w14:paraId="0114F6B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6BE6FC41" w14:textId="77777777" w:rsidTr="00BE007C">
        <w:trPr>
          <w:cantSplit/>
          <w:trHeight w:val="285"/>
        </w:trPr>
        <w:tc>
          <w:tcPr>
            <w:tcW w:w="2622" w:type="dxa"/>
          </w:tcPr>
          <w:p w14:paraId="67A3A1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Telefon felvétele, telefonon való bemutatkozás </w:t>
            </w:r>
          </w:p>
        </w:tc>
        <w:tc>
          <w:tcPr>
            <w:tcW w:w="4111" w:type="dxa"/>
          </w:tcPr>
          <w:p w14:paraId="0B74D2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XY speaking.</w:t>
            </w:r>
          </w:p>
        </w:tc>
        <w:tc>
          <w:tcPr>
            <w:tcW w:w="2409" w:type="dxa"/>
          </w:tcPr>
          <w:p w14:paraId="1BBAE4C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55CCCA75" w14:textId="77777777" w:rsidTr="00BE007C">
        <w:trPr>
          <w:cantSplit/>
          <w:trHeight w:val="285"/>
        </w:trPr>
        <w:tc>
          <w:tcPr>
            <w:tcW w:w="2622" w:type="dxa"/>
          </w:tcPr>
          <w:p w14:paraId="17684D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Megszólítás, elbúcsúzás személyes levélben</w:t>
            </w:r>
          </w:p>
        </w:tc>
        <w:tc>
          <w:tcPr>
            <w:tcW w:w="4111" w:type="dxa"/>
          </w:tcPr>
          <w:p w14:paraId="177742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Dear John, </w:t>
            </w:r>
          </w:p>
          <w:p w14:paraId="5531A7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Best wishes, </w:t>
            </w:r>
          </w:p>
          <w:p w14:paraId="6CE5C2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Love,</w:t>
            </w:r>
          </w:p>
        </w:tc>
        <w:tc>
          <w:tcPr>
            <w:tcW w:w="2409" w:type="dxa"/>
          </w:tcPr>
          <w:p w14:paraId="456F318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125BA3CE" w14:textId="77777777" w:rsidTr="00BE007C">
        <w:trPr>
          <w:cantSplit/>
          <w:trHeight w:val="285"/>
        </w:trPr>
        <w:tc>
          <w:tcPr>
            <w:tcW w:w="2622" w:type="dxa"/>
          </w:tcPr>
          <w:p w14:paraId="2C7FDB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Véleménykérés és arra reagálás </w:t>
            </w:r>
          </w:p>
        </w:tc>
        <w:tc>
          <w:tcPr>
            <w:tcW w:w="4111" w:type="dxa"/>
          </w:tcPr>
          <w:p w14:paraId="400EAD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agree?</w:t>
            </w:r>
          </w:p>
          <w:p w14:paraId="0E33AA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your opinion?</w:t>
            </w:r>
          </w:p>
          <w:p w14:paraId="6F1CFF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 about …?</w:t>
            </w:r>
          </w:p>
        </w:tc>
        <w:tc>
          <w:tcPr>
            <w:tcW w:w="2409" w:type="dxa"/>
          </w:tcPr>
          <w:p w14:paraId="468548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 do. No, I don’t.</w:t>
            </w:r>
          </w:p>
          <w:p w14:paraId="024796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 my opinion…</w:t>
            </w:r>
          </w:p>
          <w:p w14:paraId="0F74E40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w:t>
            </w:r>
          </w:p>
        </w:tc>
      </w:tr>
      <w:tr w:rsidR="00A641BB" w:rsidRPr="00A641BB" w14:paraId="4AD22F07" w14:textId="77777777" w:rsidTr="00BE007C">
        <w:trPr>
          <w:cantSplit/>
          <w:trHeight w:val="285"/>
        </w:trPr>
        <w:tc>
          <w:tcPr>
            <w:tcW w:w="2622" w:type="dxa"/>
          </w:tcPr>
          <w:p w14:paraId="60A7CB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Tetszés, illetve nem tetszés kifejezése </w:t>
            </w:r>
          </w:p>
        </w:tc>
        <w:tc>
          <w:tcPr>
            <w:tcW w:w="4111" w:type="dxa"/>
          </w:tcPr>
          <w:p w14:paraId="2027D0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 you like it?</w:t>
            </w:r>
          </w:p>
        </w:tc>
        <w:tc>
          <w:tcPr>
            <w:tcW w:w="2409" w:type="dxa"/>
          </w:tcPr>
          <w:p w14:paraId="327B9A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it’s…</w:t>
            </w:r>
          </w:p>
        </w:tc>
      </w:tr>
      <w:tr w:rsidR="00A641BB" w:rsidRPr="00A641BB" w14:paraId="3A6A23BD" w14:textId="77777777" w:rsidTr="00BE007C">
        <w:trPr>
          <w:cantSplit/>
          <w:trHeight w:val="285"/>
        </w:trPr>
        <w:tc>
          <w:tcPr>
            <w:tcW w:w="2622" w:type="dxa"/>
          </w:tcPr>
          <w:p w14:paraId="7C6309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Képesség kifejezése </w:t>
            </w:r>
          </w:p>
          <w:p w14:paraId="7E7E59D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5048B4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Can you speak French? </w:t>
            </w:r>
          </w:p>
          <w:p w14:paraId="105156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able to ride a horse?</w:t>
            </w:r>
          </w:p>
        </w:tc>
        <w:tc>
          <w:tcPr>
            <w:tcW w:w="2409" w:type="dxa"/>
          </w:tcPr>
          <w:p w14:paraId="1B811E8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can understand French. </w:t>
            </w:r>
          </w:p>
          <w:p w14:paraId="437D56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unable to ride a horse.</w:t>
            </w:r>
          </w:p>
        </w:tc>
      </w:tr>
      <w:tr w:rsidR="00A641BB" w:rsidRPr="00A641BB" w14:paraId="646FEFFA" w14:textId="77777777" w:rsidTr="00BE007C">
        <w:trPr>
          <w:cantSplit/>
          <w:trHeight w:val="285"/>
        </w:trPr>
        <w:tc>
          <w:tcPr>
            <w:tcW w:w="2622" w:type="dxa"/>
          </w:tcPr>
          <w:p w14:paraId="14E9D8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Szükségesség kifejezése </w:t>
            </w:r>
          </w:p>
        </w:tc>
        <w:tc>
          <w:tcPr>
            <w:tcW w:w="4111" w:type="dxa"/>
          </w:tcPr>
          <w:p w14:paraId="6A2B89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I have to ...?</w:t>
            </w:r>
          </w:p>
          <w:p w14:paraId="23521C1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I need to …?</w:t>
            </w:r>
          </w:p>
        </w:tc>
        <w:tc>
          <w:tcPr>
            <w:tcW w:w="2409" w:type="dxa"/>
          </w:tcPr>
          <w:p w14:paraId="200D8F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You must … </w:t>
            </w:r>
          </w:p>
          <w:p w14:paraId="435665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 have to …</w:t>
            </w:r>
          </w:p>
        </w:tc>
      </w:tr>
      <w:tr w:rsidR="00A641BB" w:rsidRPr="00A641BB" w14:paraId="7AA20973" w14:textId="77777777" w:rsidTr="00BE007C">
        <w:trPr>
          <w:cantSplit/>
          <w:trHeight w:val="285"/>
        </w:trPr>
        <w:tc>
          <w:tcPr>
            <w:tcW w:w="2622" w:type="dxa"/>
          </w:tcPr>
          <w:p w14:paraId="355629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Lehetőség kifejezése </w:t>
            </w:r>
          </w:p>
        </w:tc>
        <w:tc>
          <w:tcPr>
            <w:tcW w:w="4111" w:type="dxa"/>
          </w:tcPr>
          <w:p w14:paraId="458311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 may rain. </w:t>
            </w:r>
          </w:p>
          <w:p w14:paraId="505595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might visit us.</w:t>
            </w:r>
          </w:p>
        </w:tc>
        <w:tc>
          <w:tcPr>
            <w:tcW w:w="2409" w:type="dxa"/>
          </w:tcPr>
          <w:p w14:paraId="7E4365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w:t>
            </w:r>
          </w:p>
        </w:tc>
      </w:tr>
    </w:tbl>
    <w:p w14:paraId="3551773D"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3CD59A5F" w14:textId="77777777" w:rsidTr="00BE007C">
        <w:trPr>
          <w:cantSplit/>
          <w:trHeight w:val="285"/>
        </w:trPr>
        <w:tc>
          <w:tcPr>
            <w:tcW w:w="2622" w:type="dxa"/>
          </w:tcPr>
          <w:p w14:paraId="11583F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Ígéret kifejezése </w:t>
            </w:r>
          </w:p>
        </w:tc>
        <w:tc>
          <w:tcPr>
            <w:tcW w:w="4111" w:type="dxa"/>
          </w:tcPr>
          <w:p w14:paraId="01923B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Will you help me?</w:t>
            </w:r>
          </w:p>
        </w:tc>
        <w:tc>
          <w:tcPr>
            <w:tcW w:w="2409" w:type="dxa"/>
          </w:tcPr>
          <w:p w14:paraId="61EF880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Don’t worry, I will. </w:t>
            </w:r>
          </w:p>
          <w:p w14:paraId="3D428A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promise …</w:t>
            </w:r>
          </w:p>
        </w:tc>
      </w:tr>
      <w:tr w:rsidR="00A641BB" w:rsidRPr="00A641BB" w14:paraId="1B6E0927" w14:textId="77777777" w:rsidTr="00BE007C">
        <w:trPr>
          <w:cantSplit/>
          <w:trHeight w:val="285"/>
        </w:trPr>
        <w:tc>
          <w:tcPr>
            <w:tcW w:w="2622" w:type="dxa"/>
          </w:tcPr>
          <w:p w14:paraId="69900B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Szándék, kívánság kifejezése </w:t>
            </w:r>
          </w:p>
        </w:tc>
        <w:tc>
          <w:tcPr>
            <w:tcW w:w="4111" w:type="dxa"/>
          </w:tcPr>
          <w:p w14:paraId="562170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 would you like to do? </w:t>
            </w:r>
          </w:p>
          <w:p w14:paraId="5BE29482" w14:textId="77777777" w:rsidR="00A641BB" w:rsidRPr="00A641BB" w:rsidRDefault="00A641BB" w:rsidP="00A641BB">
            <w:pPr>
              <w:spacing w:after="0" w:line="360" w:lineRule="auto"/>
              <w:jc w:val="both"/>
              <w:rPr>
                <w:rFonts w:ascii="Times New Roman" w:eastAsia="Calibri" w:hAnsi="Times New Roman" w:cs="Times New Roman"/>
                <w:b/>
                <w:smallCaps/>
                <w:sz w:val="24"/>
                <w:szCs w:val="24"/>
              </w:rPr>
            </w:pPr>
            <w:r w:rsidRPr="00A641BB">
              <w:rPr>
                <w:rFonts w:ascii="Times New Roman" w:eastAsia="Calibri" w:hAnsi="Times New Roman" w:cs="Times New Roman"/>
                <w:sz w:val="24"/>
                <w:szCs w:val="24"/>
              </w:rPr>
              <w:t>Would you like to have a rest?</w:t>
            </w:r>
          </w:p>
        </w:tc>
        <w:tc>
          <w:tcPr>
            <w:tcW w:w="2409" w:type="dxa"/>
          </w:tcPr>
          <w:p w14:paraId="1E681E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to see that film.</w:t>
            </w:r>
          </w:p>
        </w:tc>
      </w:tr>
      <w:tr w:rsidR="00A641BB" w:rsidRPr="00A641BB" w14:paraId="4BC932F4" w14:textId="77777777" w:rsidTr="00BE007C">
        <w:trPr>
          <w:cantSplit/>
          <w:trHeight w:val="285"/>
        </w:trPr>
        <w:tc>
          <w:tcPr>
            <w:tcW w:w="2622" w:type="dxa"/>
          </w:tcPr>
          <w:p w14:paraId="6761CE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Dicséret, kritika kifejezése </w:t>
            </w:r>
          </w:p>
          <w:p w14:paraId="2E29802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925B54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It’s great. </w:t>
            </w:r>
          </w:p>
          <w:p w14:paraId="06A73F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It’s a good idea. </w:t>
            </w:r>
          </w:p>
          <w:p w14:paraId="594496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boring.</w:t>
            </w:r>
          </w:p>
        </w:tc>
        <w:tc>
          <w:tcPr>
            <w:tcW w:w="2409" w:type="dxa"/>
          </w:tcPr>
          <w:p w14:paraId="374E240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132E097A" w14:textId="77777777" w:rsidTr="00BE007C">
        <w:trPr>
          <w:cantSplit/>
          <w:trHeight w:val="285"/>
        </w:trPr>
        <w:tc>
          <w:tcPr>
            <w:tcW w:w="2622" w:type="dxa"/>
          </w:tcPr>
          <w:p w14:paraId="00B491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Dolgok, személyek megnevezése, rövid/egyszerű jellemzése </w:t>
            </w:r>
          </w:p>
        </w:tc>
        <w:tc>
          <w:tcPr>
            <w:tcW w:w="4111" w:type="dxa"/>
          </w:tcPr>
          <w:p w14:paraId="2A43C9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 is this? </w:t>
            </w:r>
          </w:p>
          <w:p w14:paraId="058D389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is it like?</w:t>
            </w:r>
          </w:p>
        </w:tc>
        <w:tc>
          <w:tcPr>
            <w:tcW w:w="2409" w:type="dxa"/>
          </w:tcPr>
          <w:p w14:paraId="15C15D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It’s …, </w:t>
            </w:r>
          </w:p>
          <w:p w14:paraId="363848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It’s made of …, </w:t>
            </w:r>
          </w:p>
          <w:p w14:paraId="28384E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used for ...</w:t>
            </w:r>
          </w:p>
        </w:tc>
      </w:tr>
      <w:tr w:rsidR="00A641BB" w:rsidRPr="00A641BB" w14:paraId="12A38011" w14:textId="77777777" w:rsidTr="00BE007C">
        <w:trPr>
          <w:cantSplit/>
          <w:trHeight w:val="285"/>
        </w:trPr>
        <w:tc>
          <w:tcPr>
            <w:tcW w:w="2622" w:type="dxa"/>
          </w:tcPr>
          <w:p w14:paraId="682E58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Visszakérdezés, ismétléskérés kifejezése nem értés esetén</w:t>
            </w:r>
          </w:p>
        </w:tc>
        <w:tc>
          <w:tcPr>
            <w:tcW w:w="4111" w:type="dxa"/>
          </w:tcPr>
          <w:p w14:paraId="550ABA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what did you say?</w:t>
            </w:r>
          </w:p>
        </w:tc>
        <w:tc>
          <w:tcPr>
            <w:tcW w:w="2409" w:type="dxa"/>
          </w:tcPr>
          <w:p w14:paraId="17A7924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bl>
    <w:p w14:paraId="2574D096"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7E08F267"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0D72DE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Nem értés, magyarázatkérés, magyarázat értésének ellenőrzése </w:t>
            </w:r>
          </w:p>
        </w:tc>
        <w:tc>
          <w:tcPr>
            <w:tcW w:w="4111" w:type="dxa"/>
            <w:tcBorders>
              <w:top w:val="single" w:sz="4" w:space="0" w:color="auto"/>
              <w:left w:val="single" w:sz="4" w:space="0" w:color="auto"/>
              <w:bottom w:val="single" w:sz="4" w:space="0" w:color="auto"/>
              <w:right w:val="single" w:sz="4" w:space="0" w:color="auto"/>
            </w:tcBorders>
          </w:tcPr>
          <w:p w14:paraId="0ABFCD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Could you understand me? </w:t>
            </w:r>
          </w:p>
          <w:p w14:paraId="7B333F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Is it clear? </w:t>
            </w:r>
          </w:p>
          <w:p w14:paraId="781F18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what does that mean?</w:t>
            </w:r>
          </w:p>
        </w:tc>
        <w:tc>
          <w:tcPr>
            <w:tcW w:w="2409" w:type="dxa"/>
            <w:tcBorders>
              <w:top w:val="single" w:sz="4" w:space="0" w:color="auto"/>
              <w:left w:val="single" w:sz="4" w:space="0" w:color="auto"/>
              <w:bottom w:val="single" w:sz="4" w:space="0" w:color="auto"/>
              <w:right w:val="single" w:sz="4" w:space="0" w:color="auto"/>
            </w:tcBorders>
          </w:tcPr>
          <w:p w14:paraId="5BF9178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21F51900" w14:textId="77777777" w:rsidTr="00BE007C">
        <w:trPr>
          <w:cantSplit/>
          <w:trHeight w:val="285"/>
        </w:trPr>
        <w:tc>
          <w:tcPr>
            <w:tcW w:w="2622" w:type="dxa"/>
          </w:tcPr>
          <w:p w14:paraId="384861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Betűzés kérése, betűzés </w:t>
            </w:r>
          </w:p>
        </w:tc>
        <w:tc>
          <w:tcPr>
            <w:tcW w:w="4111" w:type="dxa"/>
          </w:tcPr>
          <w:p w14:paraId="4BD0CC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spells …</w:t>
            </w:r>
          </w:p>
        </w:tc>
        <w:tc>
          <w:tcPr>
            <w:tcW w:w="2409" w:type="dxa"/>
          </w:tcPr>
          <w:p w14:paraId="244FBC3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4BE45D3B" w14:textId="77777777" w:rsidTr="00BE007C">
        <w:trPr>
          <w:cantSplit/>
          <w:trHeight w:val="285"/>
        </w:trPr>
        <w:tc>
          <w:tcPr>
            <w:tcW w:w="2622" w:type="dxa"/>
          </w:tcPr>
          <w:p w14:paraId="52CCC8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Felkérés hangosabb, lassúbb beszédre </w:t>
            </w:r>
          </w:p>
          <w:p w14:paraId="152B226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32D2C8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Could you speak a little more slowly, please? </w:t>
            </w:r>
          </w:p>
          <w:p w14:paraId="5B7585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that was a bit too fast.</w:t>
            </w:r>
          </w:p>
        </w:tc>
        <w:tc>
          <w:tcPr>
            <w:tcW w:w="2409" w:type="dxa"/>
          </w:tcPr>
          <w:p w14:paraId="468A8A3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5C9B96FE" w14:textId="77777777" w:rsidTr="00BE007C">
        <w:trPr>
          <w:cantSplit/>
          <w:trHeight w:val="285"/>
        </w:trPr>
        <w:tc>
          <w:tcPr>
            <w:tcW w:w="2622" w:type="dxa"/>
          </w:tcPr>
          <w:p w14:paraId="12D97B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Öröm, sajnálkozás, bánat kifejezése </w:t>
            </w:r>
          </w:p>
          <w:p w14:paraId="3C6B3EA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794F17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Are you happy about it?  </w:t>
            </w:r>
          </w:p>
          <w:p w14:paraId="6A4F42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 do you think of that? </w:t>
            </w:r>
          </w:p>
          <w:p w14:paraId="7DC347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 you feel about it?</w:t>
            </w:r>
          </w:p>
        </w:tc>
        <w:tc>
          <w:tcPr>
            <w:tcW w:w="2409" w:type="dxa"/>
          </w:tcPr>
          <w:p w14:paraId="47AB66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Great!  </w:t>
            </w:r>
          </w:p>
          <w:p w14:paraId="1597860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I’m glad to hear that. I’m so pleased that…, Good for you. </w:t>
            </w:r>
          </w:p>
          <w:p w14:paraId="70FEB4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feel so happy for … I’m sorry to hear that. What a pity. </w:t>
            </w:r>
          </w:p>
          <w:p w14:paraId="766473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Oh, no! </w:t>
            </w:r>
          </w:p>
          <w:p w14:paraId="06B9A9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Oh, dear! </w:t>
            </w:r>
          </w:p>
          <w:p w14:paraId="1B9FCD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feel so sorry for …</w:t>
            </w:r>
          </w:p>
        </w:tc>
      </w:tr>
      <w:tr w:rsidR="00A641BB" w:rsidRPr="00A641BB" w14:paraId="5AF9F43A" w14:textId="77777777" w:rsidTr="00BE007C">
        <w:trPr>
          <w:cantSplit/>
          <w:trHeight w:val="285"/>
        </w:trPr>
        <w:tc>
          <w:tcPr>
            <w:tcW w:w="2622" w:type="dxa"/>
          </w:tcPr>
          <w:p w14:paraId="57FC72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Elégedettség, elégedetlenség, bosszúság kifejezése </w:t>
            </w:r>
          </w:p>
          <w:p w14:paraId="0AD0DF9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A1E44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 do you think of…? </w:t>
            </w:r>
          </w:p>
          <w:p w14:paraId="464609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Are you pleased with …? </w:t>
            </w:r>
          </w:p>
          <w:p w14:paraId="07E21E8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Are you happy with …? </w:t>
            </w:r>
          </w:p>
          <w:p w14:paraId="08B9466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satisfied with …?</w:t>
            </w:r>
          </w:p>
        </w:tc>
        <w:tc>
          <w:tcPr>
            <w:tcW w:w="2409" w:type="dxa"/>
          </w:tcPr>
          <w:p w14:paraId="46CDD95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That’s fine/nice/not bad. </w:t>
            </w:r>
          </w:p>
          <w:p w14:paraId="6216EF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That was fine/good/ nice. </w:t>
            </w:r>
          </w:p>
          <w:p w14:paraId="24F6F98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I’m quite satisfied with … </w:t>
            </w:r>
          </w:p>
          <w:p w14:paraId="31D067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I’m quite happy with … I’m quite pleased with … </w:t>
            </w:r>
          </w:p>
          <w:p w14:paraId="231796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not good enough. That wasn’t very good.</w:t>
            </w:r>
          </w:p>
        </w:tc>
      </w:tr>
      <w:tr w:rsidR="00A641BB" w:rsidRPr="00A641BB" w14:paraId="1C0F27BD" w14:textId="77777777" w:rsidTr="00BE007C">
        <w:trPr>
          <w:cantSplit/>
          <w:trHeight w:val="285"/>
        </w:trPr>
        <w:tc>
          <w:tcPr>
            <w:tcW w:w="2622" w:type="dxa"/>
          </w:tcPr>
          <w:p w14:paraId="421B44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Csodálkozás kifejezése </w:t>
            </w:r>
          </w:p>
        </w:tc>
        <w:tc>
          <w:tcPr>
            <w:tcW w:w="4111" w:type="dxa"/>
          </w:tcPr>
          <w:p w14:paraId="2B13CD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come? Is he? What a surprise!</w:t>
            </w:r>
          </w:p>
        </w:tc>
        <w:tc>
          <w:tcPr>
            <w:tcW w:w="2409" w:type="dxa"/>
          </w:tcPr>
          <w:p w14:paraId="31C2DFC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7DC7CB8A" w14:textId="77777777" w:rsidTr="00BE007C">
        <w:trPr>
          <w:cantSplit/>
          <w:trHeight w:val="285"/>
        </w:trPr>
        <w:tc>
          <w:tcPr>
            <w:tcW w:w="2622" w:type="dxa"/>
          </w:tcPr>
          <w:p w14:paraId="0C7446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Remény kifejezése </w:t>
            </w:r>
          </w:p>
        </w:tc>
        <w:tc>
          <w:tcPr>
            <w:tcW w:w="4111" w:type="dxa"/>
          </w:tcPr>
          <w:p w14:paraId="63C9B8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am looking forward to … </w:t>
            </w:r>
          </w:p>
          <w:p w14:paraId="4CAA18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hope …</w:t>
            </w:r>
          </w:p>
        </w:tc>
        <w:tc>
          <w:tcPr>
            <w:tcW w:w="2409" w:type="dxa"/>
          </w:tcPr>
          <w:p w14:paraId="3488C3A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63D06CDC" w14:textId="77777777" w:rsidTr="00BE007C">
        <w:trPr>
          <w:cantSplit/>
          <w:trHeight w:val="285"/>
        </w:trPr>
        <w:tc>
          <w:tcPr>
            <w:tcW w:w="2622" w:type="dxa"/>
          </w:tcPr>
          <w:p w14:paraId="74D86B7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Javaslat és arra reagálás </w:t>
            </w:r>
          </w:p>
        </w:tc>
        <w:tc>
          <w:tcPr>
            <w:tcW w:w="4111" w:type="dxa"/>
          </w:tcPr>
          <w:p w14:paraId="2D9F71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Would you like to come to the cinema?</w:t>
            </w:r>
          </w:p>
        </w:tc>
        <w:tc>
          <w:tcPr>
            <w:tcW w:w="2409" w:type="dxa"/>
          </w:tcPr>
          <w:p w14:paraId="58CA4B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sure.</w:t>
            </w:r>
          </w:p>
        </w:tc>
      </w:tr>
      <w:tr w:rsidR="00A641BB" w:rsidRPr="00A641BB" w14:paraId="14768F9A" w14:textId="77777777" w:rsidTr="00BE007C">
        <w:trPr>
          <w:cantSplit/>
          <w:trHeight w:val="285"/>
        </w:trPr>
        <w:tc>
          <w:tcPr>
            <w:tcW w:w="2622" w:type="dxa"/>
          </w:tcPr>
          <w:p w14:paraId="4DED2D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Meghívás és arra reagálás </w:t>
            </w:r>
          </w:p>
        </w:tc>
        <w:tc>
          <w:tcPr>
            <w:tcW w:w="4111" w:type="dxa"/>
          </w:tcPr>
          <w:p w14:paraId="1F09CB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to invite you to my party.</w:t>
            </w:r>
          </w:p>
        </w:tc>
        <w:tc>
          <w:tcPr>
            <w:tcW w:w="2409" w:type="dxa"/>
          </w:tcPr>
          <w:p w14:paraId="55E02E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 you, I’m happy to come.</w:t>
            </w:r>
          </w:p>
        </w:tc>
      </w:tr>
      <w:tr w:rsidR="00A641BB" w:rsidRPr="00A641BB" w14:paraId="2DE7BDC5" w14:textId="77777777" w:rsidTr="00BE007C">
        <w:trPr>
          <w:cantSplit/>
          <w:trHeight w:val="285"/>
        </w:trPr>
        <w:tc>
          <w:tcPr>
            <w:tcW w:w="2622" w:type="dxa"/>
          </w:tcPr>
          <w:p w14:paraId="236FC0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Információkérés, -adás </w:t>
            </w:r>
          </w:p>
          <w:p w14:paraId="113B484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2A5192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When is the next train? </w:t>
            </w:r>
          </w:p>
          <w:p w14:paraId="1675F0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 time does the train arrive? </w:t>
            </w:r>
          </w:p>
          <w:p w14:paraId="4591F1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the boss here?</w:t>
            </w:r>
          </w:p>
        </w:tc>
        <w:tc>
          <w:tcPr>
            <w:tcW w:w="2409" w:type="dxa"/>
          </w:tcPr>
          <w:p w14:paraId="0ADC495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FF5897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9A72F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he is.</w:t>
            </w:r>
          </w:p>
        </w:tc>
      </w:tr>
      <w:tr w:rsidR="00A641BB" w:rsidRPr="00A641BB" w14:paraId="1CE1B161"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2E67FA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Egyetértés, egyet nem értés </w:t>
            </w:r>
          </w:p>
          <w:p w14:paraId="65FDC7A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53E094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Do you agree? </w:t>
            </w:r>
          </w:p>
          <w:p w14:paraId="69C00F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What’s your opinion? </w:t>
            </w:r>
          </w:p>
          <w:p w14:paraId="0827B1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 you feel about it?</w:t>
            </w:r>
          </w:p>
        </w:tc>
        <w:tc>
          <w:tcPr>
            <w:tcW w:w="2409" w:type="dxa"/>
            <w:tcBorders>
              <w:top w:val="single" w:sz="4" w:space="0" w:color="auto"/>
              <w:left w:val="single" w:sz="4" w:space="0" w:color="auto"/>
              <w:bottom w:val="single" w:sz="4" w:space="0" w:color="auto"/>
              <w:right w:val="single" w:sz="4" w:space="0" w:color="auto"/>
            </w:tcBorders>
          </w:tcPr>
          <w:p w14:paraId="75D53D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agree. </w:t>
            </w:r>
          </w:p>
          <w:p w14:paraId="10AFFD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don’t agree. </w:t>
            </w:r>
          </w:p>
          <w:p w14:paraId="4A9DA577" w14:textId="77777777" w:rsidR="00A641BB" w:rsidRPr="00A641BB" w:rsidRDefault="00A641BB" w:rsidP="00A641BB">
            <w:pPr>
              <w:spacing w:after="0" w:line="360" w:lineRule="auto"/>
              <w:jc w:val="both"/>
              <w:rPr>
                <w:rFonts w:ascii="Times New Roman" w:eastAsia="Calibri" w:hAnsi="Times New Roman" w:cs="Times New Roman"/>
                <w:color w:val="000000"/>
                <w:sz w:val="24"/>
                <w:szCs w:val="24"/>
              </w:rPr>
            </w:pPr>
            <w:r w:rsidRPr="00A641BB">
              <w:rPr>
                <w:rFonts w:ascii="Times New Roman" w:eastAsia="Calibri" w:hAnsi="Times New Roman" w:cs="Times New Roman"/>
                <w:sz w:val="24"/>
                <w:szCs w:val="24"/>
              </w:rPr>
              <w:t>I don’t think so.</w:t>
            </w:r>
          </w:p>
        </w:tc>
      </w:tr>
      <w:tr w:rsidR="00A641BB" w:rsidRPr="00A641BB" w14:paraId="61036D6C"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195EA6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Valaki igazának az elismerése és el nem ismerése </w:t>
            </w:r>
          </w:p>
          <w:p w14:paraId="5F2011C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C55CA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You are right. </w:t>
            </w:r>
          </w:p>
          <w:p w14:paraId="325191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are wrong.</w:t>
            </w:r>
          </w:p>
        </w:tc>
        <w:tc>
          <w:tcPr>
            <w:tcW w:w="2409" w:type="dxa"/>
            <w:tcBorders>
              <w:top w:val="single" w:sz="4" w:space="0" w:color="auto"/>
              <w:left w:val="single" w:sz="4" w:space="0" w:color="auto"/>
              <w:bottom w:val="single" w:sz="4" w:space="0" w:color="auto"/>
              <w:right w:val="single" w:sz="4" w:space="0" w:color="auto"/>
            </w:tcBorders>
          </w:tcPr>
          <w:p w14:paraId="7E4CBD3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3F897EDB"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5B89BA0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Egymást követő események leírása </w:t>
            </w:r>
          </w:p>
        </w:tc>
        <w:tc>
          <w:tcPr>
            <w:tcW w:w="4111" w:type="dxa"/>
            <w:tcBorders>
              <w:top w:val="single" w:sz="4" w:space="0" w:color="auto"/>
              <w:left w:val="single" w:sz="4" w:space="0" w:color="auto"/>
              <w:bottom w:val="single" w:sz="4" w:space="0" w:color="auto"/>
              <w:right w:val="single" w:sz="4" w:space="0" w:color="auto"/>
            </w:tcBorders>
          </w:tcPr>
          <w:p w14:paraId="4DB35B30" w14:textId="77777777" w:rsidR="00A641BB" w:rsidRPr="00A641BB" w:rsidRDefault="00A641BB" w:rsidP="00A641BB">
            <w:pPr>
              <w:spacing w:after="0" w:line="360" w:lineRule="auto"/>
              <w:jc w:val="both"/>
              <w:rPr>
                <w:rFonts w:ascii="Times New Roman" w:eastAsia="Calibri" w:hAnsi="Times New Roman" w:cs="Times New Roman"/>
                <w:color w:val="000000"/>
                <w:sz w:val="24"/>
                <w:szCs w:val="24"/>
              </w:rPr>
            </w:pPr>
            <w:r w:rsidRPr="00A641BB">
              <w:rPr>
                <w:rFonts w:ascii="Times New Roman" w:eastAsia="Calibri" w:hAnsi="Times New Roman" w:cs="Times New Roman"/>
                <w:sz w:val="24"/>
                <w:szCs w:val="24"/>
              </w:rPr>
              <w:t>What happened?</w:t>
            </w:r>
          </w:p>
        </w:tc>
        <w:tc>
          <w:tcPr>
            <w:tcW w:w="2409" w:type="dxa"/>
            <w:tcBorders>
              <w:top w:val="single" w:sz="4" w:space="0" w:color="auto"/>
              <w:left w:val="single" w:sz="4" w:space="0" w:color="auto"/>
              <w:bottom w:val="single" w:sz="4" w:space="0" w:color="auto"/>
              <w:right w:val="single" w:sz="4" w:space="0" w:color="auto"/>
            </w:tcBorders>
          </w:tcPr>
          <w:p w14:paraId="74BE31CD" w14:textId="77777777" w:rsidR="00A641BB" w:rsidRPr="00A641BB" w:rsidRDefault="00A641BB" w:rsidP="00A641BB">
            <w:pPr>
              <w:spacing w:after="0" w:line="360" w:lineRule="auto"/>
              <w:jc w:val="both"/>
              <w:rPr>
                <w:rFonts w:ascii="Times New Roman" w:eastAsia="Calibri" w:hAnsi="Times New Roman" w:cs="Times New Roman"/>
                <w:color w:val="000000"/>
                <w:sz w:val="24"/>
                <w:szCs w:val="24"/>
              </w:rPr>
            </w:pPr>
            <w:r w:rsidRPr="00A641BB">
              <w:rPr>
                <w:rFonts w:ascii="Times New Roman" w:eastAsia="Calibri" w:hAnsi="Times New Roman" w:cs="Times New Roman"/>
                <w:sz w:val="24"/>
                <w:szCs w:val="24"/>
              </w:rPr>
              <w:t>First … then … finally …</w:t>
            </w:r>
          </w:p>
        </w:tc>
      </w:tr>
      <w:tr w:rsidR="00A641BB" w:rsidRPr="00A641BB" w14:paraId="3A13F9AE"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18D47B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Bizonyosság, bizonytalanság kifejezése </w:t>
            </w:r>
          </w:p>
          <w:p w14:paraId="2A8A96A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1C27D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think they will come?</w:t>
            </w:r>
          </w:p>
        </w:tc>
        <w:tc>
          <w:tcPr>
            <w:tcW w:w="2409" w:type="dxa"/>
            <w:tcBorders>
              <w:top w:val="single" w:sz="4" w:space="0" w:color="auto"/>
              <w:left w:val="single" w:sz="4" w:space="0" w:color="auto"/>
              <w:bottom w:val="single" w:sz="4" w:space="0" w:color="auto"/>
              <w:right w:val="single" w:sz="4" w:space="0" w:color="auto"/>
            </w:tcBorders>
          </w:tcPr>
          <w:p w14:paraId="3D567D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will probably come.</w:t>
            </w:r>
          </w:p>
        </w:tc>
      </w:tr>
    </w:tbl>
    <w:p w14:paraId="2B5E5816"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5D660F98"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Nyelvi elemek, struktúrák</w:t>
      </w:r>
    </w:p>
    <w:tbl>
      <w:tblPr>
        <w:tblW w:w="9142" w:type="dxa"/>
        <w:tblLayout w:type="fixed"/>
        <w:tblCellMar>
          <w:left w:w="70" w:type="dxa"/>
          <w:right w:w="70" w:type="dxa"/>
        </w:tblCellMar>
        <w:tblLook w:val="0000" w:firstRow="0" w:lastRow="0" w:firstColumn="0" w:lastColumn="0" w:noHBand="0" w:noVBand="0"/>
      </w:tblPr>
      <w:tblGrid>
        <w:gridCol w:w="1913"/>
        <w:gridCol w:w="1559"/>
        <w:gridCol w:w="2552"/>
        <w:gridCol w:w="3118"/>
      </w:tblGrid>
      <w:tr w:rsidR="00A641BB" w:rsidRPr="00A641BB" w14:paraId="1065B23D" w14:textId="77777777" w:rsidTr="00BE007C">
        <w:trPr>
          <w:cantSplit/>
        </w:trPr>
        <w:tc>
          <w:tcPr>
            <w:tcW w:w="3472" w:type="dxa"/>
            <w:gridSpan w:val="2"/>
            <w:tcBorders>
              <w:top w:val="single" w:sz="6" w:space="0" w:color="auto"/>
              <w:left w:val="single" w:sz="6" w:space="0" w:color="auto"/>
              <w:bottom w:val="single" w:sz="6" w:space="0" w:color="auto"/>
              <w:right w:val="single" w:sz="6" w:space="0" w:color="auto"/>
            </w:tcBorders>
          </w:tcPr>
          <w:p w14:paraId="2F711E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w:t>
            </w:r>
          </w:p>
        </w:tc>
        <w:tc>
          <w:tcPr>
            <w:tcW w:w="5670" w:type="dxa"/>
            <w:gridSpan w:val="2"/>
            <w:tcBorders>
              <w:top w:val="single" w:sz="6" w:space="0" w:color="auto"/>
              <w:left w:val="single" w:sz="6" w:space="0" w:color="auto"/>
              <w:bottom w:val="single" w:sz="6" w:space="0" w:color="auto"/>
              <w:right w:val="single" w:sz="6" w:space="0" w:color="auto"/>
            </w:tcBorders>
          </w:tcPr>
          <w:p w14:paraId="21B0A2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 nyelvi kifejezései</w:t>
            </w:r>
          </w:p>
        </w:tc>
      </w:tr>
      <w:tr w:rsidR="00A641BB" w:rsidRPr="00A641BB" w14:paraId="7E7EF73B" w14:textId="77777777" w:rsidTr="00BE007C">
        <w:trPr>
          <w:cantSplit/>
        </w:trPr>
        <w:tc>
          <w:tcPr>
            <w:tcW w:w="1913" w:type="dxa"/>
            <w:vMerge w:val="restart"/>
            <w:tcBorders>
              <w:top w:val="single" w:sz="6" w:space="0" w:color="auto"/>
              <w:left w:val="single" w:sz="6" w:space="0" w:color="auto"/>
              <w:right w:val="single" w:sz="6" w:space="0" w:color="auto"/>
            </w:tcBorders>
          </w:tcPr>
          <w:p w14:paraId="287384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Cselekvés, történés, létezés kifejezése</w:t>
            </w:r>
          </w:p>
        </w:tc>
        <w:tc>
          <w:tcPr>
            <w:tcW w:w="1559" w:type="dxa"/>
            <w:tcBorders>
              <w:top w:val="single" w:sz="6" w:space="0" w:color="auto"/>
              <w:left w:val="single" w:sz="6" w:space="0" w:color="auto"/>
              <w:right w:val="single" w:sz="6" w:space="0" w:color="auto"/>
            </w:tcBorders>
          </w:tcPr>
          <w:p w14:paraId="72AE56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Jelenidejűség</w:t>
            </w:r>
          </w:p>
        </w:tc>
        <w:tc>
          <w:tcPr>
            <w:tcW w:w="2552" w:type="dxa"/>
            <w:tcBorders>
              <w:top w:val="single" w:sz="6" w:space="0" w:color="auto"/>
              <w:left w:val="single" w:sz="6" w:space="0" w:color="auto"/>
              <w:bottom w:val="single" w:sz="6" w:space="0" w:color="auto"/>
              <w:right w:val="single" w:sz="6" w:space="0" w:color="auto"/>
            </w:tcBorders>
          </w:tcPr>
          <w:p w14:paraId="254B64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Present Perfect Simple</w:t>
            </w:r>
          </w:p>
        </w:tc>
        <w:tc>
          <w:tcPr>
            <w:tcW w:w="3118" w:type="dxa"/>
            <w:tcBorders>
              <w:top w:val="single" w:sz="6" w:space="0" w:color="auto"/>
              <w:left w:val="single" w:sz="6" w:space="0" w:color="auto"/>
              <w:bottom w:val="single" w:sz="6" w:space="0" w:color="auto"/>
              <w:right w:val="single" w:sz="6" w:space="0" w:color="auto"/>
            </w:tcBorders>
          </w:tcPr>
          <w:p w14:paraId="586303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Have you done your room? </w:t>
            </w:r>
          </w:p>
          <w:p w14:paraId="698C91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haven’t finished it yet.</w:t>
            </w:r>
          </w:p>
          <w:p w14:paraId="50BD053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0765BD04" w14:textId="77777777" w:rsidTr="00BE007C">
        <w:trPr>
          <w:cantSplit/>
        </w:trPr>
        <w:tc>
          <w:tcPr>
            <w:tcW w:w="1913" w:type="dxa"/>
            <w:vMerge/>
            <w:tcBorders>
              <w:left w:val="single" w:sz="6" w:space="0" w:color="auto"/>
              <w:right w:val="single" w:sz="6" w:space="0" w:color="auto"/>
            </w:tcBorders>
          </w:tcPr>
          <w:p w14:paraId="67DF9F3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tcBorders>
              <w:left w:val="single" w:sz="6" w:space="0" w:color="auto"/>
              <w:right w:val="single" w:sz="6" w:space="0" w:color="auto"/>
            </w:tcBorders>
          </w:tcPr>
          <w:p w14:paraId="08EC33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Múltidejűség</w:t>
            </w:r>
          </w:p>
        </w:tc>
        <w:tc>
          <w:tcPr>
            <w:tcW w:w="2552" w:type="dxa"/>
            <w:tcBorders>
              <w:top w:val="single" w:sz="6" w:space="0" w:color="auto"/>
              <w:left w:val="single" w:sz="6" w:space="0" w:color="auto"/>
              <w:bottom w:val="single" w:sz="6" w:space="0" w:color="auto"/>
              <w:right w:val="single" w:sz="6" w:space="0" w:color="auto"/>
            </w:tcBorders>
          </w:tcPr>
          <w:p w14:paraId="687663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Past Simple </w:t>
            </w:r>
          </w:p>
        </w:tc>
        <w:tc>
          <w:tcPr>
            <w:tcW w:w="3118" w:type="dxa"/>
            <w:tcBorders>
              <w:top w:val="single" w:sz="6" w:space="0" w:color="auto"/>
              <w:left w:val="single" w:sz="6" w:space="0" w:color="auto"/>
              <w:bottom w:val="single" w:sz="6" w:space="0" w:color="auto"/>
              <w:right w:val="single" w:sz="6" w:space="0" w:color="auto"/>
            </w:tcBorders>
          </w:tcPr>
          <w:p w14:paraId="20CE7C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ate bread for breakfast. </w:t>
            </w:r>
          </w:p>
          <w:p w14:paraId="2C9440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didn’t see the film. </w:t>
            </w:r>
          </w:p>
          <w:p w14:paraId="4E8D29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visit Joe?</w:t>
            </w:r>
          </w:p>
          <w:p w14:paraId="1880270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158F2CE6" w14:textId="77777777" w:rsidTr="00BE007C">
        <w:trPr>
          <w:cantSplit/>
        </w:trPr>
        <w:tc>
          <w:tcPr>
            <w:tcW w:w="1913" w:type="dxa"/>
            <w:vMerge/>
            <w:tcBorders>
              <w:left w:val="single" w:sz="6" w:space="0" w:color="auto"/>
              <w:right w:val="single" w:sz="6" w:space="0" w:color="auto"/>
            </w:tcBorders>
          </w:tcPr>
          <w:p w14:paraId="6510FFE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tcBorders>
              <w:left w:val="single" w:sz="6" w:space="0" w:color="auto"/>
              <w:right w:val="single" w:sz="6" w:space="0" w:color="auto"/>
            </w:tcBorders>
          </w:tcPr>
          <w:p w14:paraId="5835CB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Jövőidejűség</w:t>
            </w:r>
          </w:p>
        </w:tc>
        <w:tc>
          <w:tcPr>
            <w:tcW w:w="2552" w:type="dxa"/>
            <w:tcBorders>
              <w:top w:val="single" w:sz="6" w:space="0" w:color="auto"/>
              <w:left w:val="single" w:sz="6" w:space="0" w:color="auto"/>
              <w:right w:val="single" w:sz="6" w:space="0" w:color="auto"/>
            </w:tcBorders>
          </w:tcPr>
          <w:p w14:paraId="22DD5E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Future with ’Will’</w:t>
            </w:r>
          </w:p>
          <w:p w14:paraId="2173A43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tcBorders>
              <w:top w:val="single" w:sz="6" w:space="0" w:color="auto"/>
              <w:left w:val="single" w:sz="6" w:space="0" w:color="auto"/>
              <w:right w:val="single" w:sz="6" w:space="0" w:color="auto"/>
            </w:tcBorders>
          </w:tcPr>
          <w:p w14:paraId="6C6FBC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will you be fourteen? I’ll help you.</w:t>
            </w:r>
          </w:p>
        </w:tc>
      </w:tr>
      <w:tr w:rsidR="00A641BB" w:rsidRPr="00A641BB" w14:paraId="75AA0882"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30BA41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Birtoklás kifejezése</w:t>
            </w:r>
          </w:p>
        </w:tc>
        <w:tc>
          <w:tcPr>
            <w:tcW w:w="1559" w:type="dxa"/>
            <w:tcBorders>
              <w:top w:val="single" w:sz="6" w:space="0" w:color="auto"/>
              <w:left w:val="single" w:sz="6" w:space="0" w:color="auto"/>
              <w:bottom w:val="single" w:sz="6" w:space="0" w:color="auto"/>
              <w:right w:val="single" w:sz="6" w:space="0" w:color="auto"/>
            </w:tcBorders>
          </w:tcPr>
          <w:p w14:paraId="7460829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Birtokos névmások</w:t>
            </w:r>
          </w:p>
        </w:tc>
        <w:tc>
          <w:tcPr>
            <w:tcW w:w="2552" w:type="dxa"/>
            <w:tcBorders>
              <w:top w:val="single" w:sz="6" w:space="0" w:color="auto"/>
              <w:left w:val="single" w:sz="6" w:space="0" w:color="auto"/>
              <w:bottom w:val="single" w:sz="6" w:space="0" w:color="auto"/>
              <w:right w:val="single" w:sz="6" w:space="0" w:color="auto"/>
            </w:tcBorders>
          </w:tcPr>
          <w:p w14:paraId="357E0C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mine, yours, his, hers, its, ours, theirs</w:t>
            </w:r>
          </w:p>
        </w:tc>
        <w:tc>
          <w:tcPr>
            <w:tcW w:w="3118" w:type="dxa"/>
            <w:tcBorders>
              <w:top w:val="single" w:sz="6" w:space="0" w:color="auto"/>
              <w:left w:val="single" w:sz="6" w:space="0" w:color="auto"/>
              <w:bottom w:val="single" w:sz="6" w:space="0" w:color="auto"/>
              <w:right w:val="single" w:sz="6" w:space="0" w:color="auto"/>
            </w:tcBorders>
          </w:tcPr>
          <w:p w14:paraId="3FA345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mine.</w:t>
            </w:r>
          </w:p>
        </w:tc>
      </w:tr>
      <w:tr w:rsidR="00A641BB" w:rsidRPr="00A641BB" w14:paraId="2A5C59A0"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171554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Birtoklás kifejezése múlt és jövő időben: </w:t>
            </w:r>
          </w:p>
          <w:p w14:paraId="2860DE0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tcPr>
          <w:p w14:paraId="2733A18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02C91E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’have’</w:t>
            </w:r>
          </w:p>
        </w:tc>
        <w:tc>
          <w:tcPr>
            <w:tcW w:w="3118" w:type="dxa"/>
            <w:tcBorders>
              <w:top w:val="single" w:sz="6" w:space="0" w:color="auto"/>
              <w:left w:val="single" w:sz="6" w:space="0" w:color="auto"/>
              <w:bottom w:val="single" w:sz="6" w:space="0" w:color="auto"/>
              <w:right w:val="single" w:sz="6" w:space="0" w:color="auto"/>
            </w:tcBorders>
          </w:tcPr>
          <w:p w14:paraId="78B329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didn’t have many friends at school.</w:t>
            </w:r>
          </w:p>
          <w:p w14:paraId="0C4767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At the age of 25 I will have a car.</w:t>
            </w:r>
          </w:p>
        </w:tc>
      </w:tr>
      <w:tr w:rsidR="00A641BB" w:rsidRPr="00A641BB" w14:paraId="58A1662B" w14:textId="77777777" w:rsidTr="00BE007C">
        <w:trPr>
          <w:cantSplit/>
        </w:trPr>
        <w:tc>
          <w:tcPr>
            <w:tcW w:w="1913" w:type="dxa"/>
            <w:tcBorders>
              <w:top w:val="single" w:sz="6" w:space="0" w:color="auto"/>
              <w:left w:val="single" w:sz="6" w:space="0" w:color="auto"/>
              <w:bottom w:val="single" w:sz="4" w:space="0" w:color="auto"/>
              <w:right w:val="single" w:sz="6" w:space="0" w:color="auto"/>
            </w:tcBorders>
          </w:tcPr>
          <w:p w14:paraId="33E71A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Felszólító mód</w:t>
            </w:r>
          </w:p>
          <w:p w14:paraId="4401D59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tcPr>
          <w:p w14:paraId="156BB8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Egyes/Többesszám 1. személy</w:t>
            </w:r>
          </w:p>
        </w:tc>
        <w:tc>
          <w:tcPr>
            <w:tcW w:w="2552" w:type="dxa"/>
            <w:tcBorders>
              <w:top w:val="single" w:sz="6" w:space="0" w:color="auto"/>
              <w:left w:val="single" w:sz="6" w:space="0" w:color="auto"/>
              <w:bottom w:val="single" w:sz="6" w:space="0" w:color="auto"/>
              <w:right w:val="single" w:sz="6" w:space="0" w:color="auto"/>
            </w:tcBorders>
          </w:tcPr>
          <w:p w14:paraId="60886A8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tcBorders>
              <w:top w:val="single" w:sz="6" w:space="0" w:color="auto"/>
              <w:left w:val="single" w:sz="6" w:space="0" w:color="auto"/>
              <w:bottom w:val="single" w:sz="6" w:space="0" w:color="auto"/>
              <w:right w:val="single" w:sz="6" w:space="0" w:color="auto"/>
            </w:tcBorders>
          </w:tcPr>
          <w:p w14:paraId="6C6ACF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Let’s go.</w:t>
            </w:r>
          </w:p>
        </w:tc>
      </w:tr>
      <w:tr w:rsidR="00A641BB" w:rsidRPr="00A641BB" w14:paraId="444FA918" w14:textId="77777777" w:rsidTr="00BE007C">
        <w:trPr>
          <w:cantSplit/>
        </w:trPr>
        <w:tc>
          <w:tcPr>
            <w:tcW w:w="1913" w:type="dxa"/>
            <w:vMerge w:val="restart"/>
            <w:tcBorders>
              <w:top w:val="single" w:sz="4" w:space="0" w:color="auto"/>
              <w:left w:val="single" w:sz="4" w:space="0" w:color="auto"/>
              <w:right w:val="single" w:sz="4" w:space="0" w:color="auto"/>
            </w:tcBorders>
          </w:tcPr>
          <w:p w14:paraId="42D95B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Időbeli viszonyok</w:t>
            </w:r>
          </w:p>
        </w:tc>
        <w:tc>
          <w:tcPr>
            <w:tcW w:w="1559" w:type="dxa"/>
            <w:tcBorders>
              <w:top w:val="single" w:sz="6" w:space="0" w:color="auto"/>
              <w:left w:val="single" w:sz="4" w:space="0" w:color="auto"/>
              <w:bottom w:val="single" w:sz="6" w:space="0" w:color="auto"/>
              <w:right w:val="single" w:sz="6" w:space="0" w:color="auto"/>
            </w:tcBorders>
          </w:tcPr>
          <w:p w14:paraId="279A51E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6457D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’already’, ’yet’, ’just’ </w:t>
            </w:r>
          </w:p>
        </w:tc>
        <w:tc>
          <w:tcPr>
            <w:tcW w:w="3118" w:type="dxa"/>
            <w:tcBorders>
              <w:top w:val="single" w:sz="6" w:space="0" w:color="auto"/>
              <w:left w:val="single" w:sz="6" w:space="0" w:color="auto"/>
              <w:bottom w:val="single" w:sz="6" w:space="0" w:color="auto"/>
              <w:right w:val="single" w:sz="6" w:space="0" w:color="auto"/>
            </w:tcBorders>
          </w:tcPr>
          <w:p w14:paraId="12EAF09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have already read it.  </w:t>
            </w:r>
          </w:p>
          <w:p w14:paraId="5A1C60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He has not finished it yet. </w:t>
            </w:r>
          </w:p>
          <w:p w14:paraId="0DA9C0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has just entered the room.</w:t>
            </w:r>
          </w:p>
        </w:tc>
      </w:tr>
      <w:tr w:rsidR="00A641BB" w:rsidRPr="00A641BB" w14:paraId="1539084B" w14:textId="77777777" w:rsidTr="00BE007C">
        <w:trPr>
          <w:cantSplit/>
        </w:trPr>
        <w:tc>
          <w:tcPr>
            <w:tcW w:w="1913" w:type="dxa"/>
            <w:vMerge/>
            <w:tcBorders>
              <w:left w:val="single" w:sz="4" w:space="0" w:color="auto"/>
              <w:bottom w:val="single" w:sz="4" w:space="0" w:color="auto"/>
              <w:right w:val="single" w:sz="4" w:space="0" w:color="auto"/>
            </w:tcBorders>
          </w:tcPr>
          <w:p w14:paraId="3F16D7E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tcBorders>
              <w:top w:val="single" w:sz="6" w:space="0" w:color="auto"/>
              <w:left w:val="single" w:sz="4" w:space="0" w:color="auto"/>
              <w:bottom w:val="single" w:sz="6" w:space="0" w:color="auto"/>
              <w:right w:val="single" w:sz="6" w:space="0" w:color="auto"/>
            </w:tcBorders>
          </w:tcPr>
          <w:p w14:paraId="6A66B9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Időtartam</w:t>
            </w:r>
          </w:p>
        </w:tc>
        <w:tc>
          <w:tcPr>
            <w:tcW w:w="2552" w:type="dxa"/>
            <w:tcBorders>
              <w:top w:val="single" w:sz="6" w:space="0" w:color="auto"/>
              <w:left w:val="single" w:sz="6" w:space="0" w:color="auto"/>
              <w:bottom w:val="single" w:sz="6" w:space="0" w:color="auto"/>
              <w:right w:val="single" w:sz="6" w:space="0" w:color="auto"/>
            </w:tcBorders>
          </w:tcPr>
          <w:p w14:paraId="01F9709C" w14:textId="77777777" w:rsidR="00A641BB" w:rsidRPr="00A641BB" w:rsidRDefault="00A641BB" w:rsidP="00A641BB">
            <w:pPr>
              <w:spacing w:after="0" w:line="360" w:lineRule="auto"/>
              <w:jc w:val="both"/>
              <w:rPr>
                <w:rFonts w:ascii="Times New Roman" w:eastAsia="Calibri" w:hAnsi="Times New Roman" w:cs="Times New Roman"/>
                <w:color w:val="000000"/>
                <w:sz w:val="24"/>
                <w:szCs w:val="24"/>
              </w:rPr>
            </w:pPr>
            <w:r w:rsidRPr="00A641BB">
              <w:rPr>
                <w:rFonts w:ascii="Times New Roman" w:eastAsia="Calibri" w:hAnsi="Times New Roman" w:cs="Times New Roman"/>
                <w:sz w:val="24"/>
                <w:szCs w:val="24"/>
              </w:rPr>
              <w:t>How long?</w:t>
            </w:r>
          </w:p>
        </w:tc>
        <w:tc>
          <w:tcPr>
            <w:tcW w:w="3118" w:type="dxa"/>
            <w:tcBorders>
              <w:top w:val="single" w:sz="6" w:space="0" w:color="auto"/>
              <w:left w:val="single" w:sz="6" w:space="0" w:color="auto"/>
              <w:bottom w:val="single" w:sz="6" w:space="0" w:color="auto"/>
              <w:right w:val="single" w:sz="6" w:space="0" w:color="auto"/>
            </w:tcBorders>
          </w:tcPr>
          <w:p w14:paraId="5961BA68" w14:textId="77777777" w:rsidR="00A641BB" w:rsidRPr="00A641BB" w:rsidRDefault="00A641BB" w:rsidP="00A641BB">
            <w:pPr>
              <w:spacing w:after="0" w:line="360" w:lineRule="auto"/>
              <w:jc w:val="both"/>
              <w:rPr>
                <w:rFonts w:ascii="Times New Roman" w:eastAsia="Calibri" w:hAnsi="Times New Roman" w:cs="Times New Roman"/>
                <w:color w:val="000000"/>
                <w:sz w:val="24"/>
                <w:szCs w:val="24"/>
              </w:rPr>
            </w:pPr>
            <w:r w:rsidRPr="00A641BB">
              <w:rPr>
                <w:rFonts w:ascii="Times New Roman" w:eastAsia="Calibri" w:hAnsi="Times New Roman" w:cs="Times New Roman"/>
                <w:sz w:val="24"/>
                <w:szCs w:val="24"/>
              </w:rPr>
              <w:t>How long were you in Spain? For one month.</w:t>
            </w:r>
          </w:p>
        </w:tc>
      </w:tr>
      <w:tr w:rsidR="00A641BB" w:rsidRPr="00A641BB" w14:paraId="16395811"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47FFED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Minőségi viszonyok </w:t>
            </w:r>
          </w:p>
          <w:p w14:paraId="40577E4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tcBorders>
              <w:top w:val="single" w:sz="6" w:space="0" w:color="auto"/>
              <w:left w:val="single" w:sz="6" w:space="0" w:color="auto"/>
              <w:bottom w:val="single" w:sz="6" w:space="0" w:color="auto"/>
              <w:right w:val="single" w:sz="6" w:space="0" w:color="auto"/>
            </w:tcBorders>
          </w:tcPr>
          <w:p w14:paraId="77945A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Hosszabb melléknevek fokozása, összehasonlítás</w:t>
            </w:r>
          </w:p>
        </w:tc>
        <w:tc>
          <w:tcPr>
            <w:tcW w:w="2552" w:type="dxa"/>
            <w:tcBorders>
              <w:top w:val="single" w:sz="6" w:space="0" w:color="auto"/>
              <w:left w:val="single" w:sz="6" w:space="0" w:color="auto"/>
              <w:bottom w:val="single" w:sz="6" w:space="0" w:color="auto"/>
              <w:right w:val="single" w:sz="6" w:space="0" w:color="auto"/>
            </w:tcBorders>
          </w:tcPr>
          <w:p w14:paraId="1154A89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tcBorders>
              <w:top w:val="single" w:sz="6" w:space="0" w:color="auto"/>
              <w:left w:val="single" w:sz="6" w:space="0" w:color="auto"/>
              <w:bottom w:val="single" w:sz="6" w:space="0" w:color="auto"/>
              <w:right w:val="single" w:sz="6" w:space="0" w:color="auto"/>
            </w:tcBorders>
          </w:tcPr>
          <w:p w14:paraId="77D4C23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 is the most intelligent of all. </w:t>
            </w:r>
          </w:p>
          <w:p w14:paraId="382C4A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Tom’s younger than Sue. Mary is more beautiful than Sue.</w:t>
            </w:r>
          </w:p>
        </w:tc>
      </w:tr>
      <w:tr w:rsidR="00A641BB" w:rsidRPr="00A641BB" w14:paraId="1D5C7CA7" w14:textId="77777777" w:rsidTr="00BE007C">
        <w:trPr>
          <w:cantSplit/>
        </w:trPr>
        <w:tc>
          <w:tcPr>
            <w:tcW w:w="1913" w:type="dxa"/>
            <w:vMerge w:val="restart"/>
            <w:tcBorders>
              <w:top w:val="single" w:sz="6" w:space="0" w:color="auto"/>
              <w:left w:val="single" w:sz="6" w:space="0" w:color="auto"/>
              <w:right w:val="single" w:sz="6" w:space="0" w:color="auto"/>
            </w:tcBorders>
          </w:tcPr>
          <w:p w14:paraId="30F444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Modalitás</w:t>
            </w:r>
          </w:p>
        </w:tc>
        <w:tc>
          <w:tcPr>
            <w:tcW w:w="1559" w:type="dxa"/>
            <w:vMerge w:val="restart"/>
            <w:tcBorders>
              <w:top w:val="single" w:sz="6" w:space="0" w:color="auto"/>
              <w:left w:val="single" w:sz="6" w:space="0" w:color="auto"/>
              <w:right w:val="single" w:sz="6" w:space="0" w:color="auto"/>
            </w:tcBorders>
          </w:tcPr>
          <w:p w14:paraId="25FEDC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Tanácsadás</w:t>
            </w:r>
          </w:p>
          <w:p w14:paraId="3D65EC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Engedélykérés</w:t>
            </w:r>
          </w:p>
          <w:p w14:paraId="0A3C9D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Kötelezettség</w:t>
            </w:r>
          </w:p>
          <w:p w14:paraId="526D289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Tiltás</w:t>
            </w:r>
          </w:p>
        </w:tc>
        <w:tc>
          <w:tcPr>
            <w:tcW w:w="2552" w:type="dxa"/>
            <w:tcBorders>
              <w:top w:val="single" w:sz="6" w:space="0" w:color="auto"/>
              <w:left w:val="single" w:sz="6" w:space="0" w:color="auto"/>
              <w:bottom w:val="single" w:sz="6" w:space="0" w:color="auto"/>
              <w:right w:val="single" w:sz="6" w:space="0" w:color="auto"/>
            </w:tcBorders>
          </w:tcPr>
          <w:p w14:paraId="40BBDB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Should/shouldn’t</w:t>
            </w:r>
          </w:p>
        </w:tc>
        <w:tc>
          <w:tcPr>
            <w:tcW w:w="3118" w:type="dxa"/>
            <w:tcBorders>
              <w:top w:val="single" w:sz="6" w:space="0" w:color="auto"/>
              <w:left w:val="single" w:sz="6" w:space="0" w:color="auto"/>
              <w:bottom w:val="single" w:sz="6" w:space="0" w:color="auto"/>
              <w:right w:val="single" w:sz="6" w:space="0" w:color="auto"/>
            </w:tcBorders>
          </w:tcPr>
          <w:p w14:paraId="01D682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should ask her.</w:t>
            </w:r>
          </w:p>
        </w:tc>
      </w:tr>
      <w:tr w:rsidR="00A641BB" w:rsidRPr="00A641BB" w14:paraId="0FBE8D59" w14:textId="77777777" w:rsidTr="00BE007C">
        <w:trPr>
          <w:cantSplit/>
        </w:trPr>
        <w:tc>
          <w:tcPr>
            <w:tcW w:w="1913" w:type="dxa"/>
            <w:vMerge/>
            <w:tcBorders>
              <w:left w:val="single" w:sz="6" w:space="0" w:color="auto"/>
              <w:right w:val="single" w:sz="6" w:space="0" w:color="auto"/>
            </w:tcBorders>
          </w:tcPr>
          <w:p w14:paraId="0026C31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vMerge/>
            <w:tcBorders>
              <w:left w:val="single" w:sz="6" w:space="0" w:color="auto"/>
              <w:right w:val="single" w:sz="6" w:space="0" w:color="auto"/>
            </w:tcBorders>
          </w:tcPr>
          <w:p w14:paraId="6A16876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7D55F3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Could, May </w:t>
            </w:r>
          </w:p>
        </w:tc>
        <w:tc>
          <w:tcPr>
            <w:tcW w:w="3118" w:type="dxa"/>
            <w:tcBorders>
              <w:top w:val="single" w:sz="6" w:space="0" w:color="auto"/>
              <w:left w:val="single" w:sz="6" w:space="0" w:color="auto"/>
              <w:bottom w:val="single" w:sz="6" w:space="0" w:color="auto"/>
              <w:right w:val="single" w:sz="6" w:space="0" w:color="auto"/>
            </w:tcBorders>
          </w:tcPr>
          <w:p w14:paraId="657334D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Can/could/may I join you?</w:t>
            </w:r>
          </w:p>
        </w:tc>
      </w:tr>
      <w:tr w:rsidR="00A641BB" w:rsidRPr="00A641BB" w14:paraId="7C9A84A6" w14:textId="77777777" w:rsidTr="00BE007C">
        <w:trPr>
          <w:cantSplit/>
        </w:trPr>
        <w:tc>
          <w:tcPr>
            <w:tcW w:w="1913" w:type="dxa"/>
            <w:vMerge/>
            <w:tcBorders>
              <w:left w:val="single" w:sz="6" w:space="0" w:color="auto"/>
              <w:right w:val="single" w:sz="6" w:space="0" w:color="auto"/>
            </w:tcBorders>
          </w:tcPr>
          <w:p w14:paraId="1C414B2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vMerge/>
            <w:tcBorders>
              <w:left w:val="single" w:sz="6" w:space="0" w:color="auto"/>
              <w:right w:val="single" w:sz="6" w:space="0" w:color="auto"/>
            </w:tcBorders>
          </w:tcPr>
          <w:p w14:paraId="0FEBE28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75DBE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Have to </w:t>
            </w:r>
          </w:p>
        </w:tc>
        <w:tc>
          <w:tcPr>
            <w:tcW w:w="3118" w:type="dxa"/>
            <w:tcBorders>
              <w:top w:val="single" w:sz="6" w:space="0" w:color="auto"/>
              <w:left w:val="single" w:sz="6" w:space="0" w:color="auto"/>
              <w:bottom w:val="single" w:sz="6" w:space="0" w:color="auto"/>
              <w:right w:val="single" w:sz="6" w:space="0" w:color="auto"/>
            </w:tcBorders>
          </w:tcPr>
          <w:p w14:paraId="125908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have to be there?</w:t>
            </w:r>
          </w:p>
        </w:tc>
      </w:tr>
      <w:tr w:rsidR="00A641BB" w:rsidRPr="00A641BB" w14:paraId="5A65D4B9" w14:textId="77777777" w:rsidTr="00BE007C">
        <w:trPr>
          <w:cantSplit/>
        </w:trPr>
        <w:tc>
          <w:tcPr>
            <w:tcW w:w="1913" w:type="dxa"/>
            <w:vMerge/>
            <w:tcBorders>
              <w:left w:val="single" w:sz="6" w:space="0" w:color="auto"/>
              <w:right w:val="single" w:sz="6" w:space="0" w:color="auto"/>
            </w:tcBorders>
          </w:tcPr>
          <w:p w14:paraId="4EDFD54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vMerge/>
            <w:tcBorders>
              <w:left w:val="single" w:sz="6" w:space="0" w:color="auto"/>
              <w:right w:val="single" w:sz="6" w:space="0" w:color="auto"/>
            </w:tcBorders>
          </w:tcPr>
          <w:p w14:paraId="7C050FA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693763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Musn’t</w:t>
            </w:r>
          </w:p>
        </w:tc>
        <w:tc>
          <w:tcPr>
            <w:tcW w:w="3118" w:type="dxa"/>
            <w:tcBorders>
              <w:top w:val="single" w:sz="6" w:space="0" w:color="auto"/>
              <w:left w:val="single" w:sz="6" w:space="0" w:color="auto"/>
              <w:right w:val="single" w:sz="6" w:space="0" w:color="auto"/>
            </w:tcBorders>
          </w:tcPr>
          <w:p w14:paraId="0CF97E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mustn’t smoke.</w:t>
            </w:r>
          </w:p>
        </w:tc>
      </w:tr>
      <w:tr w:rsidR="00A641BB" w:rsidRPr="00A641BB" w14:paraId="0B9F2AB5" w14:textId="77777777" w:rsidTr="00BE007C">
        <w:trPr>
          <w:cantSplit/>
        </w:trPr>
        <w:tc>
          <w:tcPr>
            <w:tcW w:w="1913" w:type="dxa"/>
            <w:vMerge w:val="restart"/>
            <w:tcBorders>
              <w:top w:val="single" w:sz="6" w:space="0" w:color="auto"/>
              <w:left w:val="single" w:sz="6" w:space="0" w:color="auto"/>
              <w:right w:val="single" w:sz="6" w:space="0" w:color="auto"/>
            </w:tcBorders>
          </w:tcPr>
          <w:p w14:paraId="0F9E9D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Logikai viszonyok</w:t>
            </w:r>
          </w:p>
        </w:tc>
        <w:tc>
          <w:tcPr>
            <w:tcW w:w="1559" w:type="dxa"/>
            <w:vMerge w:val="restart"/>
            <w:tcBorders>
              <w:top w:val="single" w:sz="6" w:space="0" w:color="auto"/>
              <w:left w:val="single" w:sz="6" w:space="0" w:color="auto"/>
              <w:right w:val="single" w:sz="6" w:space="0" w:color="auto"/>
            </w:tcBorders>
          </w:tcPr>
          <w:p w14:paraId="53182D6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61923B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Linking words</w:t>
            </w:r>
          </w:p>
        </w:tc>
        <w:tc>
          <w:tcPr>
            <w:tcW w:w="3118" w:type="dxa"/>
            <w:tcBorders>
              <w:top w:val="single" w:sz="6" w:space="0" w:color="auto"/>
              <w:left w:val="single" w:sz="6" w:space="0" w:color="auto"/>
              <w:bottom w:val="single" w:sz="6" w:space="0" w:color="auto"/>
              <w:right w:val="single" w:sz="6" w:space="0" w:color="auto"/>
            </w:tcBorders>
          </w:tcPr>
          <w:p w14:paraId="41FFC11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 however</w:t>
            </w:r>
          </w:p>
        </w:tc>
      </w:tr>
      <w:tr w:rsidR="00A641BB" w:rsidRPr="00A641BB" w14:paraId="744D8236" w14:textId="77777777" w:rsidTr="00BE007C">
        <w:trPr>
          <w:cantSplit/>
        </w:trPr>
        <w:tc>
          <w:tcPr>
            <w:tcW w:w="1913" w:type="dxa"/>
            <w:vMerge/>
            <w:tcBorders>
              <w:left w:val="single" w:sz="6" w:space="0" w:color="auto"/>
              <w:right w:val="single" w:sz="6" w:space="0" w:color="auto"/>
            </w:tcBorders>
          </w:tcPr>
          <w:p w14:paraId="743620B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vMerge/>
            <w:tcBorders>
              <w:left w:val="single" w:sz="6" w:space="0" w:color="auto"/>
              <w:right w:val="single" w:sz="6" w:space="0" w:color="auto"/>
            </w:tcBorders>
          </w:tcPr>
          <w:p w14:paraId="5B91165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812108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Conditional I</w:t>
            </w:r>
          </w:p>
        </w:tc>
        <w:tc>
          <w:tcPr>
            <w:tcW w:w="3118" w:type="dxa"/>
            <w:tcBorders>
              <w:top w:val="single" w:sz="6" w:space="0" w:color="auto"/>
              <w:left w:val="single" w:sz="6" w:space="0" w:color="auto"/>
              <w:bottom w:val="single" w:sz="6" w:space="0" w:color="auto"/>
              <w:right w:val="single" w:sz="6" w:space="0" w:color="auto"/>
            </w:tcBorders>
          </w:tcPr>
          <w:p w14:paraId="18118C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stay at home if it rains.</w:t>
            </w:r>
          </w:p>
        </w:tc>
      </w:tr>
      <w:tr w:rsidR="00A641BB" w:rsidRPr="00A641BB" w14:paraId="2B0E18C6"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5C893D8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Függő beszéd</w:t>
            </w:r>
          </w:p>
        </w:tc>
        <w:tc>
          <w:tcPr>
            <w:tcW w:w="1559" w:type="dxa"/>
            <w:tcBorders>
              <w:top w:val="single" w:sz="6" w:space="0" w:color="auto"/>
              <w:left w:val="single" w:sz="6" w:space="0" w:color="auto"/>
              <w:bottom w:val="single" w:sz="6" w:space="0" w:color="auto"/>
              <w:right w:val="single" w:sz="6" w:space="0" w:color="auto"/>
            </w:tcBorders>
          </w:tcPr>
          <w:p w14:paraId="1809BA0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4831BC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Reported speech with present reporting verb </w:t>
            </w:r>
          </w:p>
        </w:tc>
        <w:tc>
          <w:tcPr>
            <w:tcW w:w="3118" w:type="dxa"/>
            <w:tcBorders>
              <w:top w:val="single" w:sz="6" w:space="0" w:color="auto"/>
              <w:left w:val="single" w:sz="6" w:space="0" w:color="auto"/>
              <w:bottom w:val="single" w:sz="6" w:space="0" w:color="auto"/>
              <w:right w:val="single" w:sz="6" w:space="0" w:color="auto"/>
            </w:tcBorders>
          </w:tcPr>
          <w:p w14:paraId="3714FD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says he is tired.</w:t>
            </w:r>
          </w:p>
          <w:p w14:paraId="3B579C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Tell him to stop it.</w:t>
            </w:r>
          </w:p>
        </w:tc>
      </w:tr>
    </w:tbl>
    <w:p w14:paraId="56D93BE5"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p>
    <w:p w14:paraId="66DBA378"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Pre-Intermediate A2/3, B1/1</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45"/>
        <w:gridCol w:w="7535"/>
      </w:tblGrid>
      <w:tr w:rsidR="00A641BB" w:rsidRPr="00A641BB" w14:paraId="5CF4F74E" w14:textId="77777777" w:rsidTr="00BE007C">
        <w:trPr>
          <w:trHeight w:val="333"/>
        </w:trPr>
        <w:tc>
          <w:tcPr>
            <w:tcW w:w="2517" w:type="dxa"/>
            <w:vAlign w:val="center"/>
          </w:tcPr>
          <w:p w14:paraId="131B264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1398836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Hallott szöveg értése </w:t>
            </w:r>
          </w:p>
        </w:tc>
      </w:tr>
      <w:tr w:rsidR="00A641BB" w:rsidRPr="00A641BB" w14:paraId="4C33645F" w14:textId="77777777" w:rsidTr="00BE007C">
        <w:trPr>
          <w:trHeight w:val="720"/>
        </w:trPr>
        <w:tc>
          <w:tcPr>
            <w:tcW w:w="2517" w:type="dxa"/>
            <w:vAlign w:val="center"/>
          </w:tcPr>
          <w:p w14:paraId="3CC047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378C5C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megérti a gazdagodó nyelvi eszközökkel megfogalmazott célnyelvi óravezetést.</w:t>
            </w:r>
          </w:p>
          <w:p w14:paraId="1ECA26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rövid, hangzó szövegekhez kapcsolódó feladatokat old meg.</w:t>
            </w:r>
          </w:p>
        </w:tc>
      </w:tr>
      <w:tr w:rsidR="00A641BB" w:rsidRPr="00A641BB" w14:paraId="59AAB0F0" w14:textId="77777777" w:rsidTr="00BE007C">
        <w:trPr>
          <w:trHeight w:val="900"/>
        </w:trPr>
        <w:tc>
          <w:tcPr>
            <w:tcW w:w="2517" w:type="dxa"/>
            <w:vAlign w:val="center"/>
          </w:tcPr>
          <w:p w14:paraId="6A9E7D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5D53EE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nehézség nélkül megérti az osztálytermi tevékenységekhez kapcsolódó tanári utasításokat.</w:t>
            </w:r>
          </w:p>
          <w:p w14:paraId="77F0DE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Könnyűszerrel megérti az ismert témákhoz kapcsolódó egyszerű kérdéseket és kijelentéseket.</w:t>
            </w:r>
          </w:p>
          <w:p w14:paraId="6EA3B4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Felismeri az elhangzó szövegekben a tanult szavakat, szó- és beszédfordulatokat, és ezekből következtetni tud a szövegek témájára, tartalmára. </w:t>
            </w:r>
          </w:p>
          <w:p w14:paraId="194FC30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Követi a tanult z ismert témakörökben elhangzó szövegekben a beszélők gondolatmenetét.</w:t>
            </w:r>
          </w:p>
          <w:p w14:paraId="23F8BB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kiszűrni a lényeget és néhány  konkrét információt az ismert témakörökben elhangzó szövegekből,  önállóan  avagy a megértést segítő, változatos feladatokra támaszkodva.</w:t>
            </w:r>
          </w:p>
          <w:p w14:paraId="1842E7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Egyre önállóbban alkalmaz néhány, a megértést segítő alapvető stratégiát.</w:t>
            </w:r>
          </w:p>
        </w:tc>
      </w:tr>
      <w:tr w:rsidR="00A641BB" w:rsidRPr="00A641BB" w14:paraId="765C545C" w14:textId="77777777" w:rsidTr="00BE007C">
        <w:trPr>
          <w:trHeight w:val="348"/>
        </w:trPr>
        <w:tc>
          <w:tcPr>
            <w:tcW w:w="9180" w:type="dxa"/>
            <w:gridSpan w:val="2"/>
            <w:vAlign w:val="center"/>
          </w:tcPr>
          <w:p w14:paraId="0452C5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F5A92BF" w14:textId="77777777" w:rsidTr="00BE007C">
        <w:trPr>
          <w:trHeight w:val="708"/>
        </w:trPr>
        <w:tc>
          <w:tcPr>
            <w:tcW w:w="9180" w:type="dxa"/>
            <w:gridSpan w:val="2"/>
          </w:tcPr>
          <w:p w14:paraId="4F1D32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ismert nyelvi elemekre támaszkodó, szükség szerint nonverbális elemekkel támogatott célnyelvi óravezetés folyamatos követése  és a tanári utasítások könnyed megértése és azok végrehajtása.</w:t>
            </w:r>
          </w:p>
          <w:p w14:paraId="2E2A13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témákhoz kapcsolódó kérések és kijelentések megértése Az életkornak megfelelő</w:t>
            </w:r>
            <w:r w:rsidRPr="00A641BB">
              <w:rPr>
                <w:rFonts w:ascii="Times New Roman" w:eastAsia="Calibri" w:hAnsi="Times New Roman" w:cs="Times New Roman"/>
                <w:strike/>
                <w:sz w:val="24"/>
                <w:szCs w:val="24"/>
              </w:rPr>
              <w:t>,</w:t>
            </w:r>
            <w:r w:rsidRPr="00A641BB">
              <w:rPr>
                <w:rFonts w:ascii="Times New Roman" w:eastAsia="Calibri" w:hAnsi="Times New Roman" w:cs="Times New Roman"/>
                <w:sz w:val="24"/>
                <w:szCs w:val="24"/>
              </w:rPr>
              <w:t xml:space="preserve"> egyszerű autentikus szövegek bemutatásának aktív követése; és megértése, a tanult nyelvi elemek felismerése; következtetés levonása a szövegfajtára, a témára és a lehetséges tartalomra vonatkozóan; </w:t>
            </w:r>
          </w:p>
          <w:p w14:paraId="1F400C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szöveg lényegének, néhány konkrét információnak a kiszűrése megértést segítő, változatos feladatok segítségével. </w:t>
            </w:r>
          </w:p>
          <w:p w14:paraId="77347A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témakörökben elhangzó rövid, egyszerű szövegekben a beszélők gondolatmenetének követése és megértése a tanult nyelvi eszközökre támaszkodva, a beszédhelyzet figyelembe vételével.</w:t>
            </w:r>
          </w:p>
          <w:p w14:paraId="3344FA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Különböző beszélők egyre nagyobb biztonsággal való megértése, amennyiben azok a célnyelvi normának megfelelő vagy ahhoz közelítő kiejtéssel, a tanuló nyelvi szintjéhez igazított tempóban, szükség esetén szüneteket tartva és a lényegi információkat megismételve beszélnek. </w:t>
            </w:r>
          </w:p>
          <w:p w14:paraId="784BA7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096B2A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Dalok, versek, képekkel illusztrált mesék és történetek, kisfilmek, multimédiás anyagok, a korosztálynak szóló egyéb hangzó anyagok; az internetes videomegosztó portálokon (pl. Youtube) fellelhető videók, tanárral, tanulótársakkal, lehetőség esetén a célnyelvi országokból érkező személyekkel folytatott rövid párbeszédek, kulturális csereprogramok során anyanyelvi személyekkel folytatott társalgás, tanári beszéd. </w:t>
            </w:r>
          </w:p>
        </w:tc>
      </w:tr>
    </w:tbl>
    <w:p w14:paraId="00BCA2A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FB783B4"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663"/>
      </w:tblGrid>
      <w:tr w:rsidR="00A641BB" w:rsidRPr="00A641BB" w14:paraId="68D8B346" w14:textId="77777777" w:rsidTr="00BE007C">
        <w:trPr>
          <w:trHeight w:val="439"/>
        </w:trPr>
        <w:tc>
          <w:tcPr>
            <w:tcW w:w="2517" w:type="dxa"/>
            <w:vAlign w:val="center"/>
          </w:tcPr>
          <w:p w14:paraId="1E4477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43A33F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43D815B6" w14:textId="77777777" w:rsidTr="00BE007C">
        <w:trPr>
          <w:trHeight w:val="720"/>
        </w:trPr>
        <w:tc>
          <w:tcPr>
            <w:tcW w:w="2517" w:type="dxa"/>
            <w:vAlign w:val="center"/>
          </w:tcPr>
          <w:p w14:paraId="5C6283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4A5BEE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 nyelvi eszközökkel, begyakorolt beszédfordulatokkal kommunikál.</w:t>
            </w:r>
          </w:p>
        </w:tc>
      </w:tr>
      <w:tr w:rsidR="00A641BB" w:rsidRPr="00A641BB" w14:paraId="6D8E4CA5" w14:textId="77777777" w:rsidTr="00BE007C">
        <w:tc>
          <w:tcPr>
            <w:tcW w:w="2517" w:type="dxa"/>
            <w:vAlign w:val="center"/>
          </w:tcPr>
          <w:p w14:paraId="53C5AF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61F326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 és közvetlen információcserét igénylő feladatokban számára ismert témákról, egyszerű nyelvi eszközökkel, begyakorolt beszédfordulatokkal nehézség nélkül kommunikál.</w:t>
            </w:r>
          </w:p>
          <w:p w14:paraId="4815CB6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Kérdéseket tesz fel kiszámítható, mindennapi helyzetekben, könnyedén válaszol a hozzá intézett kérdésekre, illetve rövid párbeszédet folytat.</w:t>
            </w:r>
          </w:p>
          <w:p w14:paraId="072859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megteszi az első lépéseket a célnyelv spontán módon történő használata útján.</w:t>
            </w:r>
          </w:p>
          <w:p w14:paraId="3207EA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Képes tudatosan alkalmazni egyre több kompenzációs stratégiát, hogy megértesse magát, illetve megértse beszédpartnerét. </w:t>
            </w:r>
          </w:p>
          <w:p w14:paraId="74C967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Megnyilvánulásaiban törekszik felhasználni eddig megszerzett ismereteit, célnyelvi normához közelítő kiejtésre, intonációra és beszédtempóra.</w:t>
            </w:r>
          </w:p>
        </w:tc>
      </w:tr>
      <w:tr w:rsidR="00A641BB" w:rsidRPr="00A641BB" w14:paraId="54F140F3" w14:textId="77777777" w:rsidTr="00BE007C">
        <w:trPr>
          <w:trHeight w:val="446"/>
        </w:trPr>
        <w:tc>
          <w:tcPr>
            <w:tcW w:w="2517" w:type="dxa"/>
            <w:gridSpan w:val="2"/>
            <w:vAlign w:val="center"/>
          </w:tcPr>
          <w:p w14:paraId="071F40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3E845FAF" w14:textId="77777777" w:rsidTr="00BE007C">
        <w:tc>
          <w:tcPr>
            <w:tcW w:w="2517" w:type="dxa"/>
            <w:gridSpan w:val="2"/>
          </w:tcPr>
          <w:p w14:paraId="465598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Tudatosan megválasztott nonverbális elemekkel támogatott mondanivaló kifejezése egyre bővülő szókinccsel, begyakorolt beszédfordulatokkal, egyszerű nyelvi eszközökkel. </w:t>
            </w:r>
          </w:p>
          <w:p w14:paraId="5CD0C10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tényszerű információk megszerzése és továbbadása.</w:t>
            </w:r>
          </w:p>
          <w:p w14:paraId="4F892E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 gondolat, érzés kifejezése, illetve ezekre való rákérdezés egyszerű nyelvi eszközökkel.</w:t>
            </w:r>
          </w:p>
          <w:p w14:paraId="5CC467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témákhoz, mindennapi helyzetekhez vagy osztálytermi szituációkhoz kapcsolódó, egyszerű nyelvi eszközökkel megfogalmazott kérdések feltevése, kérések, felszólítások megfogalmazása, illetve az azokra történő válaszadás.</w:t>
            </w:r>
          </w:p>
          <w:p w14:paraId="75D497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Részvétel ismert témákhoz, mindennapi helyzetekhez kapcsolódó rövid párbeszédben, beszélgetésben, a témával kapcsolatos véleményét, érzéseit és gondolatait képes kifejezni. </w:t>
            </w:r>
          </w:p>
          <w:p w14:paraId="77CB2C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célnyelv tudatos használata a tanórai tevékenységek során, spontán kommunikálás strukturált, előre látható szituációkban (pl. pár- vagy csoportmunka során társakkal). </w:t>
            </w:r>
          </w:p>
          <w:p w14:paraId="4865B9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Lehetőség esetén kapcsolatfelvétel, rövid társalgásban való részvétel, spontán kommunikálás célnyelvi beszélőkkel esetleg kapcsolat kialakítása és fenntartása egy levelezőpartnerrel, kihasználva a modern technológia nyújtotta lehetőségeket. </w:t>
            </w:r>
          </w:p>
          <w:p w14:paraId="0192E7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 során megértés hiányában ismétlés, magyarázat kérése, visszakérdezés alkalmazása, ill. szükség esetén saját a mondanivaló átfogalmazása, egyszerűsítése, pontosítása a kommunikáció fenntartása érdekében.</w:t>
            </w:r>
          </w:p>
          <w:p w14:paraId="7BCE4F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Néhány egyszerű, a beszélgetés strukturálása szempontjából fontos elem megismerése és nehézség nélküli alkalmazása (pl. a kommunikáció fenntartása, követése, lezárása).</w:t>
            </w:r>
          </w:p>
          <w:p w14:paraId="34CB08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Észlelt (hallott/látott) jelenségekre (pl. váratlan osztálytermi történésekre, helyzetekre) való reagálás egyszerű nyelvi eszközökkel.</w:t>
            </w:r>
          </w:p>
          <w:p w14:paraId="6C04C50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0E0706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párbeszédek, egyszerű társalgás, szerepjátékok, dramatizált jelenetek, kérdések, felszólítások, kérések, információ hiányán illetve különbözőségén, véleménykülönbségen alapuló szövegek, spontán megnyilvánulások.</w:t>
            </w:r>
          </w:p>
        </w:tc>
      </w:tr>
    </w:tbl>
    <w:p w14:paraId="7757A20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7EFBE22"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660"/>
      </w:tblGrid>
      <w:tr w:rsidR="00A641BB" w:rsidRPr="00A641BB" w14:paraId="30467132" w14:textId="77777777" w:rsidTr="00BE007C">
        <w:trPr>
          <w:trHeight w:val="313"/>
        </w:trPr>
        <w:tc>
          <w:tcPr>
            <w:tcW w:w="2520" w:type="dxa"/>
            <w:vAlign w:val="center"/>
          </w:tcPr>
          <w:p w14:paraId="435E05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6660" w:type="dxa"/>
            <w:vAlign w:val="center"/>
          </w:tcPr>
          <w:p w14:paraId="08FB6B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1C0F0776" w14:textId="77777777" w:rsidTr="00BE007C">
        <w:trPr>
          <w:trHeight w:val="720"/>
        </w:trPr>
        <w:tc>
          <w:tcPr>
            <w:tcW w:w="2520" w:type="dxa"/>
            <w:vAlign w:val="center"/>
          </w:tcPr>
          <w:p w14:paraId="197149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6660" w:type="dxa"/>
          </w:tcPr>
          <w:p w14:paraId="2A2658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felkészülés után rövid szövegeket mond.</w:t>
            </w:r>
          </w:p>
        </w:tc>
      </w:tr>
      <w:tr w:rsidR="00A641BB" w:rsidRPr="00A641BB" w14:paraId="16B4D003" w14:textId="77777777" w:rsidTr="00BE007C">
        <w:trPr>
          <w:trHeight w:val="900"/>
        </w:trPr>
        <w:tc>
          <w:tcPr>
            <w:tcW w:w="2520" w:type="dxa"/>
            <w:vAlign w:val="center"/>
          </w:tcPr>
          <w:p w14:paraId="079DF2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6660" w:type="dxa"/>
          </w:tcPr>
          <w:p w14:paraId="5178F1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egyre bővülő szókinccsel, egyszerű beszédfordulatokkal röviden, összefüggően és érthetően beszél saját magáról és közvetlen környezetéről. </w:t>
            </w:r>
          </w:p>
          <w:p w14:paraId="27CA10F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Munkáját bemutatja egyszerű nyelvi eszközökkel.</w:t>
            </w:r>
          </w:p>
          <w:p w14:paraId="0DFA7D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nehézség nélkül elmesél rövid, egyszerű történetet. Egyszerű állításokat, összehasonlítást, magyarázatot, indoklást fogalmaz meg.</w:t>
            </w:r>
          </w:p>
          <w:p w14:paraId="5D9EE5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 nyelvtani szerkezeteket és mondatfajtákat használ.</w:t>
            </w:r>
          </w:p>
          <w:p w14:paraId="33D663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Lineáris kötőszavakkal könnyedén kapcsol össze szavakat, szócsoportokat, egyszerű cselekvéseket, történéseket, és fejez ki ok-okozati összefüggéseket.</w:t>
            </w:r>
          </w:p>
          <w:p w14:paraId="42B981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alkalmazni a megértést segítő legfontosabb stratégiákat.</w:t>
            </w:r>
          </w:p>
          <w:p w14:paraId="619B1D0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Beszédében megfelelően alkalmazza a célnyelvi normához közelítő kiejtést, intonációt és beszédtempót.</w:t>
            </w:r>
          </w:p>
        </w:tc>
      </w:tr>
      <w:tr w:rsidR="00A641BB" w:rsidRPr="00A641BB" w14:paraId="66988D60" w14:textId="77777777" w:rsidTr="00BE007C">
        <w:trPr>
          <w:trHeight w:val="388"/>
        </w:trPr>
        <w:tc>
          <w:tcPr>
            <w:tcW w:w="9180" w:type="dxa"/>
            <w:gridSpan w:val="2"/>
            <w:vAlign w:val="center"/>
          </w:tcPr>
          <w:p w14:paraId="319CC75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83C7A44" w14:textId="77777777" w:rsidTr="00BE007C">
        <w:trPr>
          <w:trHeight w:val="694"/>
        </w:trPr>
        <w:tc>
          <w:tcPr>
            <w:tcW w:w="9180" w:type="dxa"/>
            <w:gridSpan w:val="2"/>
          </w:tcPr>
          <w:p w14:paraId="057499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Egyre bővülő szókinccsel, egyszerű nyelvi elemekkel megfogalmazott szöveg elmondása ismert témákról, felkészülés után.</w:t>
            </w:r>
          </w:p>
          <w:p w14:paraId="652741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Történet elmesélése könnyedén és érthetően, élménybeszámoló, előre megírt szerep eljátszása egyszerű nyelvtani szerkezetekkel, mondatfajtákkal. Törekszik a megfelelő kiejtésre.</w:t>
            </w:r>
          </w:p>
          <w:p w14:paraId="2E1624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Minta alapján összefüggő szöveg alkotása; szavak, szócsoportok, cselekvéssorok összekapcsolása egyszerű kötőszavakkal (pl. és, de, azután), illetve magyarázatok, indoklások, ok-okozati kapcsolatok kifejezése kötőszavakkal (pl. mert, ezért, tehát).</w:t>
            </w:r>
          </w:p>
          <w:p w14:paraId="228C00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jelentésének pontosítása, tisztázása a testbeszéd tudatos alkalmazásával.</w:t>
            </w:r>
          </w:p>
          <w:p w14:paraId="6FF3CF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Csoportos előadás vagy prezentáció jegyzetek alapján.</w:t>
            </w:r>
          </w:p>
          <w:p w14:paraId="775935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Önálló vagy csoportban létrehozott alkotás rövid bemutatása és értékelése (pl. közös plakát készítése, kiállítása, szóbeli bemutatása és értékelése).</w:t>
            </w:r>
          </w:p>
          <w:p w14:paraId="345600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Tanári példa vagy autentikus hangzóanyag meghallgatás utáni elismétlése, a célnyelvi normához közelítő kiejtés gyakorlása.</w:t>
            </w:r>
          </w:p>
          <w:p w14:paraId="62577C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513E90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történetek, élménybeszámolók, szerepek, leírások (pl. képleírás, tanulói munka bemutatása), előadás, prezentáció, témakifejtés.</w:t>
            </w:r>
          </w:p>
        </w:tc>
      </w:tr>
    </w:tbl>
    <w:p w14:paraId="732B650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2CEE38D"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663"/>
      </w:tblGrid>
      <w:tr w:rsidR="00A641BB" w:rsidRPr="00A641BB" w14:paraId="531C43C4" w14:textId="77777777" w:rsidTr="00BE007C">
        <w:trPr>
          <w:trHeight w:val="295"/>
        </w:trPr>
        <w:tc>
          <w:tcPr>
            <w:tcW w:w="2517" w:type="dxa"/>
            <w:vAlign w:val="center"/>
          </w:tcPr>
          <w:p w14:paraId="35FC92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3595E91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20DF411A" w14:textId="77777777" w:rsidTr="00BE007C">
        <w:trPr>
          <w:trHeight w:val="720"/>
        </w:trPr>
        <w:tc>
          <w:tcPr>
            <w:tcW w:w="2517" w:type="dxa"/>
            <w:vAlign w:val="center"/>
          </w:tcPr>
          <w:p w14:paraId="7E608E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5940AA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megérti egyszerű olvasott szövegek lényegét, fő tartalmát.</w:t>
            </w:r>
          </w:p>
        </w:tc>
      </w:tr>
      <w:tr w:rsidR="00A641BB" w:rsidRPr="00A641BB" w14:paraId="415A5B7D" w14:textId="77777777" w:rsidTr="00BE007C">
        <w:trPr>
          <w:trHeight w:val="425"/>
        </w:trPr>
        <w:tc>
          <w:tcPr>
            <w:tcW w:w="2517" w:type="dxa"/>
            <w:vAlign w:val="center"/>
          </w:tcPr>
          <w:p w14:paraId="2FD14F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0BD165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megérti az ismerős témákról szóló rövid szövegeket. </w:t>
            </w:r>
          </w:p>
          <w:p w14:paraId="7B1FB08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Megtalál alapvető információkat egyszerű, hétköznapi szövegekben.</w:t>
            </w:r>
          </w:p>
          <w:p w14:paraId="09C49D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Könnyedén megérti az életkorának megfelelő témájú autentikus szövegek lényegét, kiszűri a szövegekből az alapvető információkat. </w:t>
            </w:r>
          </w:p>
          <w:p w14:paraId="56CD1D0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elvégzi az olvasott szövegekre vonatkozó feladatokat. </w:t>
            </w:r>
          </w:p>
          <w:p w14:paraId="15E09E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meglevő készségeit kreatívan használni az olvasott szövegek megértéséhez, értelmezéséhez.</w:t>
            </w:r>
          </w:p>
          <w:p w14:paraId="651AE9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Növekszik tájékozottsága a célnyelvi kultúráról.</w:t>
            </w:r>
          </w:p>
          <w:p w14:paraId="548D07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Fokozódik érdeklődése a célnyelvi kultúrába tartozó irodalmi, művészeti alkotások iránt.</w:t>
            </w:r>
          </w:p>
        </w:tc>
      </w:tr>
      <w:tr w:rsidR="00A641BB" w:rsidRPr="00A641BB" w14:paraId="0F07A5D9" w14:textId="77777777" w:rsidTr="00BE007C">
        <w:trPr>
          <w:trHeight w:val="444"/>
        </w:trPr>
        <w:tc>
          <w:tcPr>
            <w:tcW w:w="2517" w:type="dxa"/>
            <w:gridSpan w:val="2"/>
            <w:vAlign w:val="center"/>
          </w:tcPr>
          <w:p w14:paraId="42749F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0B922B7C" w14:textId="77777777" w:rsidTr="00BE007C">
        <w:trPr>
          <w:trHeight w:val="1119"/>
        </w:trPr>
        <w:tc>
          <w:tcPr>
            <w:tcW w:w="2517" w:type="dxa"/>
            <w:gridSpan w:val="2"/>
          </w:tcPr>
          <w:p w14:paraId="337238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egyszerű nyelvi eszközökkel, bővülő szókinccsel megfogalmazott szövegek megértése (pl. leírás, történet, párbeszéd a tanulóhoz közel álló témákról.)</w:t>
            </w:r>
          </w:p>
          <w:p w14:paraId="3FF4D2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Lényeges információk megtalálása egyszerű szövegekben (pl. hirdetésben, prospektusban, étlapon és menetrendben, rövid újságcikkben, programfüzetben).</w:t>
            </w:r>
          </w:p>
          <w:p w14:paraId="2E4A1A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Egyszerű üzenetek, levelek, elektronikus üzenetek, SMS-ek, bejegyzések megértése. </w:t>
            </w:r>
          </w:p>
          <w:p w14:paraId="6BE6FB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használati utasítások, instrukciók megértése, követése.</w:t>
            </w:r>
          </w:p>
          <w:p w14:paraId="175347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Információszerzés hagyományos és elektronikus forrásokból.</w:t>
            </w:r>
          </w:p>
          <w:p w14:paraId="70F7CA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rövid történetek, mesék, versek és egyszerűsített célnyelvi irodalmi művek olvasása.</w:t>
            </w:r>
          </w:p>
          <w:p w14:paraId="6D3220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71A6B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Ismeretterjesztő szövegek, egyszerűsített irodalmi szövegek, mesék, rövid történetek, versek, dalszövegek, cikkek a korosztálynak szóló újságokból és honlapokról, útleírások, hirdetések, plakátok, hagyományos és elektronikus nyomtatványok, internetes fórumok hozzászólásai, közösségi oldalakon szereplő bejegyzések (pl.facebook, twitter), képregények, egyszerű üzenetek, képeslapok, feliratok, étlap, menetrend, egyszerű biztonsági előírások, magánlevelek, </w:t>
            </w:r>
          </w:p>
        </w:tc>
      </w:tr>
    </w:tbl>
    <w:p w14:paraId="019AD95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C9189CC"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660"/>
      </w:tblGrid>
      <w:tr w:rsidR="00A641BB" w:rsidRPr="00A641BB" w14:paraId="23AC788B" w14:textId="77777777" w:rsidTr="00BE007C">
        <w:trPr>
          <w:trHeight w:val="425"/>
        </w:trPr>
        <w:tc>
          <w:tcPr>
            <w:tcW w:w="2520" w:type="dxa"/>
            <w:vAlign w:val="center"/>
          </w:tcPr>
          <w:p w14:paraId="666015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6660" w:type="dxa"/>
            <w:vAlign w:val="center"/>
          </w:tcPr>
          <w:p w14:paraId="0F2F46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Íráskészség</w:t>
            </w:r>
          </w:p>
        </w:tc>
      </w:tr>
      <w:tr w:rsidR="00A641BB" w:rsidRPr="00A641BB" w14:paraId="529C262C" w14:textId="77777777" w:rsidTr="00BE007C">
        <w:trPr>
          <w:trHeight w:val="720"/>
        </w:trPr>
        <w:tc>
          <w:tcPr>
            <w:tcW w:w="2520" w:type="dxa"/>
            <w:vAlign w:val="center"/>
          </w:tcPr>
          <w:p w14:paraId="2A993C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6660" w:type="dxa"/>
          </w:tcPr>
          <w:p w14:paraId="53C1F3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ismert témáról rövid, egyszerű mondatokat ír. Mintát követve különböző műfajú és életkorának megfelelő témájú szövegeket alkot.</w:t>
            </w:r>
          </w:p>
        </w:tc>
      </w:tr>
      <w:tr w:rsidR="00A641BB" w:rsidRPr="00A641BB" w14:paraId="6BF575FB" w14:textId="77777777" w:rsidTr="00BE007C">
        <w:trPr>
          <w:trHeight w:val="708"/>
        </w:trPr>
        <w:tc>
          <w:tcPr>
            <w:tcW w:w="2520" w:type="dxa"/>
            <w:vAlign w:val="center"/>
          </w:tcPr>
          <w:p w14:paraId="4B7151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6660" w:type="dxa"/>
          </w:tcPr>
          <w:p w14:paraId="555954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összefüggő mondatokat ír a közvetlen környezetével kapcsolatos témákról. Megfelelően használja az írást a kommunikáció eszközeként egyszerű interakciókban.</w:t>
            </w:r>
          </w:p>
          <w:p w14:paraId="5F084C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Kifejezi gondolatait, véleményét és érzéseit egyszerű kötőszavakkal összekapcsolt mondatsorokban.</w:t>
            </w:r>
          </w:p>
          <w:p w14:paraId="5C6833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Kreatívan alkalmazza nyelvismeretét egyszerű szövegek írására az őt érdeklő, ismert témákról.</w:t>
            </w:r>
          </w:p>
          <w:p w14:paraId="248060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Felismeri és követi az alapvető írásbeli műfajok sajátos szerkezeti és stílusjegyeit.</w:t>
            </w:r>
          </w:p>
        </w:tc>
      </w:tr>
      <w:tr w:rsidR="00A641BB" w:rsidRPr="00A641BB" w14:paraId="450EF756" w14:textId="77777777" w:rsidTr="00BE007C">
        <w:trPr>
          <w:trHeight w:val="391"/>
        </w:trPr>
        <w:tc>
          <w:tcPr>
            <w:tcW w:w="9180" w:type="dxa"/>
            <w:gridSpan w:val="2"/>
            <w:vAlign w:val="center"/>
          </w:tcPr>
          <w:p w14:paraId="42BC18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36F2CDDD" w14:textId="77777777" w:rsidTr="00BE007C">
        <w:trPr>
          <w:trHeight w:val="2400"/>
        </w:trPr>
        <w:tc>
          <w:tcPr>
            <w:tcW w:w="9180" w:type="dxa"/>
            <w:gridSpan w:val="2"/>
          </w:tcPr>
          <w:p w14:paraId="6A3379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Szavak és rövid szövegek másolása és diktálás utáni leírása.</w:t>
            </w:r>
          </w:p>
          <w:p w14:paraId="53D4AC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szerkezetű, összefüggő mondatok írása a tanuló közvetlen környezetével kapcsolatos témákról, különböző szövegtípusok létrehozása (pl. leírás, élménybeszámoló, párbeszéd).</w:t>
            </w:r>
          </w:p>
          <w:p w14:paraId="20E3D9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szövegek írása kommunikációs céllal (pl. levél, üzenet, blogbejegyzés, fórumbejegyzés).</w:t>
            </w:r>
          </w:p>
          <w:p w14:paraId="602930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írásos minták követése, kreatív átdolgozása, aktuális, konkrét és személyes tartalmakkal való megtöltése (pl. egyszerű, személyes témákról minta alapján vers, dalszöveg, rapszöveg írása).</w:t>
            </w:r>
          </w:p>
          <w:p w14:paraId="273D24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 összekapcsolása egyszerű kötőszavakkal (pl. és, vagy, mert, de ezért, azután).</w:t>
            </w:r>
          </w:p>
          <w:p w14:paraId="6FA78F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Gyakori írásbeli műfajok legalapvetőbb szerkezeti és stílusjegyeinek követése saját írásmű létrehozása során (pl. megszólítás levélben, e-mailben, záró formula).</w:t>
            </w:r>
          </w:p>
          <w:p w14:paraId="0A3115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közvetítése vizuális eszközökkel (pl. szövegkiemelés, internetes, vagy SMS-ben használt emotikon, rajz, ábra, diasor).</w:t>
            </w:r>
          </w:p>
          <w:p w14:paraId="18200B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2060A6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Leírás, ismertető, képaláírás, élménybeszámoló, párbeszéd, üzenet, levél, email, SMS, blogbejegyzés, közösségi oldalakra írott bejegyzés.</w:t>
            </w:r>
          </w:p>
        </w:tc>
      </w:tr>
    </w:tbl>
    <w:p w14:paraId="1BD07998"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ab/>
        <w:t>Nyelvi funkciók</w:t>
      </w:r>
    </w:p>
    <w:p w14:paraId="27D57BAF"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r w:rsidRPr="00A641BB">
        <w:rPr>
          <w:rFonts w:ascii="Times New Roman" w:eastAsia="Times New Roman" w:hAnsi="Times New Roman" w:cs="Times New Roman"/>
          <w:b/>
          <w:bCs/>
          <w:sz w:val="28"/>
          <w:szCs w:val="28"/>
          <w:lang w:eastAsia="hu-HU"/>
        </w:rPr>
        <w:t>A társadalmi érintkezéshez szükséges kommunikációs szándékok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54039A85" w14:textId="77777777" w:rsidTr="00BE007C">
        <w:trPr>
          <w:cantSplit/>
          <w:trHeight w:val="285"/>
        </w:trPr>
        <w:tc>
          <w:tcPr>
            <w:tcW w:w="2622" w:type="dxa"/>
          </w:tcPr>
          <w:p w14:paraId="43F6BCA5"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Pr>
          <w:p w14:paraId="6BAFD823"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Kezdeményezés és válasz</w:t>
            </w:r>
          </w:p>
        </w:tc>
      </w:tr>
      <w:tr w:rsidR="00A641BB" w:rsidRPr="00A641BB" w14:paraId="61E1E0EA" w14:textId="77777777" w:rsidTr="00BE007C">
        <w:trPr>
          <w:cantSplit/>
          <w:trHeight w:val="285"/>
        </w:trPr>
        <w:tc>
          <w:tcPr>
            <w:tcW w:w="2622" w:type="dxa"/>
          </w:tcPr>
          <w:p w14:paraId="294BB80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Elköszönés:</w:t>
            </w:r>
          </w:p>
        </w:tc>
        <w:tc>
          <w:tcPr>
            <w:tcW w:w="4111" w:type="dxa"/>
          </w:tcPr>
          <w:p w14:paraId="58E0E5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Take care.</w:t>
            </w:r>
          </w:p>
          <w:p w14:paraId="46DDA9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Give me a ring some time.</w:t>
            </w:r>
          </w:p>
          <w:p w14:paraId="40B658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Keep in touch!</w:t>
            </w:r>
          </w:p>
        </w:tc>
        <w:tc>
          <w:tcPr>
            <w:tcW w:w="2409" w:type="dxa"/>
          </w:tcPr>
          <w:p w14:paraId="2E75D3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Thanks. Bye!</w:t>
            </w:r>
          </w:p>
          <w:p w14:paraId="792D5AA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 you, I will.</w:t>
            </w:r>
          </w:p>
          <w:p w14:paraId="5BFBB1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will..</w:t>
            </w:r>
          </w:p>
        </w:tc>
      </w:tr>
      <w:tr w:rsidR="00A641BB" w:rsidRPr="00A641BB" w14:paraId="18D0259F" w14:textId="77777777" w:rsidTr="00BE007C">
        <w:trPr>
          <w:cantSplit/>
          <w:trHeight w:val="285"/>
        </w:trPr>
        <w:tc>
          <w:tcPr>
            <w:tcW w:w="2622" w:type="dxa"/>
          </w:tcPr>
          <w:p w14:paraId="317E55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Érdeklődés mások hogyléte felől és arra reagálás:</w:t>
            </w:r>
          </w:p>
        </w:tc>
        <w:tc>
          <w:tcPr>
            <w:tcW w:w="4111" w:type="dxa"/>
          </w:tcPr>
          <w:p w14:paraId="569406C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the matter?</w:t>
            </w:r>
          </w:p>
        </w:tc>
        <w:tc>
          <w:tcPr>
            <w:tcW w:w="2409" w:type="dxa"/>
          </w:tcPr>
          <w:p w14:paraId="07D531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actually I have a bad headache.</w:t>
            </w:r>
          </w:p>
        </w:tc>
      </w:tr>
      <w:tr w:rsidR="00A641BB" w:rsidRPr="00A641BB" w14:paraId="3B48D2AC" w14:textId="77777777" w:rsidTr="00BE007C">
        <w:trPr>
          <w:cantSplit/>
          <w:trHeight w:val="285"/>
        </w:trPr>
        <w:tc>
          <w:tcPr>
            <w:tcW w:w="2622" w:type="dxa"/>
          </w:tcPr>
          <w:p w14:paraId="043FFA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Engedélykérés és arra reagálás:</w:t>
            </w:r>
          </w:p>
        </w:tc>
        <w:tc>
          <w:tcPr>
            <w:tcW w:w="4111" w:type="dxa"/>
          </w:tcPr>
          <w:p w14:paraId="25766A1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May I use your telephone?</w:t>
            </w:r>
          </w:p>
        </w:tc>
        <w:tc>
          <w:tcPr>
            <w:tcW w:w="2409" w:type="dxa"/>
          </w:tcPr>
          <w:p w14:paraId="4AD07C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go ahead..</w:t>
            </w:r>
          </w:p>
        </w:tc>
      </w:tr>
      <w:tr w:rsidR="00A641BB" w:rsidRPr="00A641BB" w14:paraId="5513D40D" w14:textId="77777777" w:rsidTr="00BE007C">
        <w:trPr>
          <w:cantSplit/>
          <w:trHeight w:val="285"/>
        </w:trPr>
        <w:tc>
          <w:tcPr>
            <w:tcW w:w="2622" w:type="dxa"/>
          </w:tcPr>
          <w:p w14:paraId="73C6E93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Gratulációk, jókívánságok és azokra reagálás:</w:t>
            </w:r>
          </w:p>
        </w:tc>
        <w:tc>
          <w:tcPr>
            <w:tcW w:w="4111" w:type="dxa"/>
          </w:tcPr>
          <w:p w14:paraId="30ED25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the best.</w:t>
            </w:r>
          </w:p>
        </w:tc>
        <w:tc>
          <w:tcPr>
            <w:tcW w:w="2409" w:type="dxa"/>
          </w:tcPr>
          <w:p w14:paraId="14CE9AC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 you, the same to you.</w:t>
            </w:r>
          </w:p>
        </w:tc>
      </w:tr>
      <w:tr w:rsidR="00A641BB" w:rsidRPr="00A641BB" w14:paraId="6C48DE95" w14:textId="77777777" w:rsidTr="00BE007C">
        <w:trPr>
          <w:cantSplit/>
          <w:trHeight w:val="285"/>
        </w:trPr>
        <w:tc>
          <w:tcPr>
            <w:tcW w:w="2622" w:type="dxa"/>
          </w:tcPr>
          <w:p w14:paraId="74BACC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Bemutatkozás, bemutatás:</w:t>
            </w:r>
          </w:p>
        </w:tc>
        <w:tc>
          <w:tcPr>
            <w:tcW w:w="4111" w:type="dxa"/>
          </w:tcPr>
          <w:p w14:paraId="3D503C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May I/Can I/ Let me introduce myself.</w:t>
            </w:r>
          </w:p>
          <w:p w14:paraId="4A2BEF6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May I/Can I/ Let me introduce you to Rosy? </w:t>
            </w:r>
          </w:p>
          <w:p w14:paraId="128C24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This is Jack, an old friend of mine. Let me introduce Mr Smith to you.</w:t>
            </w:r>
          </w:p>
        </w:tc>
        <w:tc>
          <w:tcPr>
            <w:tcW w:w="2409" w:type="dxa"/>
          </w:tcPr>
          <w:p w14:paraId="255873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Pleased to meet you. </w:t>
            </w:r>
          </w:p>
          <w:p w14:paraId="4D5FB8F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Nice to meet you. </w:t>
            </w:r>
          </w:p>
        </w:tc>
      </w:tr>
      <w:tr w:rsidR="00A641BB" w:rsidRPr="00A641BB" w14:paraId="0B40F760" w14:textId="77777777" w:rsidTr="00BE007C">
        <w:trPr>
          <w:cantSplit/>
          <w:trHeight w:val="285"/>
        </w:trPr>
        <w:tc>
          <w:tcPr>
            <w:tcW w:w="2622" w:type="dxa"/>
          </w:tcPr>
          <w:p w14:paraId="428FF3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 felvétele:</w:t>
            </w:r>
          </w:p>
        </w:tc>
        <w:tc>
          <w:tcPr>
            <w:tcW w:w="4111" w:type="dxa"/>
          </w:tcPr>
          <w:p w14:paraId="276C8D3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Oxford, five oh two double one.</w:t>
            </w:r>
          </w:p>
        </w:tc>
        <w:tc>
          <w:tcPr>
            <w:tcW w:w="2409" w:type="dxa"/>
          </w:tcPr>
          <w:p w14:paraId="0A737A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Hello, this is Ms Brown speaking.</w:t>
            </w:r>
          </w:p>
        </w:tc>
      </w:tr>
      <w:tr w:rsidR="00A641BB" w:rsidRPr="00A641BB" w14:paraId="0AB8EC26" w14:textId="77777777" w:rsidTr="00BE007C">
        <w:trPr>
          <w:cantSplit/>
          <w:trHeight w:val="285"/>
        </w:trPr>
        <w:tc>
          <w:tcPr>
            <w:tcW w:w="2622" w:type="dxa"/>
          </w:tcPr>
          <w:p w14:paraId="565EE6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Telefonon bemutatkozás:</w:t>
            </w:r>
          </w:p>
        </w:tc>
        <w:tc>
          <w:tcPr>
            <w:tcW w:w="4111" w:type="dxa"/>
          </w:tcPr>
          <w:p w14:paraId="11C5768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Hello, this is Mary Smith speaking</w:t>
            </w:r>
          </w:p>
        </w:tc>
        <w:tc>
          <w:tcPr>
            <w:tcW w:w="2409" w:type="dxa"/>
          </w:tcPr>
          <w:p w14:paraId="5F60416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7C4C9C4B" w14:textId="77777777" w:rsidTr="00BE007C">
        <w:trPr>
          <w:cantSplit/>
          <w:trHeight w:val="285"/>
        </w:trPr>
        <w:tc>
          <w:tcPr>
            <w:tcW w:w="2622" w:type="dxa"/>
          </w:tcPr>
          <w:p w14:paraId="734833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Telefonon más személy kérése:</w:t>
            </w:r>
          </w:p>
        </w:tc>
        <w:tc>
          <w:tcPr>
            <w:tcW w:w="4111" w:type="dxa"/>
          </w:tcPr>
          <w:p w14:paraId="33E659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I speak to George, please?</w:t>
            </w:r>
          </w:p>
          <w:p w14:paraId="270A86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put me through to Mrs Hamilton, please?</w:t>
            </w:r>
          </w:p>
        </w:tc>
        <w:tc>
          <w:tcPr>
            <w:tcW w:w="2409" w:type="dxa"/>
          </w:tcPr>
          <w:p w14:paraId="59C882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just a minute, please.</w:t>
            </w:r>
          </w:p>
        </w:tc>
      </w:tr>
      <w:tr w:rsidR="00A641BB" w:rsidRPr="00A641BB" w14:paraId="65CD14B1" w14:textId="77777777" w:rsidTr="00BE007C">
        <w:trPr>
          <w:cantSplit/>
          <w:trHeight w:val="285"/>
        </w:trPr>
        <w:tc>
          <w:tcPr>
            <w:tcW w:w="2622" w:type="dxa"/>
          </w:tcPr>
          <w:p w14:paraId="2214F1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Telefonálásnál elköszönés:</w:t>
            </w:r>
          </w:p>
        </w:tc>
        <w:tc>
          <w:tcPr>
            <w:tcW w:w="4111" w:type="dxa"/>
          </w:tcPr>
          <w:p w14:paraId="187A84D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I’ll call back again later this evening.</w:t>
            </w:r>
          </w:p>
          <w:p w14:paraId="2F482D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was lovely to speak to you.</w:t>
            </w:r>
          </w:p>
          <w:p w14:paraId="7F0D88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Thanks for ringing. Bye!</w:t>
            </w:r>
          </w:p>
        </w:tc>
        <w:tc>
          <w:tcPr>
            <w:tcW w:w="2409" w:type="dxa"/>
          </w:tcPr>
          <w:p w14:paraId="452C805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743F9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Bye!</w:t>
            </w:r>
          </w:p>
        </w:tc>
      </w:tr>
      <w:tr w:rsidR="00A641BB" w:rsidRPr="00A641BB" w14:paraId="1626B5A7" w14:textId="77777777" w:rsidTr="00BE007C">
        <w:trPr>
          <w:cantSplit/>
          <w:trHeight w:val="285"/>
        </w:trPr>
        <w:tc>
          <w:tcPr>
            <w:tcW w:w="2622" w:type="dxa"/>
          </w:tcPr>
          <w:p w14:paraId="079FBD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Üdvözletküldés:</w:t>
            </w:r>
          </w:p>
        </w:tc>
        <w:tc>
          <w:tcPr>
            <w:tcW w:w="4111" w:type="dxa"/>
          </w:tcPr>
          <w:p w14:paraId="163FDE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Give my love / regards to…</w:t>
            </w:r>
          </w:p>
        </w:tc>
        <w:tc>
          <w:tcPr>
            <w:tcW w:w="2409" w:type="dxa"/>
          </w:tcPr>
          <w:p w14:paraId="2B4877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will.</w:t>
            </w:r>
          </w:p>
        </w:tc>
      </w:tr>
      <w:tr w:rsidR="00A641BB" w:rsidRPr="00A641BB" w14:paraId="5AA0C40F" w14:textId="77777777" w:rsidTr="00BE007C">
        <w:trPr>
          <w:cantSplit/>
          <w:trHeight w:val="285"/>
        </w:trPr>
        <w:tc>
          <w:tcPr>
            <w:tcW w:w="2622" w:type="dxa"/>
          </w:tcPr>
          <w:p w14:paraId="661384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Engedélykérés és reagálás:</w:t>
            </w:r>
          </w:p>
        </w:tc>
        <w:tc>
          <w:tcPr>
            <w:tcW w:w="4111" w:type="dxa"/>
          </w:tcPr>
          <w:p w14:paraId="15C6BC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mind if I open the window?</w:t>
            </w:r>
          </w:p>
        </w:tc>
        <w:tc>
          <w:tcPr>
            <w:tcW w:w="2409" w:type="dxa"/>
          </w:tcPr>
          <w:p w14:paraId="043404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Not at all.</w:t>
            </w:r>
          </w:p>
        </w:tc>
      </w:tr>
      <w:tr w:rsidR="00A641BB" w:rsidRPr="00A641BB" w14:paraId="7754F207" w14:textId="77777777" w:rsidTr="00BE007C">
        <w:trPr>
          <w:cantSplit/>
          <w:trHeight w:val="285"/>
        </w:trPr>
        <w:tc>
          <w:tcPr>
            <w:tcW w:w="2622" w:type="dxa"/>
          </w:tcPr>
          <w:p w14:paraId="648E5D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Köszönetnyilvánítás és arra reagálás:</w:t>
            </w:r>
          </w:p>
        </w:tc>
        <w:tc>
          <w:tcPr>
            <w:tcW w:w="4111" w:type="dxa"/>
          </w:tcPr>
          <w:p w14:paraId="44B604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to thank you for your help.</w:t>
            </w:r>
          </w:p>
        </w:tc>
        <w:tc>
          <w:tcPr>
            <w:tcW w:w="2409" w:type="dxa"/>
          </w:tcPr>
          <w:p w14:paraId="15E4B1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not mention it.</w:t>
            </w:r>
          </w:p>
          <w:p w14:paraId="01821B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My pleasure.</w:t>
            </w:r>
          </w:p>
        </w:tc>
      </w:tr>
      <w:tr w:rsidR="00A641BB" w:rsidRPr="00A641BB" w14:paraId="3FD19478" w14:textId="77777777" w:rsidTr="00BE007C">
        <w:trPr>
          <w:cantSplit/>
          <w:trHeight w:val="285"/>
        </w:trPr>
        <w:tc>
          <w:tcPr>
            <w:tcW w:w="2622" w:type="dxa"/>
          </w:tcPr>
          <w:p w14:paraId="10D5DF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Bocsánat kérése és arra reagálás:</w:t>
            </w:r>
          </w:p>
          <w:p w14:paraId="77F5624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1BC8FB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must apologise for coming late.</w:t>
            </w:r>
          </w:p>
          <w:p w14:paraId="0864CA3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beg your pardon</w:t>
            </w:r>
          </w:p>
          <w:p w14:paraId="1DAF92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Please, forgive me.</w:t>
            </w:r>
          </w:p>
        </w:tc>
        <w:tc>
          <w:tcPr>
            <w:tcW w:w="2409" w:type="dxa"/>
          </w:tcPr>
          <w:p w14:paraId="7396FA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doesn’t matter.</w:t>
            </w:r>
          </w:p>
          <w:p w14:paraId="021021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No problem. </w:t>
            </w:r>
          </w:p>
        </w:tc>
      </w:tr>
    </w:tbl>
    <w:p w14:paraId="66398CC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8DA55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és lelkiállapotok kifejezésére szolgáló kommunikációs szándékok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3C6D80F9" w14:textId="77777777" w:rsidTr="00BE007C">
        <w:trPr>
          <w:cantSplit/>
          <w:trHeight w:val="285"/>
        </w:trPr>
        <w:tc>
          <w:tcPr>
            <w:tcW w:w="2622" w:type="dxa"/>
          </w:tcPr>
          <w:p w14:paraId="7B1C88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Öröm, szomorúság:</w:t>
            </w:r>
          </w:p>
        </w:tc>
        <w:tc>
          <w:tcPr>
            <w:tcW w:w="4111" w:type="dxa"/>
          </w:tcPr>
          <w:p w14:paraId="10B8FC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 you feel about that?</w:t>
            </w:r>
          </w:p>
        </w:tc>
        <w:tc>
          <w:tcPr>
            <w:tcW w:w="2409" w:type="dxa"/>
          </w:tcPr>
          <w:p w14:paraId="23CC3C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so pleased that…</w:t>
            </w:r>
          </w:p>
          <w:p w14:paraId="6D345F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Good for you.</w:t>
            </w:r>
          </w:p>
          <w:p w14:paraId="0D446A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Congratulations.</w:t>
            </w:r>
          </w:p>
          <w:p w14:paraId="14A4EC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feel so happy for…</w:t>
            </w:r>
          </w:p>
          <w:p w14:paraId="160E256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7BDAF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sorry to hear that.</w:t>
            </w:r>
          </w:p>
          <w:p w14:paraId="02F5DA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 pity.</w:t>
            </w:r>
          </w:p>
          <w:p w14:paraId="2CD74C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Oh, dear!</w:t>
            </w:r>
          </w:p>
          <w:p w14:paraId="5AAD10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feel so sorry for…</w:t>
            </w:r>
          </w:p>
        </w:tc>
      </w:tr>
      <w:tr w:rsidR="00A641BB" w:rsidRPr="00A641BB" w14:paraId="0B5F5968" w14:textId="77777777" w:rsidTr="00BE007C">
        <w:trPr>
          <w:cantSplit/>
          <w:trHeight w:val="285"/>
        </w:trPr>
        <w:tc>
          <w:tcPr>
            <w:tcW w:w="2622" w:type="dxa"/>
          </w:tcPr>
          <w:p w14:paraId="4FF9A6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Elégedettség, elégedetlenség, bosszúság:</w:t>
            </w:r>
          </w:p>
        </w:tc>
        <w:tc>
          <w:tcPr>
            <w:tcW w:w="4111" w:type="dxa"/>
          </w:tcPr>
          <w:p w14:paraId="376BBE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 of…?</w:t>
            </w:r>
          </w:p>
          <w:p w14:paraId="3B6F08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Areyou happy with...?</w:t>
            </w:r>
          </w:p>
          <w:p w14:paraId="2DA404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pleased with…?</w:t>
            </w:r>
          </w:p>
          <w:p w14:paraId="083F7C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Areyousatisfiedwith...?</w:t>
            </w:r>
          </w:p>
          <w:p w14:paraId="06A4506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68ADE1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That’s fine/nice/not bad.</w:t>
            </w:r>
          </w:p>
          <w:p w14:paraId="71AA1F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That was fine/good/ nice </w:t>
            </w:r>
          </w:p>
          <w:p w14:paraId="269285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quite happy with…</w:t>
            </w:r>
          </w:p>
          <w:p w14:paraId="5E0A7A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quite satisfied with…</w:t>
            </w:r>
          </w:p>
          <w:p w14:paraId="52FE61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quite pleased with…</w:t>
            </w:r>
          </w:p>
          <w:p w14:paraId="03F1171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30FC8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not good enough.</w:t>
            </w:r>
          </w:p>
          <w:p w14:paraId="1F8761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That wasn’t very good.</w:t>
            </w:r>
          </w:p>
          <w:p w14:paraId="27B5FA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tired of…</w:t>
            </w:r>
          </w:p>
        </w:tc>
      </w:tr>
      <w:tr w:rsidR="00A641BB" w:rsidRPr="00A641BB" w14:paraId="2F02E58F" w14:textId="77777777" w:rsidTr="00BE007C">
        <w:trPr>
          <w:cantSplit/>
          <w:trHeight w:val="285"/>
        </w:trPr>
        <w:tc>
          <w:tcPr>
            <w:tcW w:w="2622" w:type="dxa"/>
          </w:tcPr>
          <w:p w14:paraId="63F59C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Csodálkozás:</w:t>
            </w:r>
          </w:p>
        </w:tc>
        <w:tc>
          <w:tcPr>
            <w:tcW w:w="4111" w:type="dxa"/>
          </w:tcPr>
          <w:p w14:paraId="60943D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Tom is twenty.</w:t>
            </w:r>
          </w:p>
          <w:p w14:paraId="321580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This is a book for you. </w:t>
            </w:r>
          </w:p>
          <w:p w14:paraId="7DF18F7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Jane has lost her money.</w:t>
            </w:r>
          </w:p>
          <w:p w14:paraId="3718C34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4C097E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he?</w:t>
            </w:r>
          </w:p>
          <w:p w14:paraId="235419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 surprise!</w:t>
            </w:r>
          </w:p>
          <w:p w14:paraId="6C6EDE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come?</w:t>
            </w:r>
          </w:p>
          <w:p w14:paraId="746A59C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 surprise!</w:t>
            </w:r>
          </w:p>
        </w:tc>
      </w:tr>
      <w:tr w:rsidR="00A641BB" w:rsidRPr="00A641BB" w14:paraId="3D613FED" w14:textId="77777777" w:rsidTr="00BE007C">
        <w:trPr>
          <w:cantSplit/>
          <w:trHeight w:val="285"/>
        </w:trPr>
        <w:tc>
          <w:tcPr>
            <w:tcW w:w="2622" w:type="dxa"/>
          </w:tcPr>
          <w:p w14:paraId="1D2D76B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Remény:</w:t>
            </w:r>
          </w:p>
        </w:tc>
        <w:tc>
          <w:tcPr>
            <w:tcW w:w="4111" w:type="dxa"/>
          </w:tcPr>
          <w:p w14:paraId="742F32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 hoping for?</w:t>
            </w:r>
          </w:p>
          <w:p w14:paraId="51B7F0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 looking forward to?</w:t>
            </w:r>
          </w:p>
          <w:p w14:paraId="1893A1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your hopes for the new year?</w:t>
            </w:r>
          </w:p>
        </w:tc>
        <w:tc>
          <w:tcPr>
            <w:tcW w:w="2409" w:type="dxa"/>
          </w:tcPr>
          <w:p w14:paraId="72B883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looking forward to…</w:t>
            </w:r>
          </w:p>
          <w:p w14:paraId="2B8C38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hope you’ll have time to join me for dinner.</w:t>
            </w:r>
          </w:p>
        </w:tc>
      </w:tr>
      <w:tr w:rsidR="00A641BB" w:rsidRPr="00A641BB" w14:paraId="29CA9029" w14:textId="77777777" w:rsidTr="00BE007C">
        <w:trPr>
          <w:cantSplit/>
          <w:trHeight w:val="285"/>
        </w:trPr>
        <w:tc>
          <w:tcPr>
            <w:tcW w:w="2622" w:type="dxa"/>
          </w:tcPr>
          <w:p w14:paraId="56DE39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Sajnálkozás, együttérzés:</w:t>
            </w:r>
          </w:p>
        </w:tc>
        <w:tc>
          <w:tcPr>
            <w:tcW w:w="4111" w:type="dxa"/>
          </w:tcPr>
          <w:p w14:paraId="264BB5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sorry about your illness.</w:t>
            </w:r>
          </w:p>
          <w:p w14:paraId="418EF2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sorry to hear that.</w:t>
            </w:r>
          </w:p>
          <w:p w14:paraId="23F45B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 shame!</w:t>
            </w:r>
          </w:p>
          <w:p w14:paraId="7072EA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Oh, dear.</w:t>
            </w:r>
          </w:p>
        </w:tc>
        <w:tc>
          <w:tcPr>
            <w:tcW w:w="2409" w:type="dxa"/>
          </w:tcPr>
          <w:p w14:paraId="0395EDA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bl>
    <w:p w14:paraId="5B0937B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BABDBAD"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r w:rsidRPr="00A641BB">
        <w:rPr>
          <w:rFonts w:ascii="Times New Roman" w:eastAsia="Times New Roman" w:hAnsi="Times New Roman" w:cs="Times New Roman"/>
          <w:b/>
          <w:bCs/>
          <w:sz w:val="28"/>
          <w:szCs w:val="28"/>
          <w:lang w:eastAsia="hu-HU"/>
        </w:rPr>
        <w:t>Személyes beállítódás és vélemény</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76F33713"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5B172E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Véleménykérés, véleménynyilvánítás és arra reagálás:</w:t>
            </w:r>
          </w:p>
        </w:tc>
        <w:tc>
          <w:tcPr>
            <w:tcW w:w="4111" w:type="dxa"/>
            <w:tcBorders>
              <w:top w:val="single" w:sz="4" w:space="0" w:color="auto"/>
              <w:left w:val="single" w:sz="4" w:space="0" w:color="auto"/>
              <w:bottom w:val="single" w:sz="4" w:space="0" w:color="auto"/>
              <w:right w:val="single" w:sz="4" w:space="0" w:color="auto"/>
            </w:tcBorders>
          </w:tcPr>
          <w:p w14:paraId="234E77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w:t>
            </w:r>
          </w:p>
          <w:p w14:paraId="1438F3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 you like it?</w:t>
            </w:r>
          </w:p>
          <w:p w14:paraId="67F1ACC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 of it?</w:t>
            </w:r>
          </w:p>
          <w:p w14:paraId="3D7E09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your opinion about it?</w:t>
            </w:r>
          </w:p>
          <w:p w14:paraId="2733477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So do I. </w:t>
            </w:r>
          </w:p>
          <w:p w14:paraId="754854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I don’t.</w:t>
            </w:r>
          </w:p>
        </w:tc>
        <w:tc>
          <w:tcPr>
            <w:tcW w:w="2409" w:type="dxa"/>
            <w:tcBorders>
              <w:top w:val="single" w:sz="4" w:space="0" w:color="auto"/>
              <w:left w:val="single" w:sz="4" w:space="0" w:color="auto"/>
              <w:bottom w:val="single" w:sz="4" w:space="0" w:color="auto"/>
              <w:right w:val="single" w:sz="4" w:space="0" w:color="auto"/>
            </w:tcBorders>
          </w:tcPr>
          <w:p w14:paraId="72E730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think it is difficult. </w:t>
            </w:r>
          </w:p>
          <w:p w14:paraId="2A3D4D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don’t like it. </w:t>
            </w:r>
          </w:p>
          <w:p w14:paraId="0CC504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it’s fair enough.</w:t>
            </w:r>
          </w:p>
          <w:p w14:paraId="7D39DD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it isunfair.</w:t>
            </w:r>
          </w:p>
          <w:p w14:paraId="2FF4B7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it is horrible.</w:t>
            </w:r>
          </w:p>
          <w:p w14:paraId="5A1F1E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 fact,…</w:t>
            </w:r>
          </w:p>
        </w:tc>
      </w:tr>
      <w:tr w:rsidR="00A641BB" w:rsidRPr="00A641BB" w14:paraId="2C79EBD6" w14:textId="77777777" w:rsidTr="00BE007C">
        <w:trPr>
          <w:cantSplit/>
          <w:trHeight w:val="285"/>
        </w:trPr>
        <w:tc>
          <w:tcPr>
            <w:tcW w:w="2622" w:type="dxa"/>
          </w:tcPr>
          <w:p w14:paraId="6B94DC3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Valaki igazánakelismerése és el nem ismerése:</w:t>
            </w:r>
          </w:p>
        </w:tc>
        <w:tc>
          <w:tcPr>
            <w:tcW w:w="4111" w:type="dxa"/>
          </w:tcPr>
          <w:p w14:paraId="48D053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are right.</w:t>
            </w:r>
          </w:p>
          <w:p w14:paraId="7B2391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are wrong.</w:t>
            </w:r>
          </w:p>
        </w:tc>
        <w:tc>
          <w:tcPr>
            <w:tcW w:w="2409" w:type="dxa"/>
          </w:tcPr>
          <w:p w14:paraId="1E8697C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61974BB2" w14:textId="77777777" w:rsidTr="00BE007C">
        <w:trPr>
          <w:cantSplit/>
          <w:trHeight w:val="285"/>
        </w:trPr>
        <w:tc>
          <w:tcPr>
            <w:tcW w:w="2622" w:type="dxa"/>
          </w:tcPr>
          <w:p w14:paraId="5C5947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Egyetértés, egyetnemértés:</w:t>
            </w:r>
          </w:p>
        </w:tc>
        <w:tc>
          <w:tcPr>
            <w:tcW w:w="4111" w:type="dxa"/>
          </w:tcPr>
          <w:p w14:paraId="680DAD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agree?</w:t>
            </w:r>
          </w:p>
          <w:p w14:paraId="6FCA7FC8"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694FF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your opinion?</w:t>
            </w:r>
          </w:p>
          <w:p w14:paraId="5D1649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 you feel about it?</w:t>
            </w:r>
          </w:p>
        </w:tc>
        <w:tc>
          <w:tcPr>
            <w:tcW w:w="2409" w:type="dxa"/>
          </w:tcPr>
          <w:p w14:paraId="3B1A8A0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OK</w:t>
            </w:r>
          </w:p>
          <w:p w14:paraId="042E03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right.</w:t>
            </w:r>
          </w:p>
          <w:p w14:paraId="745231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he’s wrong/right.</w:t>
            </w:r>
          </w:p>
          <w:p w14:paraId="1039D6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afraid I don’t agree.</w:t>
            </w:r>
          </w:p>
          <w:p w14:paraId="15EA89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doubt whether…</w:t>
            </w:r>
          </w:p>
        </w:tc>
      </w:tr>
      <w:tr w:rsidR="00A641BB" w:rsidRPr="00A641BB" w14:paraId="1A49DF94" w14:textId="77777777" w:rsidTr="00BE007C">
        <w:trPr>
          <w:cantSplit/>
          <w:trHeight w:val="285"/>
        </w:trPr>
        <w:tc>
          <w:tcPr>
            <w:tcW w:w="2622" w:type="dxa"/>
          </w:tcPr>
          <w:p w14:paraId="043FE5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Tetszés, nemtetszés:</w:t>
            </w:r>
          </w:p>
        </w:tc>
        <w:tc>
          <w:tcPr>
            <w:tcW w:w="4111" w:type="dxa"/>
          </w:tcPr>
          <w:p w14:paraId="225140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like meat, don’t you?</w:t>
            </w:r>
          </w:p>
          <w:p w14:paraId="222211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 of the new teacher?</w:t>
            </w:r>
          </w:p>
        </w:tc>
        <w:tc>
          <w:tcPr>
            <w:tcW w:w="2409" w:type="dxa"/>
          </w:tcPr>
          <w:p w14:paraId="100955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like it.</w:t>
            </w:r>
          </w:p>
          <w:p w14:paraId="5121D7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he looks nice.</w:t>
            </w:r>
          </w:p>
        </w:tc>
      </w:tr>
      <w:tr w:rsidR="00A641BB" w:rsidRPr="00A641BB" w14:paraId="1E68B327" w14:textId="77777777" w:rsidTr="00BE007C">
        <w:trPr>
          <w:cantSplit/>
          <w:trHeight w:val="285"/>
        </w:trPr>
        <w:tc>
          <w:tcPr>
            <w:tcW w:w="2622" w:type="dxa"/>
          </w:tcPr>
          <w:p w14:paraId="1F12E3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Képesség:</w:t>
            </w:r>
          </w:p>
          <w:p w14:paraId="32B3F13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3C3A386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able to ride a horse?</w:t>
            </w:r>
          </w:p>
          <w:p w14:paraId="20939F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Were you able to climb Mount Everest?</w:t>
            </w:r>
          </w:p>
        </w:tc>
        <w:tc>
          <w:tcPr>
            <w:tcW w:w="2409" w:type="dxa"/>
          </w:tcPr>
          <w:p w14:paraId="5A4EDC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unable to ride a horse.</w:t>
            </w:r>
          </w:p>
        </w:tc>
      </w:tr>
      <w:tr w:rsidR="00A641BB" w:rsidRPr="00A641BB" w14:paraId="245880AB" w14:textId="77777777" w:rsidTr="00BE007C">
        <w:trPr>
          <w:cantSplit/>
          <w:trHeight w:val="285"/>
        </w:trPr>
        <w:tc>
          <w:tcPr>
            <w:tcW w:w="2622" w:type="dxa"/>
          </w:tcPr>
          <w:p w14:paraId="31ADB1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Kötelezettség:</w:t>
            </w:r>
          </w:p>
        </w:tc>
        <w:tc>
          <w:tcPr>
            <w:tcW w:w="4111" w:type="dxa"/>
          </w:tcPr>
          <w:p w14:paraId="6F6EA1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Must we fill in this form now?</w:t>
            </w:r>
          </w:p>
          <w:p w14:paraId="022771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do we have to leave?</w:t>
            </w:r>
          </w:p>
        </w:tc>
        <w:tc>
          <w:tcPr>
            <w:tcW w:w="2409" w:type="dxa"/>
          </w:tcPr>
          <w:p w14:paraId="3E2833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 must fill it in now</w:t>
            </w:r>
          </w:p>
          <w:p w14:paraId="2741DA1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Right now.</w:t>
            </w:r>
          </w:p>
        </w:tc>
      </w:tr>
      <w:tr w:rsidR="00A641BB" w:rsidRPr="00A641BB" w14:paraId="515AF670" w14:textId="77777777" w:rsidTr="00BE007C">
        <w:trPr>
          <w:cantSplit/>
          <w:trHeight w:val="285"/>
        </w:trPr>
        <w:tc>
          <w:tcPr>
            <w:tcW w:w="2622" w:type="dxa"/>
          </w:tcPr>
          <w:p w14:paraId="724CF1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Szükségesség:</w:t>
            </w:r>
          </w:p>
        </w:tc>
        <w:tc>
          <w:tcPr>
            <w:tcW w:w="4111" w:type="dxa"/>
          </w:tcPr>
          <w:p w14:paraId="0CDC328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768B19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People must sleep sometimes..</w:t>
            </w:r>
          </w:p>
        </w:tc>
      </w:tr>
      <w:tr w:rsidR="00A641BB" w:rsidRPr="00A641BB" w14:paraId="4EAB0DB2" w14:textId="77777777" w:rsidTr="00BE007C">
        <w:trPr>
          <w:cantSplit/>
          <w:trHeight w:val="285"/>
        </w:trPr>
        <w:tc>
          <w:tcPr>
            <w:tcW w:w="2622" w:type="dxa"/>
          </w:tcPr>
          <w:p w14:paraId="29ACF5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Lehetőség:</w:t>
            </w:r>
          </w:p>
        </w:tc>
        <w:tc>
          <w:tcPr>
            <w:tcW w:w="4111" w:type="dxa"/>
          </w:tcPr>
          <w:p w14:paraId="6B4520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 may rain.  </w:t>
            </w:r>
          </w:p>
          <w:p w14:paraId="55F7C2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might be late.</w:t>
            </w:r>
          </w:p>
        </w:tc>
        <w:tc>
          <w:tcPr>
            <w:tcW w:w="2409" w:type="dxa"/>
          </w:tcPr>
          <w:p w14:paraId="1CED177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7576D2F6" w14:textId="77777777" w:rsidTr="00BE007C">
        <w:trPr>
          <w:cantSplit/>
          <w:trHeight w:val="285"/>
        </w:trPr>
        <w:tc>
          <w:tcPr>
            <w:tcW w:w="2622" w:type="dxa"/>
          </w:tcPr>
          <w:p w14:paraId="133946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Ígéret:</w:t>
            </w:r>
          </w:p>
        </w:tc>
        <w:tc>
          <w:tcPr>
            <w:tcW w:w="4111" w:type="dxa"/>
          </w:tcPr>
          <w:p w14:paraId="1742FE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Will you come and meet me at the station?</w:t>
            </w:r>
          </w:p>
        </w:tc>
        <w:tc>
          <w:tcPr>
            <w:tcW w:w="2409" w:type="dxa"/>
          </w:tcPr>
          <w:p w14:paraId="001D0C8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Don’t worry, I will..</w:t>
            </w:r>
          </w:p>
        </w:tc>
      </w:tr>
      <w:tr w:rsidR="00A641BB" w:rsidRPr="00A641BB" w14:paraId="79550F16" w14:textId="77777777" w:rsidTr="00BE007C">
        <w:trPr>
          <w:cantSplit/>
          <w:trHeight w:val="285"/>
        </w:trPr>
        <w:tc>
          <w:tcPr>
            <w:tcW w:w="2622" w:type="dxa"/>
          </w:tcPr>
          <w:p w14:paraId="6A8816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Szándék, kívánság:</w:t>
            </w:r>
          </w:p>
        </w:tc>
        <w:tc>
          <w:tcPr>
            <w:tcW w:w="4111" w:type="dxa"/>
          </w:tcPr>
          <w:p w14:paraId="01D389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would you like to do?</w:t>
            </w:r>
          </w:p>
          <w:p w14:paraId="2B54E0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Would you like to have a rest?</w:t>
            </w:r>
          </w:p>
        </w:tc>
        <w:tc>
          <w:tcPr>
            <w:tcW w:w="2409" w:type="dxa"/>
          </w:tcPr>
          <w:p w14:paraId="723478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to see that film</w:t>
            </w:r>
          </w:p>
          <w:p w14:paraId="61F118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rather not go out tonight.</w:t>
            </w:r>
          </w:p>
        </w:tc>
      </w:tr>
      <w:tr w:rsidR="00A641BB" w:rsidRPr="00A641BB" w14:paraId="309650CE"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4F30AF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Érdeklődés, érdektelenség:</w:t>
            </w:r>
          </w:p>
        </w:tc>
        <w:tc>
          <w:tcPr>
            <w:tcW w:w="4111" w:type="dxa"/>
            <w:tcBorders>
              <w:top w:val="single" w:sz="4" w:space="0" w:color="auto"/>
              <w:left w:val="single" w:sz="4" w:space="0" w:color="auto"/>
              <w:bottom w:val="single" w:sz="4" w:space="0" w:color="auto"/>
              <w:right w:val="single" w:sz="4" w:space="0" w:color="auto"/>
            </w:tcBorders>
          </w:tcPr>
          <w:p w14:paraId="19CAEE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interested in sports?</w:t>
            </w:r>
          </w:p>
        </w:tc>
        <w:tc>
          <w:tcPr>
            <w:tcW w:w="2409" w:type="dxa"/>
            <w:tcBorders>
              <w:top w:val="single" w:sz="4" w:space="0" w:color="auto"/>
              <w:left w:val="single" w:sz="4" w:space="0" w:color="auto"/>
              <w:bottom w:val="single" w:sz="4" w:space="0" w:color="auto"/>
              <w:right w:val="single" w:sz="4" w:space="0" w:color="auto"/>
            </w:tcBorders>
          </w:tcPr>
          <w:p w14:paraId="1919E1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interested in gardening.</w:t>
            </w:r>
          </w:p>
          <w:p w14:paraId="10F560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care.</w:t>
            </w:r>
          </w:p>
        </w:tc>
      </w:tr>
      <w:tr w:rsidR="00A641BB" w:rsidRPr="00A641BB" w14:paraId="15AEF0F9"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11A6BD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Dicséret, kritika:</w:t>
            </w:r>
          </w:p>
        </w:tc>
        <w:tc>
          <w:tcPr>
            <w:tcW w:w="4111" w:type="dxa"/>
            <w:tcBorders>
              <w:top w:val="single" w:sz="4" w:space="0" w:color="auto"/>
              <w:left w:val="single" w:sz="4" w:space="0" w:color="auto"/>
              <w:bottom w:val="single" w:sz="4" w:space="0" w:color="auto"/>
              <w:right w:val="single" w:sz="4" w:space="0" w:color="auto"/>
            </w:tcBorders>
          </w:tcPr>
          <w:p w14:paraId="44C3F9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are really kind.</w:t>
            </w:r>
          </w:p>
        </w:tc>
        <w:tc>
          <w:tcPr>
            <w:tcW w:w="2409" w:type="dxa"/>
            <w:tcBorders>
              <w:top w:val="single" w:sz="4" w:space="0" w:color="auto"/>
              <w:left w:val="single" w:sz="4" w:space="0" w:color="auto"/>
              <w:bottom w:val="single" w:sz="4" w:space="0" w:color="auto"/>
              <w:right w:val="single" w:sz="4" w:space="0" w:color="auto"/>
            </w:tcBorders>
          </w:tcPr>
          <w:p w14:paraId="2D4D9DE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3F3DEAEE"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735F3C5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Bosszúság:</w:t>
            </w:r>
          </w:p>
        </w:tc>
        <w:tc>
          <w:tcPr>
            <w:tcW w:w="4111" w:type="dxa"/>
            <w:tcBorders>
              <w:top w:val="single" w:sz="4" w:space="0" w:color="auto"/>
              <w:left w:val="single" w:sz="4" w:space="0" w:color="auto"/>
              <w:bottom w:val="single" w:sz="4" w:space="0" w:color="auto"/>
              <w:right w:val="single" w:sz="4" w:space="0" w:color="auto"/>
            </w:tcBorders>
          </w:tcPr>
          <w:p w14:paraId="279A1B0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5E0B1A6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Oh, no! </w:t>
            </w:r>
          </w:p>
          <w:p w14:paraId="6B01CD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fed up with it.</w:t>
            </w:r>
          </w:p>
        </w:tc>
      </w:tr>
      <w:tr w:rsidR="00A641BB" w:rsidRPr="00A641BB" w14:paraId="3CDF3ED6"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456A73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Ígéret:</w:t>
            </w:r>
          </w:p>
        </w:tc>
        <w:tc>
          <w:tcPr>
            <w:tcW w:w="4111" w:type="dxa"/>
            <w:tcBorders>
              <w:top w:val="single" w:sz="4" w:space="0" w:color="auto"/>
              <w:left w:val="single" w:sz="4" w:space="0" w:color="auto"/>
              <w:bottom w:val="single" w:sz="4" w:space="0" w:color="auto"/>
              <w:right w:val="single" w:sz="4" w:space="0" w:color="auto"/>
            </w:tcBorders>
          </w:tcPr>
          <w:p w14:paraId="1FD4EA7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Will you come and meet me at the station?</w:t>
            </w:r>
          </w:p>
        </w:tc>
        <w:tc>
          <w:tcPr>
            <w:tcW w:w="2409" w:type="dxa"/>
            <w:tcBorders>
              <w:top w:val="single" w:sz="4" w:space="0" w:color="auto"/>
              <w:left w:val="single" w:sz="4" w:space="0" w:color="auto"/>
              <w:bottom w:val="single" w:sz="4" w:space="0" w:color="auto"/>
              <w:right w:val="single" w:sz="4" w:space="0" w:color="auto"/>
            </w:tcBorders>
          </w:tcPr>
          <w:p w14:paraId="4634C8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Don’t worry, I will.</w:t>
            </w:r>
          </w:p>
          <w:p w14:paraId="71ED6F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promise to be there at five.</w:t>
            </w:r>
          </w:p>
        </w:tc>
      </w:tr>
      <w:tr w:rsidR="00A641BB" w:rsidRPr="00A641BB" w14:paraId="523F8267"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5B7A74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Preferenciák:</w:t>
            </w:r>
          </w:p>
        </w:tc>
        <w:tc>
          <w:tcPr>
            <w:tcW w:w="4111" w:type="dxa"/>
            <w:tcBorders>
              <w:top w:val="single" w:sz="4" w:space="0" w:color="auto"/>
              <w:left w:val="single" w:sz="4" w:space="0" w:color="auto"/>
              <w:bottom w:val="single" w:sz="4" w:space="0" w:color="auto"/>
              <w:right w:val="single" w:sz="4" w:space="0" w:color="auto"/>
            </w:tcBorders>
          </w:tcPr>
          <w:p w14:paraId="03C5EE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would you prefer?</w:t>
            </w:r>
          </w:p>
        </w:tc>
        <w:tc>
          <w:tcPr>
            <w:tcW w:w="2409" w:type="dxa"/>
            <w:tcBorders>
              <w:top w:val="single" w:sz="4" w:space="0" w:color="auto"/>
              <w:left w:val="single" w:sz="4" w:space="0" w:color="auto"/>
              <w:bottom w:val="single" w:sz="4" w:space="0" w:color="auto"/>
              <w:right w:val="single" w:sz="4" w:space="0" w:color="auto"/>
            </w:tcBorders>
          </w:tcPr>
          <w:p w14:paraId="5B57CC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prefer tea to coffee.</w:t>
            </w:r>
          </w:p>
        </w:tc>
      </w:tr>
      <w:tr w:rsidR="00A641BB" w:rsidRPr="00A641BB" w14:paraId="0DB06A99"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697A96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Terv:</w:t>
            </w:r>
          </w:p>
        </w:tc>
        <w:tc>
          <w:tcPr>
            <w:tcW w:w="4111" w:type="dxa"/>
            <w:tcBorders>
              <w:top w:val="single" w:sz="4" w:space="0" w:color="auto"/>
              <w:left w:val="single" w:sz="4" w:space="0" w:color="auto"/>
              <w:bottom w:val="single" w:sz="4" w:space="0" w:color="auto"/>
              <w:right w:val="single" w:sz="4" w:space="0" w:color="auto"/>
            </w:tcBorders>
          </w:tcPr>
          <w:p w14:paraId="1EFB6A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going to have a starter?</w:t>
            </w:r>
          </w:p>
          <w:p w14:paraId="2E3BB50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 going to do?</w:t>
            </w:r>
          </w:p>
        </w:tc>
        <w:tc>
          <w:tcPr>
            <w:tcW w:w="2409" w:type="dxa"/>
            <w:tcBorders>
              <w:top w:val="single" w:sz="4" w:space="0" w:color="auto"/>
              <w:left w:val="single" w:sz="4" w:space="0" w:color="auto"/>
              <w:bottom w:val="single" w:sz="4" w:space="0" w:color="auto"/>
              <w:right w:val="single" w:sz="4" w:space="0" w:color="auto"/>
            </w:tcBorders>
          </w:tcPr>
          <w:p w14:paraId="439D71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going to have some cheese.</w:t>
            </w:r>
          </w:p>
          <w:p w14:paraId="0A0570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planning to spend the weekend in Prague.</w:t>
            </w:r>
          </w:p>
        </w:tc>
      </w:tr>
      <w:tr w:rsidR="00A641BB" w:rsidRPr="00A641BB" w14:paraId="6728E075"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43F6222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Feltételezés, kétely:</w:t>
            </w:r>
          </w:p>
        </w:tc>
        <w:tc>
          <w:tcPr>
            <w:tcW w:w="4111" w:type="dxa"/>
            <w:tcBorders>
              <w:top w:val="single" w:sz="4" w:space="0" w:color="auto"/>
              <w:left w:val="single" w:sz="4" w:space="0" w:color="auto"/>
              <w:bottom w:val="single" w:sz="4" w:space="0" w:color="auto"/>
              <w:right w:val="single" w:sz="4" w:space="0" w:color="auto"/>
            </w:tcBorders>
          </w:tcPr>
          <w:p w14:paraId="548949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think he did it. He might be right. I wonder where he is.</w:t>
            </w:r>
          </w:p>
        </w:tc>
        <w:tc>
          <w:tcPr>
            <w:tcW w:w="2409" w:type="dxa"/>
            <w:tcBorders>
              <w:top w:val="single" w:sz="4" w:space="0" w:color="auto"/>
              <w:left w:val="single" w:sz="4" w:space="0" w:color="auto"/>
              <w:bottom w:val="single" w:sz="4" w:space="0" w:color="auto"/>
              <w:right w:val="single" w:sz="4" w:space="0" w:color="auto"/>
            </w:tcBorders>
          </w:tcPr>
          <w:p w14:paraId="31DC2FF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bl>
    <w:p w14:paraId="2637DE8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8604B04"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r w:rsidRPr="00A641BB">
        <w:rPr>
          <w:rFonts w:ascii="Times New Roman" w:eastAsia="Times New Roman" w:hAnsi="Times New Roman" w:cs="Times New Roman"/>
          <w:b/>
          <w:bCs/>
          <w:sz w:val="28"/>
          <w:szCs w:val="28"/>
          <w:lang w:eastAsia="hu-HU"/>
        </w:rPr>
        <w:t>Információcseréhez kapcsolódó kommunikációs szándékok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348241CA" w14:textId="77777777" w:rsidTr="00BE007C">
        <w:trPr>
          <w:cantSplit/>
          <w:trHeight w:val="285"/>
        </w:trPr>
        <w:tc>
          <w:tcPr>
            <w:tcW w:w="2622" w:type="dxa"/>
          </w:tcPr>
          <w:p w14:paraId="312AA2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Dolgok, személyek megnevezése, leírása:</w:t>
            </w:r>
          </w:p>
        </w:tc>
        <w:tc>
          <w:tcPr>
            <w:tcW w:w="4111" w:type="dxa"/>
          </w:tcPr>
          <w:p w14:paraId="4BB693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does it look like?</w:t>
            </w:r>
          </w:p>
        </w:tc>
        <w:tc>
          <w:tcPr>
            <w:tcW w:w="2409" w:type="dxa"/>
          </w:tcPr>
          <w:p w14:paraId="3647B34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used for…</w:t>
            </w:r>
          </w:p>
          <w:p w14:paraId="77B5C5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a kind of…/</w:t>
            </w:r>
          </w:p>
          <w:p w14:paraId="135EBC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rather heavy and it is used for lifting a car.</w:t>
            </w:r>
          </w:p>
        </w:tc>
      </w:tr>
      <w:tr w:rsidR="00A641BB" w:rsidRPr="00A641BB" w14:paraId="0FA26962" w14:textId="77777777" w:rsidTr="00BE007C">
        <w:trPr>
          <w:cantSplit/>
          <w:trHeight w:val="285"/>
        </w:trPr>
        <w:tc>
          <w:tcPr>
            <w:tcW w:w="2622" w:type="dxa"/>
          </w:tcPr>
          <w:p w14:paraId="0422A1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Események leírása:</w:t>
            </w:r>
          </w:p>
        </w:tc>
        <w:tc>
          <w:tcPr>
            <w:tcW w:w="4111" w:type="dxa"/>
          </w:tcPr>
          <w:p w14:paraId="3F9F36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happened?</w:t>
            </w:r>
          </w:p>
        </w:tc>
        <w:tc>
          <w:tcPr>
            <w:tcW w:w="2409" w:type="dxa"/>
          </w:tcPr>
          <w:p w14:paraId="59F293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First she opened the window, then she phoned the ambulance and finally she told the neighbours.</w:t>
            </w:r>
          </w:p>
          <w:p w14:paraId="4A0F38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Then she phoned the ambulance. </w:t>
            </w:r>
          </w:p>
          <w:p w14:paraId="450040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While she was waiting for the ambulance she told the neighbours.</w:t>
            </w:r>
          </w:p>
          <w:p w14:paraId="35AD49F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After opening the door she phoned the ambulance. </w:t>
            </w:r>
          </w:p>
          <w:p w14:paraId="53FC42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While waiting for the ambulance she told the neighbours.</w:t>
            </w:r>
          </w:p>
        </w:tc>
      </w:tr>
      <w:tr w:rsidR="00A641BB" w:rsidRPr="00A641BB" w14:paraId="4F162EF5" w14:textId="77777777" w:rsidTr="00BE007C">
        <w:trPr>
          <w:cantSplit/>
          <w:trHeight w:val="285"/>
        </w:trPr>
        <w:tc>
          <w:tcPr>
            <w:tcW w:w="2622" w:type="dxa"/>
          </w:tcPr>
          <w:p w14:paraId="64B192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Tudás, nemtudás:</w:t>
            </w:r>
          </w:p>
        </w:tc>
        <w:tc>
          <w:tcPr>
            <w:tcW w:w="4111" w:type="dxa"/>
          </w:tcPr>
          <w:p w14:paraId="0B3C87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know where he lives?</w:t>
            </w:r>
          </w:p>
        </w:tc>
        <w:tc>
          <w:tcPr>
            <w:tcW w:w="2409" w:type="dxa"/>
          </w:tcPr>
          <w:p w14:paraId="2C302C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no idea.</w:t>
            </w:r>
          </w:p>
        </w:tc>
      </w:tr>
      <w:tr w:rsidR="00A641BB" w:rsidRPr="00A641BB" w14:paraId="0A6BEBE4" w14:textId="77777777" w:rsidTr="00BE007C">
        <w:trPr>
          <w:cantSplit/>
          <w:trHeight w:val="285"/>
        </w:trPr>
        <w:tc>
          <w:tcPr>
            <w:tcW w:w="2622" w:type="dxa"/>
          </w:tcPr>
          <w:p w14:paraId="211457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Bizonyosság, bizonytalanság:</w:t>
            </w:r>
          </w:p>
        </w:tc>
        <w:tc>
          <w:tcPr>
            <w:tcW w:w="4111" w:type="dxa"/>
          </w:tcPr>
          <w:p w14:paraId="245E62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think they will come?</w:t>
            </w:r>
          </w:p>
          <w:p w14:paraId="53E566B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2A359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old do you think she is?</w:t>
            </w:r>
          </w:p>
          <w:p w14:paraId="6FB99C1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EA6E1A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32C54EF"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6C319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wonder why they are so reluctant?</w:t>
            </w:r>
          </w:p>
          <w:p w14:paraId="35AEC64A"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CF9CF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think this is real silk?</w:t>
            </w:r>
          </w:p>
          <w:p w14:paraId="669D8B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sure you want to go?</w:t>
            </w:r>
          </w:p>
        </w:tc>
        <w:tc>
          <w:tcPr>
            <w:tcW w:w="2409" w:type="dxa"/>
          </w:tcPr>
          <w:p w14:paraId="44EA73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will probably come. They might come, or they might not come.</w:t>
            </w:r>
          </w:p>
          <w:p w14:paraId="7152D4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 can’t be very old. She must be 25. </w:t>
            </w:r>
          </w:p>
          <w:p w14:paraId="11A5A2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is certainly tired. / She must be tired.</w:t>
            </w:r>
          </w:p>
          <w:p w14:paraId="1A4C37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not sure.</w:t>
            </w:r>
          </w:p>
          <w:p w14:paraId="78F058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Perhaps. / Maybe.</w:t>
            </w:r>
          </w:p>
          <w:p w14:paraId="3792810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think she has ever been there.</w:t>
            </w:r>
          </w:p>
        </w:tc>
      </w:tr>
      <w:tr w:rsidR="00A641BB" w:rsidRPr="00A641BB" w14:paraId="3C08B67A"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69454C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Ismerés, nem ismerés:</w:t>
            </w:r>
          </w:p>
        </w:tc>
        <w:tc>
          <w:tcPr>
            <w:tcW w:w="4111" w:type="dxa"/>
            <w:tcBorders>
              <w:top w:val="single" w:sz="4" w:space="0" w:color="auto"/>
              <w:left w:val="single" w:sz="4" w:space="0" w:color="auto"/>
              <w:bottom w:val="single" w:sz="4" w:space="0" w:color="auto"/>
              <w:right w:val="single" w:sz="4" w:space="0" w:color="auto"/>
            </w:tcBorders>
          </w:tcPr>
          <w:p w14:paraId="2289B1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know Mexico?</w:t>
            </w:r>
          </w:p>
        </w:tc>
        <w:tc>
          <w:tcPr>
            <w:tcW w:w="2409" w:type="dxa"/>
            <w:tcBorders>
              <w:top w:val="single" w:sz="4" w:space="0" w:color="auto"/>
              <w:left w:val="single" w:sz="4" w:space="0" w:color="auto"/>
              <w:bottom w:val="single" w:sz="4" w:space="0" w:color="auto"/>
              <w:right w:val="single" w:sz="4" w:space="0" w:color="auto"/>
            </w:tcBorders>
          </w:tcPr>
          <w:p w14:paraId="176295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 have already been there.</w:t>
            </w:r>
          </w:p>
        </w:tc>
      </w:tr>
      <w:tr w:rsidR="00A641BB" w:rsidRPr="00A641BB" w14:paraId="0C09865F"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354D27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Ok-okozat kifejezése</w:t>
            </w:r>
          </w:p>
        </w:tc>
        <w:tc>
          <w:tcPr>
            <w:tcW w:w="4111" w:type="dxa"/>
            <w:tcBorders>
              <w:top w:val="single" w:sz="4" w:space="0" w:color="auto"/>
              <w:left w:val="single" w:sz="4" w:space="0" w:color="auto"/>
              <w:bottom w:val="single" w:sz="4" w:space="0" w:color="auto"/>
              <w:right w:val="single" w:sz="4" w:space="0" w:color="auto"/>
            </w:tcBorders>
          </w:tcPr>
          <w:p w14:paraId="6BFD009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Why is that?</w:t>
            </w:r>
          </w:p>
          <w:p w14:paraId="640CC3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How come he didn’t take part?</w:t>
            </w:r>
          </w:p>
        </w:tc>
        <w:tc>
          <w:tcPr>
            <w:tcW w:w="2409" w:type="dxa"/>
            <w:tcBorders>
              <w:top w:val="single" w:sz="4" w:space="0" w:color="auto"/>
              <w:left w:val="single" w:sz="4" w:space="0" w:color="auto"/>
              <w:bottom w:val="single" w:sz="4" w:space="0" w:color="auto"/>
              <w:right w:val="single" w:sz="4" w:space="0" w:color="auto"/>
            </w:tcBorders>
          </w:tcPr>
          <w:p w14:paraId="58B8B2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Because…</w:t>
            </w:r>
          </w:p>
          <w:p w14:paraId="40A4C43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He’s ill, that’s why.</w:t>
            </w:r>
          </w:p>
        </w:tc>
      </w:tr>
    </w:tbl>
    <w:p w14:paraId="6474AA0D"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AAC8FC2"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r w:rsidRPr="00A641BB">
        <w:rPr>
          <w:rFonts w:ascii="Times New Roman" w:eastAsia="Times New Roman" w:hAnsi="Times New Roman" w:cs="Times New Roman"/>
          <w:b/>
          <w:bCs/>
          <w:sz w:val="28"/>
          <w:szCs w:val="28"/>
          <w:lang w:eastAsia="hu-HU"/>
        </w:rPr>
        <w:t>A partner cselekvését befolyásoló kommunikációs szándékok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3C81B0FF" w14:textId="77777777" w:rsidTr="00BE007C">
        <w:trPr>
          <w:cantSplit/>
          <w:trHeight w:val="285"/>
        </w:trPr>
        <w:tc>
          <w:tcPr>
            <w:tcW w:w="2622" w:type="dxa"/>
          </w:tcPr>
          <w:p w14:paraId="7913F9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Kérés:</w:t>
            </w:r>
          </w:p>
        </w:tc>
        <w:tc>
          <w:tcPr>
            <w:tcW w:w="4111" w:type="dxa"/>
          </w:tcPr>
          <w:p w14:paraId="0E676A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give me your telephone number?</w:t>
            </w:r>
          </w:p>
          <w:p w14:paraId="306187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Would you pass me the sugar please?</w:t>
            </w:r>
          </w:p>
          <w:p w14:paraId="28A0F8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you to…</w:t>
            </w:r>
          </w:p>
          <w:p w14:paraId="425848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Chris, could you do me a great favour?</w:t>
            </w:r>
          </w:p>
        </w:tc>
        <w:tc>
          <w:tcPr>
            <w:tcW w:w="2409" w:type="dxa"/>
          </w:tcPr>
          <w:p w14:paraId="4FEA46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sure.</w:t>
            </w:r>
          </w:p>
          <w:p w14:paraId="69B1F5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Of course.</w:t>
            </w:r>
          </w:p>
          <w:p w14:paraId="6B1E8C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of course.</w:t>
            </w:r>
          </w:p>
          <w:p w14:paraId="0E06F8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afraid I can’t.</w:t>
            </w:r>
          </w:p>
        </w:tc>
      </w:tr>
      <w:tr w:rsidR="00A641BB" w:rsidRPr="00A641BB" w14:paraId="5FF99866" w14:textId="77777777" w:rsidTr="00BE007C">
        <w:trPr>
          <w:cantSplit/>
          <w:trHeight w:val="285"/>
        </w:trPr>
        <w:tc>
          <w:tcPr>
            <w:tcW w:w="2622" w:type="dxa"/>
          </w:tcPr>
          <w:p w14:paraId="566FF8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Tiltás, felszólítás:</w:t>
            </w:r>
          </w:p>
          <w:p w14:paraId="20ACC70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1F5D37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Keep off the grass.</w:t>
            </w:r>
          </w:p>
          <w:p w14:paraId="562EE9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must not smoke here.</w:t>
            </w:r>
          </w:p>
        </w:tc>
        <w:tc>
          <w:tcPr>
            <w:tcW w:w="2409" w:type="dxa"/>
          </w:tcPr>
          <w:p w14:paraId="60C0D00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00A27047" w14:textId="77777777" w:rsidTr="00BE007C">
        <w:trPr>
          <w:cantSplit/>
          <w:trHeight w:val="285"/>
        </w:trPr>
        <w:tc>
          <w:tcPr>
            <w:tcW w:w="2622" w:type="dxa"/>
          </w:tcPr>
          <w:p w14:paraId="055864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Javaslat és arra reagálás:</w:t>
            </w:r>
          </w:p>
        </w:tc>
        <w:tc>
          <w:tcPr>
            <w:tcW w:w="4111" w:type="dxa"/>
          </w:tcPr>
          <w:p w14:paraId="2B16A4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Why don’t we put the film in here?</w:t>
            </w:r>
          </w:p>
          <w:p w14:paraId="1EA557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Let’s go to the cinema tonight.</w:t>
            </w:r>
          </w:p>
          <w:p w14:paraId="481D543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28352D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Good idea.</w:t>
            </w:r>
          </w:p>
          <w:p w14:paraId="1B15FD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prefer to go to the theatre.</w:t>
            </w:r>
          </w:p>
          <w:p w14:paraId="35BBCC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rather not.</w:t>
            </w:r>
          </w:p>
        </w:tc>
      </w:tr>
      <w:tr w:rsidR="00A641BB" w:rsidRPr="00A641BB" w14:paraId="62C61E04" w14:textId="77777777" w:rsidTr="00BE007C">
        <w:trPr>
          <w:cantSplit/>
          <w:trHeight w:val="285"/>
        </w:trPr>
        <w:tc>
          <w:tcPr>
            <w:tcW w:w="2622" w:type="dxa"/>
          </w:tcPr>
          <w:p w14:paraId="72B9F2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Meghívás és arra reagálás:</w:t>
            </w:r>
          </w:p>
        </w:tc>
        <w:tc>
          <w:tcPr>
            <w:tcW w:w="4111" w:type="dxa"/>
          </w:tcPr>
          <w:p w14:paraId="6293B7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we meet at, say, six?</w:t>
            </w:r>
          </w:p>
          <w:p w14:paraId="57FFD72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CEE6B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free on Tuesday?</w:t>
            </w:r>
          </w:p>
        </w:tc>
        <w:tc>
          <w:tcPr>
            <w:tcW w:w="2409" w:type="dxa"/>
          </w:tcPr>
          <w:p w14:paraId="319866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that would be okay.</w:t>
            </w:r>
          </w:p>
          <w:p w14:paraId="3E9300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I can’t make it then.</w:t>
            </w:r>
          </w:p>
          <w:p w14:paraId="2883C9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I am afraid, I’m not.</w:t>
            </w:r>
          </w:p>
        </w:tc>
      </w:tr>
      <w:tr w:rsidR="00A641BB" w:rsidRPr="00A641BB" w14:paraId="2BBD5732" w14:textId="77777777" w:rsidTr="00BE007C">
        <w:trPr>
          <w:cantSplit/>
          <w:trHeight w:val="285"/>
        </w:trPr>
        <w:tc>
          <w:tcPr>
            <w:tcW w:w="2622" w:type="dxa"/>
          </w:tcPr>
          <w:p w14:paraId="657A75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Kínálás és arra reagálás:</w:t>
            </w:r>
          </w:p>
        </w:tc>
        <w:tc>
          <w:tcPr>
            <w:tcW w:w="4111" w:type="dxa"/>
          </w:tcPr>
          <w:p w14:paraId="25EDB3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Would you like another drink?</w:t>
            </w:r>
          </w:p>
          <w:p w14:paraId="2B17E7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Let me get you a drink.</w:t>
            </w:r>
          </w:p>
        </w:tc>
        <w:tc>
          <w:tcPr>
            <w:tcW w:w="2409" w:type="dxa"/>
          </w:tcPr>
          <w:p w14:paraId="4F091D7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7CBE9725"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19C6EC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Segítségkérés és arra való reagálás:</w:t>
            </w:r>
          </w:p>
        </w:tc>
        <w:tc>
          <w:tcPr>
            <w:tcW w:w="4111" w:type="dxa"/>
            <w:tcBorders>
              <w:top w:val="single" w:sz="4" w:space="0" w:color="auto"/>
              <w:left w:val="single" w:sz="4" w:space="0" w:color="auto"/>
              <w:bottom w:val="single" w:sz="4" w:space="0" w:color="auto"/>
              <w:right w:val="single" w:sz="4" w:space="0" w:color="auto"/>
            </w:tcBorders>
          </w:tcPr>
          <w:p w14:paraId="7F70EA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Will you do the washing up for me, please?</w:t>
            </w:r>
          </w:p>
          <w:p w14:paraId="29CEEC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Would you open it for me?</w:t>
            </w:r>
          </w:p>
        </w:tc>
        <w:tc>
          <w:tcPr>
            <w:tcW w:w="2409" w:type="dxa"/>
            <w:tcBorders>
              <w:top w:val="single" w:sz="4" w:space="0" w:color="auto"/>
              <w:left w:val="single" w:sz="4" w:space="0" w:color="auto"/>
              <w:bottom w:val="single" w:sz="4" w:space="0" w:color="auto"/>
              <w:right w:val="single" w:sz="4" w:space="0" w:color="auto"/>
            </w:tcBorders>
          </w:tcPr>
          <w:p w14:paraId="026521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Certainly.</w:t>
            </w:r>
          </w:p>
        </w:tc>
      </w:tr>
      <w:tr w:rsidR="00A641BB" w:rsidRPr="00A641BB" w14:paraId="5BDFF501"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36B971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Segítség felajánlása:</w:t>
            </w:r>
          </w:p>
        </w:tc>
        <w:tc>
          <w:tcPr>
            <w:tcW w:w="4111" w:type="dxa"/>
            <w:tcBorders>
              <w:top w:val="single" w:sz="4" w:space="0" w:color="auto"/>
              <w:left w:val="single" w:sz="4" w:space="0" w:color="auto"/>
              <w:bottom w:val="single" w:sz="4" w:space="0" w:color="auto"/>
              <w:right w:val="single" w:sz="4" w:space="0" w:color="auto"/>
            </w:tcBorders>
          </w:tcPr>
          <w:p w14:paraId="0352DD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going to the market. Shall I bring you something?</w:t>
            </w:r>
          </w:p>
          <w:p w14:paraId="1CFD79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I’ll do the washing up for you.</w:t>
            </w:r>
          </w:p>
        </w:tc>
        <w:tc>
          <w:tcPr>
            <w:tcW w:w="2409" w:type="dxa"/>
            <w:tcBorders>
              <w:top w:val="single" w:sz="4" w:space="0" w:color="auto"/>
              <w:left w:val="single" w:sz="4" w:space="0" w:color="auto"/>
              <w:bottom w:val="single" w:sz="4" w:space="0" w:color="auto"/>
              <w:right w:val="single" w:sz="4" w:space="0" w:color="auto"/>
            </w:tcBorders>
          </w:tcPr>
          <w:p w14:paraId="43241FA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01DD5E55"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39C71A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Tanács és arra reagálás:</w:t>
            </w:r>
          </w:p>
        </w:tc>
        <w:tc>
          <w:tcPr>
            <w:tcW w:w="4111" w:type="dxa"/>
            <w:tcBorders>
              <w:top w:val="single" w:sz="4" w:space="0" w:color="auto"/>
              <w:left w:val="single" w:sz="4" w:space="0" w:color="auto"/>
              <w:bottom w:val="single" w:sz="4" w:space="0" w:color="auto"/>
              <w:right w:val="single" w:sz="4" w:space="0" w:color="auto"/>
            </w:tcBorders>
          </w:tcPr>
          <w:p w14:paraId="2648EE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would you recommend?</w:t>
            </w:r>
          </w:p>
          <w:p w14:paraId="56E874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shall I do?</w:t>
            </w:r>
          </w:p>
          <w:p w14:paraId="2EB9D58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 I should do?</w:t>
            </w:r>
          </w:p>
          <w:p w14:paraId="2A420A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advice would you give?</w:t>
            </w:r>
          </w:p>
        </w:tc>
        <w:tc>
          <w:tcPr>
            <w:tcW w:w="2409" w:type="dxa"/>
            <w:tcBorders>
              <w:top w:val="single" w:sz="4" w:space="0" w:color="auto"/>
              <w:left w:val="single" w:sz="4" w:space="0" w:color="auto"/>
              <w:bottom w:val="single" w:sz="4" w:space="0" w:color="auto"/>
              <w:right w:val="single" w:sz="4" w:space="0" w:color="auto"/>
            </w:tcBorders>
          </w:tcPr>
          <w:p w14:paraId="42A3CF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Why don’t you…?</w:t>
            </w:r>
          </w:p>
          <w:p w14:paraId="2167DA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you should…</w:t>
            </w:r>
          </w:p>
          <w:p w14:paraId="28259B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think you should…</w:t>
            </w:r>
          </w:p>
          <w:p w14:paraId="45DB1C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ought to…</w:t>
            </w:r>
          </w:p>
        </w:tc>
      </w:tr>
    </w:tbl>
    <w:p w14:paraId="24789E3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25AC527" w14:textId="77777777" w:rsidR="00A641BB" w:rsidRPr="00A641BB" w:rsidRDefault="00A641BB" w:rsidP="00A641BB">
      <w:pPr>
        <w:keepNext/>
        <w:spacing w:before="240" w:after="60" w:line="240" w:lineRule="auto"/>
        <w:outlineLvl w:val="3"/>
        <w:rPr>
          <w:rFonts w:ascii="Times New Roman" w:eastAsia="Times New Roman" w:hAnsi="Times New Roman" w:cs="Times New Roman"/>
          <w:b/>
          <w:bCs/>
          <w:sz w:val="28"/>
          <w:szCs w:val="28"/>
          <w:lang w:eastAsia="hu-HU"/>
        </w:rPr>
      </w:pPr>
      <w:r w:rsidRPr="00A641BB">
        <w:rPr>
          <w:rFonts w:ascii="Times New Roman" w:eastAsia="Times New Roman" w:hAnsi="Times New Roman" w:cs="Times New Roman"/>
          <w:b/>
          <w:bCs/>
          <w:sz w:val="28"/>
          <w:szCs w:val="28"/>
          <w:lang w:eastAsia="hu-HU"/>
        </w:rPr>
        <w:t>Interakcióban jellemző kommunikációs szándékok / Kommunikációs stratégiák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456FBDA2" w14:textId="77777777" w:rsidTr="00BE007C">
        <w:trPr>
          <w:cantSplit/>
          <w:trHeight w:val="285"/>
        </w:trPr>
        <w:tc>
          <w:tcPr>
            <w:tcW w:w="2622" w:type="dxa"/>
          </w:tcPr>
          <w:p w14:paraId="2F4A4E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Megértés biztosítása</w:t>
            </w:r>
          </w:p>
        </w:tc>
        <w:tc>
          <w:tcPr>
            <w:tcW w:w="4111" w:type="dxa"/>
          </w:tcPr>
          <w:p w14:paraId="50BFA0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Visszakérdezés, ismétléskérés</w:t>
            </w:r>
          </w:p>
        </w:tc>
        <w:tc>
          <w:tcPr>
            <w:tcW w:w="2409" w:type="dxa"/>
          </w:tcPr>
          <w:p w14:paraId="628EFE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say the castle?</w:t>
            </w:r>
          </w:p>
          <w:p w14:paraId="22B99A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where does she live?</w:t>
            </w:r>
          </w:p>
        </w:tc>
      </w:tr>
      <w:tr w:rsidR="00A641BB" w:rsidRPr="00A641BB" w14:paraId="01B1B988" w14:textId="77777777" w:rsidTr="00BE007C">
        <w:trPr>
          <w:cantSplit/>
          <w:trHeight w:val="285"/>
        </w:trPr>
        <w:tc>
          <w:tcPr>
            <w:tcW w:w="2622" w:type="dxa"/>
          </w:tcPr>
          <w:p w14:paraId="6ACAC11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7F5DCB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Nem értés, magyarázatkérés, magyarázat értés ellenőrzése</w:t>
            </w:r>
          </w:p>
        </w:tc>
        <w:tc>
          <w:tcPr>
            <w:tcW w:w="2409" w:type="dxa"/>
          </w:tcPr>
          <w:p w14:paraId="4C62047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I don’t understand.</w:t>
            </w:r>
          </w:p>
          <w:p w14:paraId="67534C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understand?</w:t>
            </w:r>
          </w:p>
        </w:tc>
      </w:tr>
      <w:tr w:rsidR="00A641BB" w:rsidRPr="00A641BB" w14:paraId="147C3580" w14:textId="77777777" w:rsidTr="00BE007C">
        <w:trPr>
          <w:cantSplit/>
          <w:trHeight w:val="285"/>
        </w:trPr>
        <w:tc>
          <w:tcPr>
            <w:tcW w:w="2622" w:type="dxa"/>
          </w:tcPr>
          <w:p w14:paraId="1A2755B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721060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Felkérés hangosabb, lassabb beszédre</w:t>
            </w:r>
          </w:p>
        </w:tc>
        <w:tc>
          <w:tcPr>
            <w:tcW w:w="2409" w:type="dxa"/>
          </w:tcPr>
          <w:p w14:paraId="794CDB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speak a little more slowly, please?</w:t>
            </w:r>
          </w:p>
        </w:tc>
      </w:tr>
      <w:tr w:rsidR="00A641BB" w:rsidRPr="00A641BB" w14:paraId="78D8AFC0"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7C1D36C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7CA80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Betűzés kérése, betűzés</w:t>
            </w:r>
          </w:p>
        </w:tc>
        <w:tc>
          <w:tcPr>
            <w:tcW w:w="2409" w:type="dxa"/>
            <w:tcBorders>
              <w:top w:val="single" w:sz="4" w:space="0" w:color="auto"/>
              <w:left w:val="single" w:sz="4" w:space="0" w:color="auto"/>
              <w:bottom w:val="single" w:sz="4" w:space="0" w:color="auto"/>
              <w:right w:val="single" w:sz="4" w:space="0" w:color="auto"/>
            </w:tcBorders>
          </w:tcPr>
          <w:p w14:paraId="7EAAC8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you spell it for me? It spells…</w:t>
            </w:r>
          </w:p>
        </w:tc>
      </w:tr>
      <w:tr w:rsidR="00A641BB" w:rsidRPr="00A641BB" w14:paraId="7AF515B8"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2BDB60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Párbeszéd strukturálása:</w:t>
            </w:r>
          </w:p>
        </w:tc>
        <w:tc>
          <w:tcPr>
            <w:tcW w:w="4111" w:type="dxa"/>
            <w:tcBorders>
              <w:top w:val="single" w:sz="4" w:space="0" w:color="auto"/>
              <w:left w:val="single" w:sz="4" w:space="0" w:color="auto"/>
              <w:bottom w:val="single" w:sz="4" w:space="0" w:color="auto"/>
              <w:right w:val="single" w:sz="4" w:space="0" w:color="auto"/>
            </w:tcBorders>
          </w:tcPr>
          <w:p w14:paraId="1A044D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Beszédszándék jelzése, beszélgetés kezdése</w:t>
            </w:r>
          </w:p>
        </w:tc>
        <w:tc>
          <w:tcPr>
            <w:tcW w:w="2409" w:type="dxa"/>
            <w:tcBorders>
              <w:top w:val="single" w:sz="4" w:space="0" w:color="auto"/>
              <w:left w:val="single" w:sz="4" w:space="0" w:color="auto"/>
              <w:bottom w:val="single" w:sz="4" w:space="0" w:color="auto"/>
              <w:right w:val="single" w:sz="4" w:space="0" w:color="auto"/>
            </w:tcBorders>
          </w:tcPr>
          <w:p w14:paraId="32301DD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there is nothing in the garage.</w:t>
            </w:r>
          </w:p>
        </w:tc>
      </w:tr>
      <w:tr w:rsidR="00A641BB" w:rsidRPr="00A641BB" w14:paraId="3D4F3741"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274F2D8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3926D4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Elemek összekapcsolása</w:t>
            </w:r>
          </w:p>
        </w:tc>
        <w:tc>
          <w:tcPr>
            <w:tcW w:w="2409" w:type="dxa"/>
            <w:tcBorders>
              <w:top w:val="single" w:sz="4" w:space="0" w:color="auto"/>
              <w:left w:val="single" w:sz="4" w:space="0" w:color="auto"/>
              <w:bottom w:val="single" w:sz="4" w:space="0" w:color="auto"/>
              <w:right w:val="single" w:sz="4" w:space="0" w:color="auto"/>
            </w:tcBorders>
          </w:tcPr>
          <w:p w14:paraId="437749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Put the cheese on first, and then…</w:t>
            </w:r>
          </w:p>
          <w:p w14:paraId="52575E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the overhead lockers started rattling. In the end we landed safely.</w:t>
            </w:r>
          </w:p>
          <w:p w14:paraId="7CC56F6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…Suddenly there was a loud bang.</w:t>
            </w:r>
          </w:p>
        </w:tc>
      </w:tr>
      <w:tr w:rsidR="00A641BB" w:rsidRPr="00A641BB" w14:paraId="2BCFB174"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2307900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742E41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Összefoglalás</w:t>
            </w:r>
          </w:p>
        </w:tc>
        <w:tc>
          <w:tcPr>
            <w:tcW w:w="2409" w:type="dxa"/>
            <w:tcBorders>
              <w:top w:val="single" w:sz="4" w:space="0" w:color="auto"/>
              <w:left w:val="single" w:sz="4" w:space="0" w:color="auto"/>
              <w:bottom w:val="single" w:sz="4" w:space="0" w:color="auto"/>
              <w:right w:val="single" w:sz="4" w:space="0" w:color="auto"/>
            </w:tcBorders>
          </w:tcPr>
          <w:p w14:paraId="2DA4F1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to sum it up…</w:t>
            </w:r>
          </w:p>
        </w:tc>
      </w:tr>
      <w:tr w:rsidR="00A641BB" w:rsidRPr="00A641BB" w14:paraId="026C36C1"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59D77F7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B41C7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 lezárása</w:t>
            </w:r>
          </w:p>
        </w:tc>
        <w:tc>
          <w:tcPr>
            <w:tcW w:w="2409" w:type="dxa"/>
            <w:tcBorders>
              <w:top w:val="single" w:sz="4" w:space="0" w:color="auto"/>
              <w:left w:val="single" w:sz="4" w:space="0" w:color="auto"/>
              <w:bottom w:val="single" w:sz="4" w:space="0" w:color="auto"/>
              <w:right w:val="single" w:sz="4" w:space="0" w:color="auto"/>
            </w:tcBorders>
          </w:tcPr>
          <w:p w14:paraId="6586E0D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Right…okay</w:t>
            </w:r>
          </w:p>
        </w:tc>
      </w:tr>
    </w:tbl>
    <w:p w14:paraId="0C7D48C2"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3D5CE843"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br w:type="page"/>
        <w:t>Nyelvi elemek, struktúrák</w:t>
      </w:r>
    </w:p>
    <w:tbl>
      <w:tblPr>
        <w:tblW w:w="9142" w:type="dxa"/>
        <w:tblLayout w:type="fixed"/>
        <w:tblCellMar>
          <w:left w:w="70" w:type="dxa"/>
          <w:right w:w="70" w:type="dxa"/>
        </w:tblCellMar>
        <w:tblLook w:val="0000" w:firstRow="0" w:lastRow="0" w:firstColumn="0" w:lastColumn="0" w:noHBand="0" w:noVBand="0"/>
      </w:tblPr>
      <w:tblGrid>
        <w:gridCol w:w="1913"/>
        <w:gridCol w:w="6"/>
        <w:gridCol w:w="1553"/>
        <w:gridCol w:w="2552"/>
        <w:gridCol w:w="64"/>
        <w:gridCol w:w="3054"/>
      </w:tblGrid>
      <w:tr w:rsidR="00A641BB" w:rsidRPr="00A641BB" w14:paraId="68FFCD33" w14:textId="77777777" w:rsidTr="00BE007C">
        <w:trPr>
          <w:cantSplit/>
        </w:trPr>
        <w:tc>
          <w:tcPr>
            <w:tcW w:w="3472" w:type="dxa"/>
            <w:gridSpan w:val="3"/>
            <w:tcBorders>
              <w:top w:val="single" w:sz="6" w:space="0" w:color="auto"/>
              <w:left w:val="single" w:sz="6" w:space="0" w:color="auto"/>
              <w:bottom w:val="single" w:sz="6" w:space="0" w:color="auto"/>
              <w:right w:val="single" w:sz="6" w:space="0" w:color="auto"/>
            </w:tcBorders>
          </w:tcPr>
          <w:p w14:paraId="30471C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w:t>
            </w:r>
          </w:p>
        </w:tc>
        <w:tc>
          <w:tcPr>
            <w:tcW w:w="5670" w:type="dxa"/>
            <w:gridSpan w:val="3"/>
            <w:tcBorders>
              <w:top w:val="single" w:sz="6" w:space="0" w:color="auto"/>
              <w:left w:val="single" w:sz="6" w:space="0" w:color="auto"/>
              <w:bottom w:val="single" w:sz="6" w:space="0" w:color="auto"/>
              <w:right w:val="single" w:sz="6" w:space="0" w:color="auto"/>
            </w:tcBorders>
          </w:tcPr>
          <w:p w14:paraId="330F32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 nyelvi kifejezései</w:t>
            </w:r>
          </w:p>
        </w:tc>
      </w:tr>
      <w:tr w:rsidR="00A641BB" w:rsidRPr="00A641BB" w14:paraId="5938C70C" w14:textId="77777777" w:rsidTr="00BE007C">
        <w:trPr>
          <w:cantSplit/>
        </w:trPr>
        <w:tc>
          <w:tcPr>
            <w:tcW w:w="1913" w:type="dxa"/>
            <w:vMerge w:val="restart"/>
            <w:tcBorders>
              <w:top w:val="single" w:sz="6" w:space="0" w:color="auto"/>
              <w:left w:val="single" w:sz="6" w:space="0" w:color="auto"/>
              <w:right w:val="single" w:sz="6" w:space="0" w:color="auto"/>
            </w:tcBorders>
          </w:tcPr>
          <w:p w14:paraId="38700B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Cselekvés, történés, létezés kifejezése</w:t>
            </w:r>
          </w:p>
        </w:tc>
        <w:tc>
          <w:tcPr>
            <w:tcW w:w="1559" w:type="dxa"/>
            <w:gridSpan w:val="2"/>
            <w:vMerge w:val="restart"/>
            <w:tcBorders>
              <w:top w:val="single" w:sz="6" w:space="0" w:color="auto"/>
              <w:left w:val="single" w:sz="6" w:space="0" w:color="auto"/>
              <w:right w:val="single" w:sz="6" w:space="0" w:color="auto"/>
            </w:tcBorders>
          </w:tcPr>
          <w:p w14:paraId="3D7120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Jelenidejűség</w:t>
            </w:r>
          </w:p>
        </w:tc>
        <w:tc>
          <w:tcPr>
            <w:tcW w:w="2552" w:type="dxa"/>
            <w:tcBorders>
              <w:top w:val="single" w:sz="6" w:space="0" w:color="auto"/>
              <w:left w:val="single" w:sz="6" w:space="0" w:color="auto"/>
              <w:bottom w:val="single" w:sz="6" w:space="0" w:color="auto"/>
              <w:right w:val="single" w:sz="6" w:space="0" w:color="auto"/>
            </w:tcBorders>
          </w:tcPr>
          <w:p w14:paraId="37F09C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Present Perfect Simple</w:t>
            </w:r>
          </w:p>
        </w:tc>
        <w:tc>
          <w:tcPr>
            <w:tcW w:w="3118" w:type="dxa"/>
            <w:gridSpan w:val="2"/>
            <w:tcBorders>
              <w:top w:val="single" w:sz="6" w:space="0" w:color="auto"/>
              <w:left w:val="single" w:sz="6" w:space="0" w:color="auto"/>
              <w:bottom w:val="single" w:sz="6" w:space="0" w:color="auto"/>
              <w:right w:val="single" w:sz="6" w:space="0" w:color="auto"/>
            </w:tcBorders>
          </w:tcPr>
          <w:p w14:paraId="24B026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Have you done your room?</w:t>
            </w:r>
          </w:p>
          <w:p w14:paraId="14C4B3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haven’t finished it yet.</w:t>
            </w:r>
          </w:p>
        </w:tc>
      </w:tr>
      <w:tr w:rsidR="00A641BB" w:rsidRPr="00A641BB" w14:paraId="2D0238EC" w14:textId="77777777" w:rsidTr="00BE007C">
        <w:trPr>
          <w:cantSplit/>
        </w:trPr>
        <w:tc>
          <w:tcPr>
            <w:tcW w:w="1913" w:type="dxa"/>
            <w:vMerge/>
            <w:tcBorders>
              <w:top w:val="single" w:sz="6" w:space="0" w:color="auto"/>
              <w:left w:val="single" w:sz="6" w:space="0" w:color="auto"/>
              <w:right w:val="single" w:sz="6" w:space="0" w:color="auto"/>
            </w:tcBorders>
          </w:tcPr>
          <w:p w14:paraId="7238F9A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0ECED49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2FBE52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Present Perfect Continuous</w:t>
            </w:r>
          </w:p>
        </w:tc>
        <w:tc>
          <w:tcPr>
            <w:tcW w:w="3118" w:type="dxa"/>
            <w:gridSpan w:val="2"/>
            <w:tcBorders>
              <w:top w:val="single" w:sz="6" w:space="0" w:color="auto"/>
              <w:left w:val="single" w:sz="6" w:space="0" w:color="auto"/>
              <w:bottom w:val="single" w:sz="6" w:space="0" w:color="auto"/>
              <w:right w:val="single" w:sz="6" w:space="0" w:color="auto"/>
            </w:tcBorders>
          </w:tcPr>
          <w:p w14:paraId="337510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I’ve been learning English for 3 years. Have you been waiting for a long time?</w:t>
            </w:r>
          </w:p>
        </w:tc>
      </w:tr>
      <w:tr w:rsidR="00A641BB" w:rsidRPr="00A641BB" w14:paraId="00A8514D" w14:textId="77777777" w:rsidTr="00BE007C">
        <w:trPr>
          <w:cantSplit/>
        </w:trPr>
        <w:tc>
          <w:tcPr>
            <w:tcW w:w="1913" w:type="dxa"/>
            <w:vMerge/>
            <w:tcBorders>
              <w:top w:val="single" w:sz="6" w:space="0" w:color="auto"/>
              <w:left w:val="single" w:sz="6" w:space="0" w:color="auto"/>
              <w:right w:val="single" w:sz="6" w:space="0" w:color="auto"/>
            </w:tcBorders>
          </w:tcPr>
          <w:p w14:paraId="494E8DD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bottom w:val="single" w:sz="6" w:space="0" w:color="auto"/>
              <w:right w:val="single" w:sz="6" w:space="0" w:color="auto"/>
            </w:tcBorders>
          </w:tcPr>
          <w:p w14:paraId="65A4AF0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79DC4A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Present Perfect Passive</w:t>
            </w:r>
          </w:p>
        </w:tc>
        <w:tc>
          <w:tcPr>
            <w:tcW w:w="3118" w:type="dxa"/>
            <w:gridSpan w:val="2"/>
            <w:tcBorders>
              <w:top w:val="single" w:sz="6" w:space="0" w:color="auto"/>
              <w:left w:val="single" w:sz="6" w:space="0" w:color="auto"/>
              <w:bottom w:val="single" w:sz="6" w:space="0" w:color="auto"/>
              <w:right w:val="single" w:sz="6" w:space="0" w:color="auto"/>
            </w:tcBorders>
          </w:tcPr>
          <w:p w14:paraId="132EAC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My flat has just been decorated.</w:t>
            </w:r>
          </w:p>
        </w:tc>
      </w:tr>
      <w:tr w:rsidR="00A641BB" w:rsidRPr="00A641BB" w14:paraId="2B06E4B3" w14:textId="77777777" w:rsidTr="00BE007C">
        <w:trPr>
          <w:cantSplit/>
        </w:trPr>
        <w:tc>
          <w:tcPr>
            <w:tcW w:w="1913" w:type="dxa"/>
            <w:vMerge/>
            <w:tcBorders>
              <w:left w:val="single" w:sz="6" w:space="0" w:color="auto"/>
              <w:right w:val="single" w:sz="6" w:space="0" w:color="auto"/>
            </w:tcBorders>
          </w:tcPr>
          <w:p w14:paraId="5443B11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val="restart"/>
            <w:tcBorders>
              <w:top w:val="single" w:sz="6" w:space="0" w:color="auto"/>
              <w:left w:val="single" w:sz="6" w:space="0" w:color="auto"/>
              <w:right w:val="single" w:sz="6" w:space="0" w:color="auto"/>
            </w:tcBorders>
          </w:tcPr>
          <w:p w14:paraId="43EEA3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Múltidejűség</w:t>
            </w:r>
          </w:p>
        </w:tc>
        <w:tc>
          <w:tcPr>
            <w:tcW w:w="2552" w:type="dxa"/>
            <w:tcBorders>
              <w:top w:val="single" w:sz="6" w:space="0" w:color="auto"/>
              <w:left w:val="single" w:sz="6" w:space="0" w:color="auto"/>
              <w:bottom w:val="single" w:sz="6" w:space="0" w:color="auto"/>
              <w:right w:val="single" w:sz="6" w:space="0" w:color="auto"/>
            </w:tcBorders>
          </w:tcPr>
          <w:p w14:paraId="351423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Continuous</w:t>
            </w:r>
          </w:p>
        </w:tc>
        <w:tc>
          <w:tcPr>
            <w:tcW w:w="3118" w:type="dxa"/>
            <w:gridSpan w:val="2"/>
            <w:tcBorders>
              <w:top w:val="single" w:sz="6" w:space="0" w:color="auto"/>
              <w:left w:val="single" w:sz="6" w:space="0" w:color="auto"/>
              <w:bottom w:val="single" w:sz="6" w:space="0" w:color="auto"/>
              <w:right w:val="single" w:sz="6" w:space="0" w:color="auto"/>
            </w:tcBorders>
          </w:tcPr>
          <w:p w14:paraId="60B216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was watching TV when he phoned.</w:t>
            </w:r>
          </w:p>
        </w:tc>
      </w:tr>
      <w:tr w:rsidR="00A641BB" w:rsidRPr="00A641BB" w14:paraId="18564661" w14:textId="77777777" w:rsidTr="00BE007C">
        <w:trPr>
          <w:cantSplit/>
        </w:trPr>
        <w:tc>
          <w:tcPr>
            <w:tcW w:w="1913" w:type="dxa"/>
            <w:vMerge/>
            <w:tcBorders>
              <w:left w:val="single" w:sz="6" w:space="0" w:color="auto"/>
              <w:right w:val="single" w:sz="6" w:space="0" w:color="auto"/>
            </w:tcBorders>
          </w:tcPr>
          <w:p w14:paraId="4280672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5302A2A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2727C0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Simple Passive</w:t>
            </w:r>
          </w:p>
        </w:tc>
        <w:tc>
          <w:tcPr>
            <w:tcW w:w="3118" w:type="dxa"/>
            <w:gridSpan w:val="2"/>
            <w:tcBorders>
              <w:top w:val="single" w:sz="6" w:space="0" w:color="auto"/>
              <w:left w:val="single" w:sz="6" w:space="0" w:color="auto"/>
              <w:bottom w:val="single" w:sz="6" w:space="0" w:color="auto"/>
              <w:right w:val="single" w:sz="6" w:space="0" w:color="auto"/>
            </w:tcBorders>
          </w:tcPr>
          <w:p w14:paraId="3B17BA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was this photo taken?</w:t>
            </w:r>
          </w:p>
        </w:tc>
      </w:tr>
      <w:tr w:rsidR="00A641BB" w:rsidRPr="00A641BB" w14:paraId="05EC1A03" w14:textId="77777777" w:rsidTr="00BE007C">
        <w:trPr>
          <w:cantSplit/>
        </w:trPr>
        <w:tc>
          <w:tcPr>
            <w:tcW w:w="1913" w:type="dxa"/>
            <w:vMerge/>
            <w:tcBorders>
              <w:left w:val="single" w:sz="6" w:space="0" w:color="auto"/>
              <w:right w:val="single" w:sz="6" w:space="0" w:color="auto"/>
            </w:tcBorders>
          </w:tcPr>
          <w:p w14:paraId="40D6A59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059C88F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13E90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Perfect</w:t>
            </w:r>
          </w:p>
        </w:tc>
        <w:tc>
          <w:tcPr>
            <w:tcW w:w="3118" w:type="dxa"/>
            <w:gridSpan w:val="2"/>
            <w:tcBorders>
              <w:top w:val="single" w:sz="6" w:space="0" w:color="auto"/>
              <w:left w:val="single" w:sz="6" w:space="0" w:color="auto"/>
              <w:bottom w:val="single" w:sz="6" w:space="0" w:color="auto"/>
              <w:right w:val="single" w:sz="6" w:space="0" w:color="auto"/>
            </w:tcBorders>
          </w:tcPr>
          <w:p w14:paraId="384D3B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 had had dinner when she arrived.</w:t>
            </w:r>
          </w:p>
        </w:tc>
      </w:tr>
      <w:tr w:rsidR="00A641BB" w:rsidRPr="00A641BB" w14:paraId="640707B4" w14:textId="77777777" w:rsidTr="00BE007C">
        <w:trPr>
          <w:cantSplit/>
        </w:trPr>
        <w:tc>
          <w:tcPr>
            <w:tcW w:w="1913" w:type="dxa"/>
            <w:vMerge/>
            <w:tcBorders>
              <w:left w:val="single" w:sz="6" w:space="0" w:color="auto"/>
              <w:right w:val="single" w:sz="6" w:space="0" w:color="auto"/>
            </w:tcBorders>
          </w:tcPr>
          <w:p w14:paraId="4DAE9EC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3F0E599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2490B8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Used to</w:t>
            </w:r>
          </w:p>
        </w:tc>
        <w:tc>
          <w:tcPr>
            <w:tcW w:w="3118" w:type="dxa"/>
            <w:gridSpan w:val="2"/>
            <w:tcBorders>
              <w:top w:val="single" w:sz="6" w:space="0" w:color="auto"/>
              <w:left w:val="single" w:sz="6" w:space="0" w:color="auto"/>
              <w:bottom w:val="single" w:sz="6" w:space="0" w:color="auto"/>
              <w:right w:val="single" w:sz="6" w:space="0" w:color="auto"/>
            </w:tcBorders>
          </w:tcPr>
          <w:p w14:paraId="5F087F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didn’t use to do yoga.</w:t>
            </w:r>
          </w:p>
        </w:tc>
      </w:tr>
      <w:tr w:rsidR="00A641BB" w:rsidRPr="00A641BB" w14:paraId="2B333716" w14:textId="77777777" w:rsidTr="00BE007C">
        <w:trPr>
          <w:cantSplit/>
        </w:trPr>
        <w:tc>
          <w:tcPr>
            <w:tcW w:w="1913" w:type="dxa"/>
            <w:vMerge/>
            <w:tcBorders>
              <w:left w:val="single" w:sz="6" w:space="0" w:color="auto"/>
              <w:right w:val="single" w:sz="6" w:space="0" w:color="auto"/>
            </w:tcBorders>
          </w:tcPr>
          <w:p w14:paraId="7CBF607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val="restart"/>
            <w:tcBorders>
              <w:top w:val="single" w:sz="6" w:space="0" w:color="auto"/>
              <w:left w:val="single" w:sz="6" w:space="0" w:color="auto"/>
              <w:right w:val="single" w:sz="6" w:space="0" w:color="auto"/>
            </w:tcBorders>
          </w:tcPr>
          <w:p w14:paraId="54E50B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Jövőidejűség</w:t>
            </w:r>
          </w:p>
        </w:tc>
        <w:tc>
          <w:tcPr>
            <w:tcW w:w="2552" w:type="dxa"/>
            <w:tcBorders>
              <w:top w:val="single" w:sz="6" w:space="0" w:color="auto"/>
              <w:left w:val="single" w:sz="6" w:space="0" w:color="auto"/>
              <w:bottom w:val="single" w:sz="6" w:space="0" w:color="auto"/>
              <w:right w:val="single" w:sz="6" w:space="0" w:color="auto"/>
            </w:tcBorders>
          </w:tcPr>
          <w:p w14:paraId="71EC80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Going to (present evidence of future action)</w:t>
            </w:r>
          </w:p>
        </w:tc>
        <w:tc>
          <w:tcPr>
            <w:tcW w:w="3118" w:type="dxa"/>
            <w:gridSpan w:val="2"/>
            <w:tcBorders>
              <w:top w:val="single" w:sz="6" w:space="0" w:color="auto"/>
              <w:left w:val="single" w:sz="6" w:space="0" w:color="auto"/>
              <w:bottom w:val="single" w:sz="6" w:space="0" w:color="auto"/>
              <w:right w:val="single" w:sz="6" w:space="0" w:color="auto"/>
            </w:tcBorders>
          </w:tcPr>
          <w:p w14:paraId="191A90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Look at those clouds. It’s going to rain.</w:t>
            </w:r>
          </w:p>
        </w:tc>
      </w:tr>
      <w:tr w:rsidR="00A641BB" w:rsidRPr="00A641BB" w14:paraId="69A44D94" w14:textId="77777777" w:rsidTr="00BE007C">
        <w:trPr>
          <w:cantSplit/>
        </w:trPr>
        <w:tc>
          <w:tcPr>
            <w:tcW w:w="1913" w:type="dxa"/>
            <w:vMerge/>
            <w:tcBorders>
              <w:left w:val="single" w:sz="6" w:space="0" w:color="auto"/>
              <w:right w:val="single" w:sz="6" w:space="0" w:color="auto"/>
            </w:tcBorders>
          </w:tcPr>
          <w:p w14:paraId="66D51C8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18B5846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06A601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Future with Will (facts)</w:t>
            </w:r>
          </w:p>
          <w:p w14:paraId="298E6C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(sudden decision)</w:t>
            </w:r>
          </w:p>
          <w:p w14:paraId="57D9DB8F"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BC8E08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(prediction)</w:t>
            </w:r>
          </w:p>
        </w:tc>
        <w:tc>
          <w:tcPr>
            <w:tcW w:w="3118" w:type="dxa"/>
            <w:gridSpan w:val="2"/>
            <w:tcBorders>
              <w:top w:val="single" w:sz="6" w:space="0" w:color="auto"/>
              <w:left w:val="single" w:sz="6" w:space="0" w:color="auto"/>
              <w:right w:val="single" w:sz="6" w:space="0" w:color="auto"/>
            </w:tcBorders>
          </w:tcPr>
          <w:p w14:paraId="445A84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will you be fourteen?</w:t>
            </w:r>
          </w:p>
          <w:p w14:paraId="5F9019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he back from the U.S.? I’ll give him a ring.</w:t>
            </w:r>
          </w:p>
          <w:p w14:paraId="3625F7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I will have a big house when I’m 30.</w:t>
            </w:r>
          </w:p>
        </w:tc>
      </w:tr>
      <w:tr w:rsidR="00A641BB" w:rsidRPr="00A641BB" w14:paraId="4082FB1D" w14:textId="77777777" w:rsidTr="00BE007C">
        <w:trPr>
          <w:cantSplit/>
        </w:trPr>
        <w:tc>
          <w:tcPr>
            <w:tcW w:w="1913" w:type="dxa"/>
            <w:vMerge/>
            <w:tcBorders>
              <w:left w:val="single" w:sz="6" w:space="0" w:color="auto"/>
              <w:right w:val="single" w:sz="6" w:space="0" w:color="auto"/>
            </w:tcBorders>
          </w:tcPr>
          <w:p w14:paraId="5F411FD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606FB60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38A7F1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PresentContinuousforfuture (arrangement)</w:t>
            </w:r>
          </w:p>
        </w:tc>
        <w:tc>
          <w:tcPr>
            <w:tcW w:w="3118" w:type="dxa"/>
            <w:gridSpan w:val="2"/>
            <w:tcBorders>
              <w:top w:val="single" w:sz="6" w:space="0" w:color="auto"/>
              <w:left w:val="single" w:sz="6" w:space="0" w:color="auto"/>
              <w:right w:val="single" w:sz="6" w:space="0" w:color="auto"/>
            </w:tcBorders>
          </w:tcPr>
          <w:p w14:paraId="1DFAFB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Whatareyoudoingthisevening?</w:t>
            </w:r>
          </w:p>
        </w:tc>
      </w:tr>
      <w:tr w:rsidR="00A641BB" w:rsidRPr="00A641BB" w14:paraId="0CB58E64"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7BE854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Birtoklás kifejezése</w:t>
            </w:r>
          </w:p>
        </w:tc>
        <w:tc>
          <w:tcPr>
            <w:tcW w:w="1559" w:type="dxa"/>
            <w:gridSpan w:val="2"/>
            <w:tcBorders>
              <w:top w:val="single" w:sz="6" w:space="0" w:color="auto"/>
              <w:left w:val="single" w:sz="6" w:space="0" w:color="auto"/>
              <w:bottom w:val="single" w:sz="6" w:space="0" w:color="auto"/>
              <w:right w:val="single" w:sz="6" w:space="0" w:color="auto"/>
            </w:tcBorders>
          </w:tcPr>
          <w:p w14:paraId="1AFE07C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1E7DBC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Have with will</w:t>
            </w:r>
          </w:p>
        </w:tc>
        <w:tc>
          <w:tcPr>
            <w:tcW w:w="3118" w:type="dxa"/>
            <w:gridSpan w:val="2"/>
            <w:tcBorders>
              <w:top w:val="single" w:sz="6" w:space="0" w:color="auto"/>
              <w:left w:val="single" w:sz="6" w:space="0" w:color="auto"/>
              <w:bottom w:val="single" w:sz="6" w:space="0" w:color="auto"/>
              <w:right w:val="single" w:sz="6" w:space="0" w:color="auto"/>
            </w:tcBorders>
          </w:tcPr>
          <w:p w14:paraId="58A9FF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will have a Porshe when I’m 20.</w:t>
            </w:r>
          </w:p>
        </w:tc>
      </w:tr>
      <w:tr w:rsidR="00A641BB" w:rsidRPr="00A641BB" w14:paraId="3DF8D8B4"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2C24476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tcBorders>
              <w:top w:val="single" w:sz="6" w:space="0" w:color="auto"/>
              <w:left w:val="single" w:sz="6" w:space="0" w:color="auto"/>
              <w:bottom w:val="single" w:sz="6" w:space="0" w:color="auto"/>
              <w:right w:val="single" w:sz="6" w:space="0" w:color="auto"/>
            </w:tcBorders>
          </w:tcPr>
          <w:p w14:paraId="06D31EC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C5121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Belong to</w:t>
            </w:r>
          </w:p>
        </w:tc>
        <w:tc>
          <w:tcPr>
            <w:tcW w:w="3118" w:type="dxa"/>
            <w:gridSpan w:val="2"/>
            <w:tcBorders>
              <w:top w:val="single" w:sz="6" w:space="0" w:color="auto"/>
              <w:left w:val="single" w:sz="6" w:space="0" w:color="auto"/>
              <w:bottom w:val="single" w:sz="6" w:space="0" w:color="auto"/>
              <w:right w:val="single" w:sz="6" w:space="0" w:color="auto"/>
            </w:tcBorders>
          </w:tcPr>
          <w:p w14:paraId="7F781C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Who does it belong to?</w:t>
            </w:r>
          </w:p>
        </w:tc>
      </w:tr>
      <w:tr w:rsidR="00A641BB" w:rsidRPr="00A641BB" w14:paraId="3DAF9A85" w14:textId="77777777" w:rsidTr="00BE007C">
        <w:trPr>
          <w:cantSplit/>
        </w:trPr>
        <w:tc>
          <w:tcPr>
            <w:tcW w:w="1913" w:type="dxa"/>
            <w:tcBorders>
              <w:top w:val="single" w:sz="6" w:space="0" w:color="auto"/>
              <w:left w:val="single" w:sz="6" w:space="0" w:color="auto"/>
              <w:bottom w:val="single" w:sz="4" w:space="0" w:color="auto"/>
              <w:right w:val="single" w:sz="6" w:space="0" w:color="auto"/>
            </w:tcBorders>
          </w:tcPr>
          <w:p w14:paraId="0E9E39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Térbeli viszonyok</w:t>
            </w:r>
          </w:p>
        </w:tc>
        <w:tc>
          <w:tcPr>
            <w:tcW w:w="1559" w:type="dxa"/>
            <w:gridSpan w:val="2"/>
            <w:tcBorders>
              <w:top w:val="single" w:sz="6" w:space="0" w:color="auto"/>
              <w:left w:val="single" w:sz="6" w:space="0" w:color="auto"/>
              <w:bottom w:val="single" w:sz="6" w:space="0" w:color="auto"/>
              <w:right w:val="single" w:sz="6" w:space="0" w:color="auto"/>
            </w:tcBorders>
          </w:tcPr>
          <w:p w14:paraId="671846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Irányok, helymeg-határozás </w:t>
            </w:r>
          </w:p>
        </w:tc>
        <w:tc>
          <w:tcPr>
            <w:tcW w:w="2552" w:type="dxa"/>
            <w:tcBorders>
              <w:top w:val="single" w:sz="6" w:space="0" w:color="auto"/>
              <w:left w:val="single" w:sz="6" w:space="0" w:color="auto"/>
              <w:bottom w:val="single" w:sz="6" w:space="0" w:color="auto"/>
              <w:right w:val="single" w:sz="6" w:space="0" w:color="auto"/>
            </w:tcBorders>
          </w:tcPr>
          <w:p w14:paraId="295062C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picture location</w:t>
            </w:r>
          </w:p>
        </w:tc>
        <w:tc>
          <w:tcPr>
            <w:tcW w:w="3118" w:type="dxa"/>
            <w:gridSpan w:val="2"/>
            <w:tcBorders>
              <w:top w:val="single" w:sz="6" w:space="0" w:color="auto"/>
              <w:left w:val="single" w:sz="6" w:space="0" w:color="auto"/>
              <w:bottom w:val="single" w:sz="6" w:space="0" w:color="auto"/>
              <w:right w:val="single" w:sz="6" w:space="0" w:color="auto"/>
            </w:tcBorders>
          </w:tcPr>
          <w:p w14:paraId="0BEA7C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at the top of/at the bottom of, on the left hand side…</w:t>
            </w:r>
          </w:p>
        </w:tc>
      </w:tr>
      <w:tr w:rsidR="00A641BB" w:rsidRPr="00A641BB" w14:paraId="51F4313D" w14:textId="77777777" w:rsidTr="00BE007C">
        <w:trPr>
          <w:cantSplit/>
        </w:trPr>
        <w:tc>
          <w:tcPr>
            <w:tcW w:w="1913" w:type="dxa"/>
            <w:vMerge w:val="restart"/>
            <w:tcBorders>
              <w:top w:val="single" w:sz="4" w:space="0" w:color="auto"/>
              <w:left w:val="single" w:sz="4" w:space="0" w:color="auto"/>
              <w:right w:val="single" w:sz="4" w:space="0" w:color="auto"/>
            </w:tcBorders>
          </w:tcPr>
          <w:p w14:paraId="14C7C6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Időbeli viszonyok</w:t>
            </w:r>
          </w:p>
        </w:tc>
        <w:tc>
          <w:tcPr>
            <w:tcW w:w="1559" w:type="dxa"/>
            <w:gridSpan w:val="2"/>
            <w:tcBorders>
              <w:top w:val="single" w:sz="6" w:space="0" w:color="auto"/>
              <w:left w:val="single" w:sz="4" w:space="0" w:color="auto"/>
              <w:bottom w:val="single" w:sz="6" w:space="0" w:color="auto"/>
              <w:right w:val="single" w:sz="6" w:space="0" w:color="auto"/>
            </w:tcBorders>
          </w:tcPr>
          <w:p w14:paraId="4F17ACD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5A4F7E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Adverbs of time with Present Perfect Simple</w:t>
            </w:r>
          </w:p>
        </w:tc>
        <w:tc>
          <w:tcPr>
            <w:tcW w:w="3118" w:type="dxa"/>
            <w:gridSpan w:val="2"/>
            <w:tcBorders>
              <w:top w:val="single" w:sz="6" w:space="0" w:color="auto"/>
              <w:left w:val="single" w:sz="6" w:space="0" w:color="auto"/>
              <w:bottom w:val="single" w:sz="6" w:space="0" w:color="auto"/>
              <w:right w:val="single" w:sz="6" w:space="0" w:color="auto"/>
            </w:tcBorders>
          </w:tcPr>
          <w:p w14:paraId="36AACF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already, yet, just</w:t>
            </w:r>
          </w:p>
        </w:tc>
      </w:tr>
      <w:tr w:rsidR="00A641BB" w:rsidRPr="00A641BB" w14:paraId="0C8EC4A7" w14:textId="77777777" w:rsidTr="00BE007C">
        <w:trPr>
          <w:cantSplit/>
        </w:trPr>
        <w:tc>
          <w:tcPr>
            <w:tcW w:w="1913" w:type="dxa"/>
            <w:vMerge/>
            <w:tcBorders>
              <w:left w:val="single" w:sz="4" w:space="0" w:color="auto"/>
              <w:bottom w:val="single" w:sz="4" w:space="0" w:color="auto"/>
              <w:right w:val="single" w:sz="4" w:space="0" w:color="auto"/>
            </w:tcBorders>
          </w:tcPr>
          <w:p w14:paraId="2011CB9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tcBorders>
              <w:top w:val="single" w:sz="6" w:space="0" w:color="auto"/>
              <w:left w:val="single" w:sz="4" w:space="0" w:color="auto"/>
              <w:bottom w:val="single" w:sz="6" w:space="0" w:color="auto"/>
              <w:right w:val="single" w:sz="6" w:space="0" w:color="auto"/>
            </w:tcBorders>
          </w:tcPr>
          <w:p w14:paraId="65BC8F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Időpont meghatározás</w:t>
            </w:r>
          </w:p>
        </w:tc>
        <w:tc>
          <w:tcPr>
            <w:tcW w:w="2552" w:type="dxa"/>
            <w:tcBorders>
              <w:top w:val="single" w:sz="6" w:space="0" w:color="auto"/>
              <w:left w:val="single" w:sz="6" w:space="0" w:color="auto"/>
              <w:bottom w:val="single" w:sz="6" w:space="0" w:color="auto"/>
              <w:right w:val="single" w:sz="6" w:space="0" w:color="auto"/>
            </w:tcBorders>
          </w:tcPr>
          <w:p w14:paraId="0DDF3F0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gridSpan w:val="2"/>
            <w:tcBorders>
              <w:top w:val="single" w:sz="6" w:space="0" w:color="auto"/>
              <w:left w:val="single" w:sz="6" w:space="0" w:color="auto"/>
              <w:bottom w:val="single" w:sz="6" w:space="0" w:color="auto"/>
              <w:right w:val="single" w:sz="6" w:space="0" w:color="auto"/>
            </w:tcBorders>
          </w:tcPr>
          <w:p w14:paraId="4880B4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soon, afterwards, later, next, then, the day before yesterday, the day after tomorrow, the other day, during the winter</w:t>
            </w:r>
          </w:p>
        </w:tc>
      </w:tr>
      <w:tr w:rsidR="00A641BB" w:rsidRPr="00A641BB" w14:paraId="7F34D77A" w14:textId="77777777" w:rsidTr="00BE007C">
        <w:trPr>
          <w:cantSplit/>
        </w:trPr>
        <w:tc>
          <w:tcPr>
            <w:tcW w:w="1913" w:type="dxa"/>
            <w:tcBorders>
              <w:top w:val="single" w:sz="4" w:space="0" w:color="auto"/>
              <w:left w:val="single" w:sz="6" w:space="0" w:color="auto"/>
              <w:bottom w:val="single" w:sz="6" w:space="0" w:color="auto"/>
              <w:right w:val="single" w:sz="6" w:space="0" w:color="auto"/>
            </w:tcBorders>
          </w:tcPr>
          <w:p w14:paraId="5C1AFB4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tcBorders>
              <w:top w:val="single" w:sz="6" w:space="0" w:color="auto"/>
              <w:left w:val="single" w:sz="6" w:space="0" w:color="auto"/>
              <w:bottom w:val="single" w:sz="6" w:space="0" w:color="auto"/>
              <w:right w:val="single" w:sz="6" w:space="0" w:color="auto"/>
            </w:tcBorders>
          </w:tcPr>
          <w:p w14:paraId="1225DC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Gyakoriság</w:t>
            </w:r>
          </w:p>
        </w:tc>
        <w:tc>
          <w:tcPr>
            <w:tcW w:w="2552" w:type="dxa"/>
            <w:tcBorders>
              <w:top w:val="single" w:sz="6" w:space="0" w:color="auto"/>
              <w:left w:val="single" w:sz="6" w:space="0" w:color="auto"/>
              <w:bottom w:val="single" w:sz="6" w:space="0" w:color="auto"/>
              <w:right w:val="single" w:sz="6" w:space="0" w:color="auto"/>
            </w:tcBorders>
          </w:tcPr>
          <w:p w14:paraId="51883B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often?</w:t>
            </w:r>
          </w:p>
        </w:tc>
        <w:tc>
          <w:tcPr>
            <w:tcW w:w="3118" w:type="dxa"/>
            <w:gridSpan w:val="2"/>
            <w:tcBorders>
              <w:top w:val="single" w:sz="6" w:space="0" w:color="auto"/>
              <w:left w:val="single" w:sz="6" w:space="0" w:color="auto"/>
              <w:bottom w:val="single" w:sz="6" w:space="0" w:color="auto"/>
              <w:right w:val="single" w:sz="6" w:space="0" w:color="auto"/>
            </w:tcBorders>
          </w:tcPr>
          <w:p w14:paraId="726A9D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goes swimming twice a week.</w:t>
            </w:r>
          </w:p>
        </w:tc>
      </w:tr>
      <w:tr w:rsidR="00A641BB" w:rsidRPr="00A641BB" w14:paraId="2DE9C770"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293B560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tcBorders>
              <w:top w:val="single" w:sz="6" w:space="0" w:color="auto"/>
              <w:left w:val="single" w:sz="6" w:space="0" w:color="auto"/>
              <w:bottom w:val="single" w:sz="6" w:space="0" w:color="auto"/>
              <w:right w:val="single" w:sz="6" w:space="0" w:color="auto"/>
            </w:tcBorders>
          </w:tcPr>
          <w:p w14:paraId="646074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Időtartam</w:t>
            </w:r>
          </w:p>
        </w:tc>
        <w:tc>
          <w:tcPr>
            <w:tcW w:w="2552" w:type="dxa"/>
            <w:tcBorders>
              <w:top w:val="single" w:sz="6" w:space="0" w:color="auto"/>
              <w:left w:val="single" w:sz="6" w:space="0" w:color="auto"/>
              <w:bottom w:val="single" w:sz="6" w:space="0" w:color="auto"/>
              <w:right w:val="single" w:sz="6" w:space="0" w:color="auto"/>
            </w:tcBorders>
          </w:tcPr>
          <w:p w14:paraId="636A0A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long?+Past Simple</w:t>
            </w:r>
          </w:p>
          <w:p w14:paraId="7626E2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long ?+Present Perfect Simple</w:t>
            </w:r>
          </w:p>
        </w:tc>
        <w:tc>
          <w:tcPr>
            <w:tcW w:w="3118" w:type="dxa"/>
            <w:gridSpan w:val="2"/>
            <w:tcBorders>
              <w:top w:val="single" w:sz="6" w:space="0" w:color="auto"/>
              <w:left w:val="single" w:sz="6" w:space="0" w:color="auto"/>
              <w:bottom w:val="single" w:sz="6" w:space="0" w:color="auto"/>
              <w:right w:val="single" w:sz="6" w:space="0" w:color="auto"/>
            </w:tcBorders>
          </w:tcPr>
          <w:p w14:paraId="4CD05A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long were you in hospital? For two weeks.</w:t>
            </w:r>
          </w:p>
          <w:p w14:paraId="703B4C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lived here for seven years now.</w:t>
            </w:r>
          </w:p>
        </w:tc>
      </w:tr>
      <w:tr w:rsidR="00A641BB" w:rsidRPr="00A641BB" w14:paraId="7F98C44C" w14:textId="77777777" w:rsidTr="00BE007C">
        <w:trPr>
          <w:cantSplit/>
        </w:trPr>
        <w:tc>
          <w:tcPr>
            <w:tcW w:w="1913" w:type="dxa"/>
            <w:vMerge w:val="restart"/>
            <w:tcBorders>
              <w:top w:val="single" w:sz="6" w:space="0" w:color="auto"/>
              <w:left w:val="single" w:sz="6" w:space="0" w:color="auto"/>
              <w:bottom w:val="single" w:sz="4" w:space="0" w:color="auto"/>
              <w:right w:val="single" w:sz="6" w:space="0" w:color="auto"/>
            </w:tcBorders>
          </w:tcPr>
          <w:p w14:paraId="7C94DB8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Mennyiségi viszonyok</w:t>
            </w:r>
          </w:p>
        </w:tc>
        <w:tc>
          <w:tcPr>
            <w:tcW w:w="1559" w:type="dxa"/>
            <w:gridSpan w:val="2"/>
            <w:vMerge w:val="restart"/>
            <w:tcBorders>
              <w:top w:val="single" w:sz="6" w:space="0" w:color="auto"/>
              <w:left w:val="single" w:sz="6" w:space="0" w:color="auto"/>
              <w:bottom w:val="single" w:sz="4" w:space="0" w:color="auto"/>
              <w:right w:val="single" w:sz="6" w:space="0" w:color="auto"/>
            </w:tcBorders>
          </w:tcPr>
          <w:p w14:paraId="75B744C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vMerge w:val="restart"/>
            <w:tcBorders>
              <w:top w:val="single" w:sz="6" w:space="0" w:color="auto"/>
              <w:left w:val="single" w:sz="6" w:space="0" w:color="auto"/>
              <w:bottom w:val="single" w:sz="4" w:space="0" w:color="auto"/>
              <w:right w:val="single" w:sz="6" w:space="0" w:color="auto"/>
            </w:tcBorders>
          </w:tcPr>
          <w:p w14:paraId="12D571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Countable nouns</w:t>
            </w:r>
          </w:p>
          <w:p w14:paraId="2166E66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Uncountable noun</w:t>
            </w:r>
          </w:p>
        </w:tc>
        <w:tc>
          <w:tcPr>
            <w:tcW w:w="3118" w:type="dxa"/>
            <w:gridSpan w:val="2"/>
            <w:tcBorders>
              <w:top w:val="single" w:sz="6" w:space="0" w:color="auto"/>
              <w:left w:val="single" w:sz="6" w:space="0" w:color="auto"/>
              <w:bottom w:val="single" w:sz="4" w:space="0" w:color="auto"/>
              <w:right w:val="single" w:sz="6" w:space="0" w:color="auto"/>
            </w:tcBorders>
          </w:tcPr>
          <w:p w14:paraId="03A1560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I’ve got a lot of/few CDs.</w:t>
            </w:r>
          </w:p>
          <w:p w14:paraId="5F6D4F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I’ve got a lot of/little money.</w:t>
            </w:r>
          </w:p>
        </w:tc>
      </w:tr>
      <w:tr w:rsidR="00A641BB" w:rsidRPr="00A641BB" w14:paraId="750D3B0B" w14:textId="77777777" w:rsidTr="00BE007C">
        <w:trPr>
          <w:cantSplit/>
        </w:trPr>
        <w:tc>
          <w:tcPr>
            <w:tcW w:w="1913" w:type="dxa"/>
            <w:vMerge/>
            <w:tcBorders>
              <w:top w:val="single" w:sz="4" w:space="0" w:color="auto"/>
              <w:left w:val="single" w:sz="6" w:space="0" w:color="auto"/>
              <w:right w:val="single" w:sz="6" w:space="0" w:color="auto"/>
            </w:tcBorders>
          </w:tcPr>
          <w:p w14:paraId="22AF921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top w:val="single" w:sz="4" w:space="0" w:color="auto"/>
              <w:left w:val="single" w:sz="6" w:space="0" w:color="auto"/>
              <w:right w:val="single" w:sz="6" w:space="0" w:color="auto"/>
            </w:tcBorders>
          </w:tcPr>
          <w:p w14:paraId="4485622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vMerge/>
            <w:tcBorders>
              <w:top w:val="single" w:sz="4" w:space="0" w:color="auto"/>
              <w:left w:val="single" w:sz="6" w:space="0" w:color="auto"/>
              <w:right w:val="single" w:sz="6" w:space="0" w:color="auto"/>
            </w:tcBorders>
          </w:tcPr>
          <w:p w14:paraId="4C12BF5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gridSpan w:val="2"/>
            <w:tcBorders>
              <w:top w:val="single" w:sz="4" w:space="0" w:color="auto"/>
              <w:left w:val="single" w:sz="6" w:space="0" w:color="auto"/>
              <w:bottom w:val="single" w:sz="6" w:space="0" w:color="auto"/>
              <w:right w:val="single" w:sz="6" w:space="0" w:color="auto"/>
            </w:tcBorders>
          </w:tcPr>
          <w:p w14:paraId="06444D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both, none, neither</w:t>
            </w:r>
          </w:p>
          <w:p w14:paraId="05504F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Each, every</w:t>
            </w:r>
          </w:p>
        </w:tc>
      </w:tr>
      <w:tr w:rsidR="00A641BB" w:rsidRPr="00A641BB" w14:paraId="22F3F7EB" w14:textId="77777777" w:rsidTr="00BE007C">
        <w:trPr>
          <w:cantSplit/>
        </w:trPr>
        <w:tc>
          <w:tcPr>
            <w:tcW w:w="1913" w:type="dxa"/>
            <w:vMerge/>
            <w:tcBorders>
              <w:left w:val="single" w:sz="6" w:space="0" w:color="auto"/>
              <w:bottom w:val="single" w:sz="6" w:space="0" w:color="auto"/>
              <w:right w:val="single" w:sz="6" w:space="0" w:color="auto"/>
            </w:tcBorders>
          </w:tcPr>
          <w:p w14:paraId="179F12B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bottom w:val="single" w:sz="6" w:space="0" w:color="auto"/>
              <w:right w:val="single" w:sz="6" w:space="0" w:color="auto"/>
            </w:tcBorders>
          </w:tcPr>
          <w:p w14:paraId="4C9E3B9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vMerge/>
            <w:tcBorders>
              <w:left w:val="single" w:sz="6" w:space="0" w:color="auto"/>
              <w:bottom w:val="single" w:sz="6" w:space="0" w:color="auto"/>
              <w:right w:val="single" w:sz="6" w:space="0" w:color="auto"/>
            </w:tcBorders>
          </w:tcPr>
          <w:p w14:paraId="6D61F24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gridSpan w:val="2"/>
            <w:tcBorders>
              <w:top w:val="single" w:sz="6" w:space="0" w:color="auto"/>
              <w:left w:val="single" w:sz="6" w:space="0" w:color="auto"/>
              <w:bottom w:val="single" w:sz="6" w:space="0" w:color="auto"/>
              <w:right w:val="single" w:sz="6" w:space="0" w:color="auto"/>
            </w:tcBorders>
          </w:tcPr>
          <w:p w14:paraId="6197FA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great number of people</w:t>
            </w:r>
          </w:p>
          <w:p w14:paraId="1E78FF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great deal of energy</w:t>
            </w:r>
          </w:p>
        </w:tc>
      </w:tr>
      <w:tr w:rsidR="00A641BB" w:rsidRPr="00A641BB" w14:paraId="4E7B2587" w14:textId="77777777" w:rsidTr="00BE007C">
        <w:trPr>
          <w:cantSplit/>
        </w:trPr>
        <w:tc>
          <w:tcPr>
            <w:tcW w:w="1913" w:type="dxa"/>
            <w:tcBorders>
              <w:left w:val="single" w:sz="6" w:space="0" w:color="auto"/>
              <w:bottom w:val="single" w:sz="6" w:space="0" w:color="auto"/>
              <w:right w:val="single" w:sz="6" w:space="0" w:color="auto"/>
            </w:tcBorders>
          </w:tcPr>
          <w:p w14:paraId="047AB4D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tcBorders>
              <w:left w:val="single" w:sz="6" w:space="0" w:color="auto"/>
              <w:bottom w:val="single" w:sz="6" w:space="0" w:color="auto"/>
              <w:right w:val="single" w:sz="6" w:space="0" w:color="auto"/>
            </w:tcBorders>
          </w:tcPr>
          <w:p w14:paraId="72782DA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left w:val="single" w:sz="6" w:space="0" w:color="auto"/>
              <w:bottom w:val="single" w:sz="6" w:space="0" w:color="auto"/>
              <w:right w:val="single" w:sz="6" w:space="0" w:color="auto"/>
            </w:tcBorders>
          </w:tcPr>
          <w:p w14:paraId="077BB36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Articles</w:t>
            </w:r>
          </w:p>
        </w:tc>
        <w:tc>
          <w:tcPr>
            <w:tcW w:w="3118" w:type="dxa"/>
            <w:gridSpan w:val="2"/>
            <w:tcBorders>
              <w:top w:val="single" w:sz="6" w:space="0" w:color="auto"/>
              <w:left w:val="single" w:sz="6" w:space="0" w:color="auto"/>
              <w:bottom w:val="single" w:sz="6" w:space="0" w:color="auto"/>
              <w:right w:val="single" w:sz="6" w:space="0" w:color="auto"/>
            </w:tcBorders>
          </w:tcPr>
          <w:p w14:paraId="2F9DA97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Havelunch, and old village, thenorth</w:t>
            </w:r>
          </w:p>
        </w:tc>
      </w:tr>
      <w:tr w:rsidR="00A641BB" w:rsidRPr="00A641BB" w14:paraId="0181A3D7" w14:textId="77777777" w:rsidTr="00BE007C">
        <w:trPr>
          <w:cantSplit/>
        </w:trPr>
        <w:tc>
          <w:tcPr>
            <w:tcW w:w="1913" w:type="dxa"/>
            <w:vMerge w:val="restart"/>
            <w:tcBorders>
              <w:top w:val="single" w:sz="6" w:space="0" w:color="auto"/>
              <w:left w:val="single" w:sz="6" w:space="0" w:color="auto"/>
              <w:right w:val="single" w:sz="6" w:space="0" w:color="auto"/>
            </w:tcBorders>
          </w:tcPr>
          <w:p w14:paraId="655B8A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Minőségi viszonyok</w:t>
            </w:r>
          </w:p>
        </w:tc>
        <w:tc>
          <w:tcPr>
            <w:tcW w:w="1559" w:type="dxa"/>
            <w:gridSpan w:val="2"/>
            <w:vMerge w:val="restart"/>
            <w:tcBorders>
              <w:top w:val="single" w:sz="6" w:space="0" w:color="auto"/>
              <w:left w:val="single" w:sz="6" w:space="0" w:color="auto"/>
              <w:right w:val="single" w:sz="6" w:space="0" w:color="auto"/>
            </w:tcBorders>
          </w:tcPr>
          <w:p w14:paraId="03CCF98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98DAF3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gridSpan w:val="2"/>
            <w:tcBorders>
              <w:top w:val="single" w:sz="6" w:space="0" w:color="auto"/>
              <w:left w:val="single" w:sz="6" w:space="0" w:color="auto"/>
              <w:bottom w:val="single" w:sz="6" w:space="0" w:color="auto"/>
              <w:right w:val="single" w:sz="6" w:space="0" w:color="auto"/>
            </w:tcBorders>
          </w:tcPr>
          <w:p w14:paraId="7B86F4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What’s it like? What colour is it? </w:t>
            </w:r>
          </w:p>
          <w:p w14:paraId="0359A6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does it look/taste/sound/feel like?</w:t>
            </w:r>
          </w:p>
          <w:p w14:paraId="216382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too big, It’s not small enough.</w:t>
            </w:r>
          </w:p>
        </w:tc>
      </w:tr>
      <w:tr w:rsidR="00A641BB" w:rsidRPr="00A641BB" w14:paraId="73511F89" w14:textId="77777777" w:rsidTr="00BE007C">
        <w:trPr>
          <w:cantSplit/>
        </w:trPr>
        <w:tc>
          <w:tcPr>
            <w:tcW w:w="1913" w:type="dxa"/>
            <w:vMerge/>
            <w:tcBorders>
              <w:left w:val="single" w:sz="6" w:space="0" w:color="auto"/>
              <w:right w:val="single" w:sz="6" w:space="0" w:color="auto"/>
            </w:tcBorders>
          </w:tcPr>
          <w:p w14:paraId="6577248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26C13C7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5E3881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Comparative and superlative</w:t>
            </w:r>
          </w:p>
        </w:tc>
        <w:tc>
          <w:tcPr>
            <w:tcW w:w="3118" w:type="dxa"/>
            <w:gridSpan w:val="2"/>
            <w:tcBorders>
              <w:top w:val="single" w:sz="6" w:space="0" w:color="auto"/>
              <w:left w:val="single" w:sz="6" w:space="0" w:color="auto"/>
              <w:bottom w:val="single" w:sz="6" w:space="0" w:color="auto"/>
              <w:right w:val="single" w:sz="6" w:space="0" w:color="auto"/>
            </w:tcBorders>
          </w:tcPr>
          <w:p w14:paraId="38CC41F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w:t>
            </w:r>
          </w:p>
          <w:p w14:paraId="0F0CA6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As...as</w:t>
            </w:r>
          </w:p>
        </w:tc>
      </w:tr>
      <w:tr w:rsidR="00A641BB" w:rsidRPr="00A641BB" w14:paraId="321F5CA8" w14:textId="77777777" w:rsidTr="00BE007C">
        <w:trPr>
          <w:cantSplit/>
        </w:trPr>
        <w:tc>
          <w:tcPr>
            <w:tcW w:w="1913" w:type="dxa"/>
            <w:vMerge/>
            <w:tcBorders>
              <w:left w:val="single" w:sz="6" w:space="0" w:color="auto"/>
              <w:bottom w:val="single" w:sz="6" w:space="0" w:color="auto"/>
              <w:right w:val="single" w:sz="6" w:space="0" w:color="auto"/>
            </w:tcBorders>
          </w:tcPr>
          <w:p w14:paraId="0A33B44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bottom w:val="single" w:sz="6" w:space="0" w:color="auto"/>
              <w:right w:val="single" w:sz="6" w:space="0" w:color="auto"/>
            </w:tcBorders>
          </w:tcPr>
          <w:p w14:paraId="7C978B5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5CC86A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too/quite</w:t>
            </w:r>
          </w:p>
        </w:tc>
        <w:tc>
          <w:tcPr>
            <w:tcW w:w="3118" w:type="dxa"/>
            <w:gridSpan w:val="2"/>
            <w:tcBorders>
              <w:top w:val="single" w:sz="6" w:space="0" w:color="auto"/>
              <w:left w:val="single" w:sz="6" w:space="0" w:color="auto"/>
              <w:bottom w:val="single" w:sz="6" w:space="0" w:color="auto"/>
              <w:right w:val="single" w:sz="6" w:space="0" w:color="auto"/>
            </w:tcBorders>
          </w:tcPr>
          <w:p w14:paraId="0FAACD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much too difficult.</w:t>
            </w:r>
          </w:p>
          <w:p w14:paraId="268E09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It’s not quite satisfactory. </w:t>
            </w:r>
          </w:p>
        </w:tc>
      </w:tr>
      <w:tr w:rsidR="00A641BB" w:rsidRPr="00A641BB" w14:paraId="570350FD" w14:textId="77777777" w:rsidTr="00BE007C">
        <w:trPr>
          <w:cantSplit/>
        </w:trPr>
        <w:tc>
          <w:tcPr>
            <w:tcW w:w="1913" w:type="dxa"/>
            <w:vMerge w:val="restart"/>
            <w:tcBorders>
              <w:top w:val="single" w:sz="6" w:space="0" w:color="auto"/>
              <w:left w:val="single" w:sz="6" w:space="0" w:color="auto"/>
              <w:right w:val="single" w:sz="6" w:space="0" w:color="auto"/>
            </w:tcBorders>
          </w:tcPr>
          <w:p w14:paraId="78325C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Modalitás</w:t>
            </w:r>
          </w:p>
        </w:tc>
        <w:tc>
          <w:tcPr>
            <w:tcW w:w="1559" w:type="dxa"/>
            <w:gridSpan w:val="2"/>
            <w:vMerge w:val="restart"/>
            <w:tcBorders>
              <w:top w:val="single" w:sz="6" w:space="0" w:color="auto"/>
              <w:left w:val="single" w:sz="6" w:space="0" w:color="auto"/>
              <w:right w:val="single" w:sz="6" w:space="0" w:color="auto"/>
            </w:tcBorders>
          </w:tcPr>
          <w:p w14:paraId="3F06ADD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7E490C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Should/shouldn’t</w:t>
            </w:r>
          </w:p>
        </w:tc>
        <w:tc>
          <w:tcPr>
            <w:tcW w:w="3118" w:type="dxa"/>
            <w:gridSpan w:val="2"/>
            <w:tcBorders>
              <w:top w:val="single" w:sz="6" w:space="0" w:color="auto"/>
              <w:left w:val="single" w:sz="6" w:space="0" w:color="auto"/>
              <w:bottom w:val="single" w:sz="6" w:space="0" w:color="auto"/>
              <w:right w:val="single" w:sz="6" w:space="0" w:color="auto"/>
            </w:tcBorders>
          </w:tcPr>
          <w:p w14:paraId="5364A4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should ask her.</w:t>
            </w:r>
          </w:p>
        </w:tc>
      </w:tr>
      <w:tr w:rsidR="00A641BB" w:rsidRPr="00A641BB" w14:paraId="7B7F023F" w14:textId="77777777" w:rsidTr="00BE007C">
        <w:trPr>
          <w:cantSplit/>
        </w:trPr>
        <w:tc>
          <w:tcPr>
            <w:tcW w:w="1913" w:type="dxa"/>
            <w:vMerge/>
            <w:tcBorders>
              <w:left w:val="single" w:sz="6" w:space="0" w:color="auto"/>
              <w:right w:val="single" w:sz="6" w:space="0" w:color="auto"/>
            </w:tcBorders>
          </w:tcPr>
          <w:p w14:paraId="3546F0B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7D8EAC5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577A2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Must/needn’t (obligation)</w:t>
            </w:r>
          </w:p>
        </w:tc>
        <w:tc>
          <w:tcPr>
            <w:tcW w:w="3118" w:type="dxa"/>
            <w:gridSpan w:val="2"/>
            <w:tcBorders>
              <w:top w:val="single" w:sz="6" w:space="0" w:color="auto"/>
              <w:left w:val="single" w:sz="6" w:space="0" w:color="auto"/>
              <w:bottom w:val="single" w:sz="6" w:space="0" w:color="auto"/>
              <w:right w:val="single" w:sz="6" w:space="0" w:color="auto"/>
            </w:tcBorders>
          </w:tcPr>
          <w:p w14:paraId="399A9C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must read it. You needn’t do it now.</w:t>
            </w:r>
          </w:p>
        </w:tc>
      </w:tr>
      <w:tr w:rsidR="00A641BB" w:rsidRPr="00A641BB" w14:paraId="2140259D" w14:textId="77777777" w:rsidTr="00BE007C">
        <w:trPr>
          <w:cantSplit/>
        </w:trPr>
        <w:tc>
          <w:tcPr>
            <w:tcW w:w="1913" w:type="dxa"/>
            <w:vMerge/>
            <w:tcBorders>
              <w:left w:val="single" w:sz="6" w:space="0" w:color="auto"/>
              <w:right w:val="single" w:sz="6" w:space="0" w:color="auto"/>
            </w:tcBorders>
          </w:tcPr>
          <w:p w14:paraId="5286228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7EE831D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2CCD15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Have to (Past)</w:t>
            </w:r>
          </w:p>
        </w:tc>
        <w:tc>
          <w:tcPr>
            <w:tcW w:w="3118" w:type="dxa"/>
            <w:gridSpan w:val="2"/>
            <w:tcBorders>
              <w:top w:val="single" w:sz="6" w:space="0" w:color="auto"/>
              <w:left w:val="single" w:sz="6" w:space="0" w:color="auto"/>
              <w:bottom w:val="single" w:sz="6" w:space="0" w:color="auto"/>
              <w:right w:val="single" w:sz="6" w:space="0" w:color="auto"/>
            </w:tcBorders>
          </w:tcPr>
          <w:p w14:paraId="52B5BD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have to be there?</w:t>
            </w:r>
          </w:p>
        </w:tc>
      </w:tr>
      <w:tr w:rsidR="00A641BB" w:rsidRPr="00A641BB" w14:paraId="0DF2BE62" w14:textId="77777777" w:rsidTr="00BE007C">
        <w:trPr>
          <w:cantSplit/>
        </w:trPr>
        <w:tc>
          <w:tcPr>
            <w:tcW w:w="1913" w:type="dxa"/>
            <w:vMerge/>
            <w:tcBorders>
              <w:left w:val="single" w:sz="6" w:space="0" w:color="auto"/>
              <w:right w:val="single" w:sz="6" w:space="0" w:color="auto"/>
            </w:tcBorders>
          </w:tcPr>
          <w:p w14:paraId="34EFC95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6E0B9EC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4ED78E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Musn’t</w:t>
            </w:r>
          </w:p>
        </w:tc>
        <w:tc>
          <w:tcPr>
            <w:tcW w:w="3118" w:type="dxa"/>
            <w:gridSpan w:val="2"/>
            <w:tcBorders>
              <w:top w:val="single" w:sz="6" w:space="0" w:color="auto"/>
              <w:left w:val="single" w:sz="6" w:space="0" w:color="auto"/>
              <w:right w:val="single" w:sz="6" w:space="0" w:color="auto"/>
            </w:tcBorders>
          </w:tcPr>
          <w:p w14:paraId="3E779DE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Children mustn’t smoke.</w:t>
            </w:r>
          </w:p>
        </w:tc>
      </w:tr>
      <w:tr w:rsidR="00A641BB" w:rsidRPr="00A641BB" w14:paraId="38B073D3" w14:textId="77777777" w:rsidTr="00BE007C">
        <w:trPr>
          <w:cantSplit/>
        </w:trPr>
        <w:tc>
          <w:tcPr>
            <w:tcW w:w="1913" w:type="dxa"/>
            <w:vMerge/>
            <w:tcBorders>
              <w:left w:val="single" w:sz="6" w:space="0" w:color="auto"/>
              <w:right w:val="single" w:sz="6" w:space="0" w:color="auto"/>
            </w:tcBorders>
          </w:tcPr>
          <w:p w14:paraId="347E5FF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6F3345B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1D065A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Could/was able to</w:t>
            </w:r>
          </w:p>
        </w:tc>
        <w:tc>
          <w:tcPr>
            <w:tcW w:w="3118" w:type="dxa"/>
            <w:gridSpan w:val="2"/>
            <w:tcBorders>
              <w:top w:val="single" w:sz="6" w:space="0" w:color="auto"/>
              <w:left w:val="single" w:sz="6" w:space="0" w:color="auto"/>
              <w:right w:val="single" w:sz="6" w:space="0" w:color="auto"/>
            </w:tcBorders>
          </w:tcPr>
          <w:p w14:paraId="17DAB0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could speak two languages at the age of five.</w:t>
            </w:r>
          </w:p>
          <w:p w14:paraId="3BAB60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Last summer I was able to visit the British Museum.</w:t>
            </w:r>
          </w:p>
        </w:tc>
      </w:tr>
      <w:tr w:rsidR="00A641BB" w:rsidRPr="00A641BB" w14:paraId="2EB1A237" w14:textId="77777777" w:rsidTr="00BE007C">
        <w:trPr>
          <w:cantSplit/>
        </w:trPr>
        <w:tc>
          <w:tcPr>
            <w:tcW w:w="1913" w:type="dxa"/>
            <w:vMerge/>
            <w:tcBorders>
              <w:left w:val="single" w:sz="6" w:space="0" w:color="auto"/>
              <w:right w:val="single" w:sz="6" w:space="0" w:color="auto"/>
            </w:tcBorders>
          </w:tcPr>
          <w:p w14:paraId="6458488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29E466C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right w:val="single" w:sz="6" w:space="0" w:color="auto"/>
            </w:tcBorders>
          </w:tcPr>
          <w:p w14:paraId="3A4879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Might</w:t>
            </w:r>
          </w:p>
        </w:tc>
        <w:tc>
          <w:tcPr>
            <w:tcW w:w="3118" w:type="dxa"/>
            <w:gridSpan w:val="2"/>
            <w:tcBorders>
              <w:top w:val="single" w:sz="6" w:space="0" w:color="auto"/>
              <w:left w:val="single" w:sz="6" w:space="0" w:color="auto"/>
              <w:right w:val="single" w:sz="6" w:space="0" w:color="auto"/>
            </w:tcBorders>
          </w:tcPr>
          <w:p w14:paraId="096CD1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mightseesomefriends.</w:t>
            </w:r>
          </w:p>
        </w:tc>
      </w:tr>
      <w:tr w:rsidR="00A641BB" w:rsidRPr="00A641BB" w14:paraId="5491D8B0" w14:textId="77777777" w:rsidTr="00BE007C">
        <w:trPr>
          <w:cantSplit/>
        </w:trPr>
        <w:tc>
          <w:tcPr>
            <w:tcW w:w="1913" w:type="dxa"/>
            <w:vMerge w:val="restart"/>
            <w:tcBorders>
              <w:top w:val="single" w:sz="6" w:space="0" w:color="auto"/>
              <w:left w:val="single" w:sz="6" w:space="0" w:color="auto"/>
              <w:right w:val="single" w:sz="6" w:space="0" w:color="auto"/>
            </w:tcBorders>
          </w:tcPr>
          <w:p w14:paraId="6FA8E45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Logikai viszonyok</w:t>
            </w:r>
          </w:p>
        </w:tc>
        <w:tc>
          <w:tcPr>
            <w:tcW w:w="1559" w:type="dxa"/>
            <w:gridSpan w:val="2"/>
            <w:vMerge w:val="restart"/>
            <w:tcBorders>
              <w:top w:val="single" w:sz="6" w:space="0" w:color="auto"/>
              <w:left w:val="single" w:sz="6" w:space="0" w:color="auto"/>
              <w:right w:val="single" w:sz="6" w:space="0" w:color="auto"/>
            </w:tcBorders>
          </w:tcPr>
          <w:p w14:paraId="3D4C6E3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vMerge w:val="restart"/>
            <w:tcBorders>
              <w:top w:val="single" w:sz="6" w:space="0" w:color="auto"/>
              <w:left w:val="single" w:sz="6" w:space="0" w:color="auto"/>
              <w:right w:val="single" w:sz="6" w:space="0" w:color="auto"/>
            </w:tcBorders>
          </w:tcPr>
          <w:p w14:paraId="382E00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Linking words</w:t>
            </w:r>
          </w:p>
        </w:tc>
        <w:tc>
          <w:tcPr>
            <w:tcW w:w="3118" w:type="dxa"/>
            <w:gridSpan w:val="2"/>
            <w:tcBorders>
              <w:top w:val="single" w:sz="6" w:space="0" w:color="auto"/>
              <w:left w:val="single" w:sz="6" w:space="0" w:color="auto"/>
              <w:bottom w:val="single" w:sz="6" w:space="0" w:color="auto"/>
              <w:right w:val="single" w:sz="6" w:space="0" w:color="auto"/>
            </w:tcBorders>
          </w:tcPr>
          <w:p w14:paraId="57D95F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Although/so</w:t>
            </w:r>
          </w:p>
          <w:p w14:paraId="49429E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Although he is rich, he is not happy.</w:t>
            </w:r>
          </w:p>
          <w:p w14:paraId="1BC7A1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helped him so that he could pass his examination</w:t>
            </w:r>
          </w:p>
        </w:tc>
      </w:tr>
      <w:tr w:rsidR="00A641BB" w:rsidRPr="00A641BB" w14:paraId="48034C05" w14:textId="77777777" w:rsidTr="00BE007C">
        <w:trPr>
          <w:cantSplit/>
        </w:trPr>
        <w:tc>
          <w:tcPr>
            <w:tcW w:w="1913" w:type="dxa"/>
            <w:vMerge/>
            <w:tcBorders>
              <w:top w:val="single" w:sz="6" w:space="0" w:color="auto"/>
              <w:left w:val="single" w:sz="6" w:space="0" w:color="auto"/>
              <w:right w:val="single" w:sz="6" w:space="0" w:color="auto"/>
            </w:tcBorders>
          </w:tcPr>
          <w:p w14:paraId="7A32C14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top w:val="single" w:sz="6" w:space="0" w:color="auto"/>
              <w:left w:val="single" w:sz="6" w:space="0" w:color="auto"/>
              <w:right w:val="single" w:sz="6" w:space="0" w:color="auto"/>
            </w:tcBorders>
          </w:tcPr>
          <w:p w14:paraId="082DF63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vMerge/>
            <w:tcBorders>
              <w:left w:val="single" w:sz="6" w:space="0" w:color="auto"/>
              <w:bottom w:val="single" w:sz="6" w:space="0" w:color="auto"/>
              <w:right w:val="single" w:sz="6" w:space="0" w:color="auto"/>
            </w:tcBorders>
          </w:tcPr>
          <w:p w14:paraId="664AAC8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118" w:type="dxa"/>
            <w:gridSpan w:val="2"/>
            <w:tcBorders>
              <w:top w:val="single" w:sz="6" w:space="0" w:color="auto"/>
              <w:left w:val="single" w:sz="6" w:space="0" w:color="auto"/>
              <w:bottom w:val="single" w:sz="6" w:space="0" w:color="auto"/>
              <w:right w:val="single" w:sz="6" w:space="0" w:color="auto"/>
            </w:tcBorders>
          </w:tcPr>
          <w:p w14:paraId="59CAE65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on the one hand – on the other hand,</w:t>
            </w:r>
          </w:p>
          <w:p w14:paraId="57F312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therefore, that’s why;</w:t>
            </w:r>
          </w:p>
          <w:p w14:paraId="231718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either-or, neither-nor</w:t>
            </w:r>
          </w:p>
        </w:tc>
      </w:tr>
      <w:tr w:rsidR="00A641BB" w:rsidRPr="00A641BB" w14:paraId="62462743" w14:textId="77777777" w:rsidTr="00BE007C">
        <w:trPr>
          <w:cantSplit/>
        </w:trPr>
        <w:tc>
          <w:tcPr>
            <w:tcW w:w="1913" w:type="dxa"/>
            <w:vMerge/>
            <w:tcBorders>
              <w:left w:val="single" w:sz="6" w:space="0" w:color="auto"/>
              <w:right w:val="single" w:sz="6" w:space="0" w:color="auto"/>
            </w:tcBorders>
          </w:tcPr>
          <w:p w14:paraId="418841B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234E0AE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04044E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Conditional I</w:t>
            </w:r>
          </w:p>
        </w:tc>
        <w:tc>
          <w:tcPr>
            <w:tcW w:w="3118" w:type="dxa"/>
            <w:gridSpan w:val="2"/>
            <w:tcBorders>
              <w:top w:val="single" w:sz="6" w:space="0" w:color="auto"/>
              <w:left w:val="single" w:sz="6" w:space="0" w:color="auto"/>
              <w:bottom w:val="single" w:sz="6" w:space="0" w:color="auto"/>
              <w:right w:val="single" w:sz="6" w:space="0" w:color="auto"/>
            </w:tcBorders>
          </w:tcPr>
          <w:p w14:paraId="3437F88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stay at home if it rains.</w:t>
            </w:r>
          </w:p>
        </w:tc>
      </w:tr>
      <w:tr w:rsidR="00A641BB" w:rsidRPr="00A641BB" w14:paraId="0EEFE040" w14:textId="77777777" w:rsidTr="00BE007C">
        <w:trPr>
          <w:cantSplit/>
        </w:trPr>
        <w:tc>
          <w:tcPr>
            <w:tcW w:w="1913" w:type="dxa"/>
            <w:vMerge/>
            <w:tcBorders>
              <w:left w:val="single" w:sz="6" w:space="0" w:color="auto"/>
              <w:right w:val="single" w:sz="6" w:space="0" w:color="auto"/>
            </w:tcBorders>
          </w:tcPr>
          <w:p w14:paraId="385D157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660D9E8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33872C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Time clauses with future meaning</w:t>
            </w:r>
          </w:p>
        </w:tc>
        <w:tc>
          <w:tcPr>
            <w:tcW w:w="3118" w:type="dxa"/>
            <w:gridSpan w:val="2"/>
            <w:tcBorders>
              <w:top w:val="single" w:sz="6" w:space="0" w:color="auto"/>
              <w:left w:val="single" w:sz="6" w:space="0" w:color="auto"/>
              <w:bottom w:val="single" w:sz="6" w:space="0" w:color="auto"/>
              <w:right w:val="single" w:sz="6" w:space="0" w:color="auto"/>
            </w:tcBorders>
          </w:tcPr>
          <w:p w14:paraId="63CEC88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dad comes home, he’ll be angry with you.</w:t>
            </w:r>
          </w:p>
        </w:tc>
      </w:tr>
      <w:tr w:rsidR="00A641BB" w:rsidRPr="00A641BB" w14:paraId="002B2613" w14:textId="77777777" w:rsidTr="00BE007C">
        <w:trPr>
          <w:cantSplit/>
        </w:trPr>
        <w:tc>
          <w:tcPr>
            <w:tcW w:w="1913" w:type="dxa"/>
            <w:vMerge/>
            <w:tcBorders>
              <w:left w:val="single" w:sz="6" w:space="0" w:color="auto"/>
              <w:right w:val="single" w:sz="6" w:space="0" w:color="auto"/>
            </w:tcBorders>
          </w:tcPr>
          <w:p w14:paraId="237ABEB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36F3F0B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47665B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Infinitive to express purpose</w:t>
            </w:r>
          </w:p>
        </w:tc>
        <w:tc>
          <w:tcPr>
            <w:tcW w:w="3118" w:type="dxa"/>
            <w:gridSpan w:val="2"/>
            <w:tcBorders>
              <w:top w:val="single" w:sz="6" w:space="0" w:color="auto"/>
              <w:left w:val="single" w:sz="6" w:space="0" w:color="auto"/>
              <w:bottom w:val="single" w:sz="6" w:space="0" w:color="auto"/>
              <w:right w:val="single" w:sz="6" w:space="0" w:color="auto"/>
            </w:tcBorders>
          </w:tcPr>
          <w:p w14:paraId="3CD987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I’ve been to London to visit the Queen.</w:t>
            </w:r>
          </w:p>
        </w:tc>
      </w:tr>
      <w:tr w:rsidR="00A641BB" w:rsidRPr="00A641BB" w14:paraId="215C34F8" w14:textId="77777777" w:rsidTr="00BE007C">
        <w:trPr>
          <w:cantSplit/>
        </w:trPr>
        <w:tc>
          <w:tcPr>
            <w:tcW w:w="1913" w:type="dxa"/>
            <w:vMerge/>
            <w:tcBorders>
              <w:left w:val="single" w:sz="6" w:space="0" w:color="auto"/>
              <w:right w:val="single" w:sz="6" w:space="0" w:color="auto"/>
            </w:tcBorders>
          </w:tcPr>
          <w:p w14:paraId="1260633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right w:val="single" w:sz="6" w:space="0" w:color="auto"/>
            </w:tcBorders>
          </w:tcPr>
          <w:p w14:paraId="16CB3DA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0E08FD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Conditional II</w:t>
            </w:r>
          </w:p>
        </w:tc>
        <w:tc>
          <w:tcPr>
            <w:tcW w:w="3118" w:type="dxa"/>
            <w:gridSpan w:val="2"/>
            <w:tcBorders>
              <w:top w:val="single" w:sz="6" w:space="0" w:color="auto"/>
              <w:left w:val="single" w:sz="6" w:space="0" w:color="auto"/>
              <w:bottom w:val="single" w:sz="6" w:space="0" w:color="auto"/>
              <w:right w:val="single" w:sz="6" w:space="0" w:color="auto"/>
            </w:tcBorders>
          </w:tcPr>
          <w:p w14:paraId="09F1EE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If I had time, I would take you to the cinema.</w:t>
            </w:r>
          </w:p>
        </w:tc>
      </w:tr>
      <w:tr w:rsidR="00A641BB" w:rsidRPr="00A641BB" w14:paraId="21E5E7F0" w14:textId="77777777" w:rsidTr="00BE007C">
        <w:trPr>
          <w:cantSplit/>
        </w:trPr>
        <w:tc>
          <w:tcPr>
            <w:tcW w:w="1913" w:type="dxa"/>
            <w:vMerge/>
            <w:tcBorders>
              <w:left w:val="single" w:sz="6" w:space="0" w:color="auto"/>
              <w:bottom w:val="single" w:sz="6" w:space="0" w:color="auto"/>
              <w:right w:val="single" w:sz="6" w:space="0" w:color="auto"/>
            </w:tcBorders>
          </w:tcPr>
          <w:p w14:paraId="6968C6A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559" w:type="dxa"/>
            <w:gridSpan w:val="2"/>
            <w:vMerge/>
            <w:tcBorders>
              <w:left w:val="single" w:sz="6" w:space="0" w:color="auto"/>
              <w:bottom w:val="single" w:sz="6" w:space="0" w:color="auto"/>
              <w:right w:val="single" w:sz="6" w:space="0" w:color="auto"/>
            </w:tcBorders>
          </w:tcPr>
          <w:p w14:paraId="73998EF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650E90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Time clauses</w:t>
            </w:r>
          </w:p>
        </w:tc>
        <w:tc>
          <w:tcPr>
            <w:tcW w:w="3118" w:type="dxa"/>
            <w:gridSpan w:val="2"/>
            <w:tcBorders>
              <w:top w:val="single" w:sz="6" w:space="0" w:color="auto"/>
              <w:left w:val="single" w:sz="6" w:space="0" w:color="auto"/>
              <w:bottom w:val="single" w:sz="6" w:space="0" w:color="auto"/>
              <w:right w:val="single" w:sz="6" w:space="0" w:color="auto"/>
            </w:tcBorders>
          </w:tcPr>
          <w:p w14:paraId="7ACCE7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as soon as, while, until, when</w:t>
            </w:r>
          </w:p>
        </w:tc>
      </w:tr>
      <w:tr w:rsidR="00A641BB" w:rsidRPr="00A641BB" w14:paraId="04C1E6AB" w14:textId="77777777" w:rsidTr="00BE007C">
        <w:trPr>
          <w:cantSplit/>
        </w:trPr>
        <w:tc>
          <w:tcPr>
            <w:tcW w:w="1913" w:type="dxa"/>
            <w:tcBorders>
              <w:top w:val="single" w:sz="6" w:space="0" w:color="auto"/>
              <w:left w:val="single" w:sz="6" w:space="0" w:color="auto"/>
              <w:bottom w:val="single" w:sz="6" w:space="0" w:color="auto"/>
              <w:right w:val="single" w:sz="6" w:space="0" w:color="auto"/>
            </w:tcBorders>
          </w:tcPr>
          <w:p w14:paraId="0BFF9F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Függő beszéd</w:t>
            </w:r>
          </w:p>
        </w:tc>
        <w:tc>
          <w:tcPr>
            <w:tcW w:w="1559" w:type="dxa"/>
            <w:gridSpan w:val="2"/>
            <w:tcBorders>
              <w:top w:val="single" w:sz="6" w:space="0" w:color="auto"/>
              <w:left w:val="single" w:sz="6" w:space="0" w:color="auto"/>
              <w:bottom w:val="single" w:sz="6" w:space="0" w:color="auto"/>
              <w:right w:val="single" w:sz="6" w:space="0" w:color="auto"/>
            </w:tcBorders>
          </w:tcPr>
          <w:p w14:paraId="68A45AD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2" w:type="dxa"/>
            <w:tcBorders>
              <w:top w:val="single" w:sz="6" w:space="0" w:color="auto"/>
              <w:left w:val="single" w:sz="6" w:space="0" w:color="auto"/>
              <w:bottom w:val="single" w:sz="6" w:space="0" w:color="auto"/>
              <w:right w:val="single" w:sz="6" w:space="0" w:color="auto"/>
            </w:tcBorders>
          </w:tcPr>
          <w:p w14:paraId="043DD2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Reported speech with present reporting verb </w:t>
            </w:r>
          </w:p>
        </w:tc>
        <w:tc>
          <w:tcPr>
            <w:tcW w:w="3118" w:type="dxa"/>
            <w:gridSpan w:val="2"/>
            <w:tcBorders>
              <w:top w:val="single" w:sz="6" w:space="0" w:color="auto"/>
              <w:left w:val="single" w:sz="6" w:space="0" w:color="auto"/>
              <w:bottom w:val="single" w:sz="6" w:space="0" w:color="auto"/>
              <w:right w:val="single" w:sz="6" w:space="0" w:color="auto"/>
            </w:tcBorders>
          </w:tcPr>
          <w:p w14:paraId="52C0937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says he is tired.</w:t>
            </w:r>
          </w:p>
          <w:p w14:paraId="40E74E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Tell him to stop it.</w:t>
            </w:r>
          </w:p>
        </w:tc>
      </w:tr>
      <w:tr w:rsidR="00A641BB" w:rsidRPr="00A641BB" w14:paraId="19BF5467"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1DBADA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Szövegösszetartó eszközök</w:t>
            </w:r>
          </w:p>
        </w:tc>
        <w:tc>
          <w:tcPr>
            <w:tcW w:w="1553" w:type="dxa"/>
            <w:tcBorders>
              <w:top w:val="single" w:sz="6" w:space="0" w:color="auto"/>
              <w:left w:val="single" w:sz="6" w:space="0" w:color="auto"/>
              <w:bottom w:val="single" w:sz="6" w:space="0" w:color="auto"/>
              <w:right w:val="single" w:sz="6" w:space="0" w:color="auto"/>
            </w:tcBorders>
          </w:tcPr>
          <w:p w14:paraId="246AC7E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616" w:type="dxa"/>
            <w:gridSpan w:val="2"/>
            <w:tcBorders>
              <w:top w:val="single" w:sz="6" w:space="0" w:color="auto"/>
              <w:left w:val="single" w:sz="6" w:space="0" w:color="auto"/>
              <w:bottom w:val="single" w:sz="6" w:space="0" w:color="auto"/>
              <w:right w:val="single" w:sz="6" w:space="0" w:color="auto"/>
            </w:tcBorders>
          </w:tcPr>
          <w:p w14:paraId="2F8368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Relative pronouns</w:t>
            </w:r>
          </w:p>
        </w:tc>
        <w:tc>
          <w:tcPr>
            <w:tcW w:w="3054" w:type="dxa"/>
            <w:tcBorders>
              <w:top w:val="single" w:sz="6" w:space="0" w:color="auto"/>
              <w:left w:val="single" w:sz="6" w:space="0" w:color="auto"/>
              <w:bottom w:val="single" w:sz="6" w:space="0" w:color="auto"/>
              <w:right w:val="single" w:sz="6" w:space="0" w:color="auto"/>
            </w:tcBorders>
          </w:tcPr>
          <w:p w14:paraId="5F59F9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girl who lives next door bought a car. The book I gave you…</w:t>
            </w:r>
          </w:p>
        </w:tc>
      </w:tr>
      <w:tr w:rsidR="00A641BB" w:rsidRPr="00A641BB" w14:paraId="025E719A"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5C15A6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Visszakérdezés</w:t>
            </w:r>
          </w:p>
        </w:tc>
        <w:tc>
          <w:tcPr>
            <w:tcW w:w="1553" w:type="dxa"/>
            <w:tcBorders>
              <w:top w:val="single" w:sz="6" w:space="0" w:color="auto"/>
              <w:left w:val="single" w:sz="6" w:space="0" w:color="auto"/>
              <w:bottom w:val="single" w:sz="6" w:space="0" w:color="auto"/>
              <w:right w:val="single" w:sz="6" w:space="0" w:color="auto"/>
            </w:tcBorders>
          </w:tcPr>
          <w:p w14:paraId="4590D24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616" w:type="dxa"/>
            <w:gridSpan w:val="2"/>
            <w:tcBorders>
              <w:top w:val="single" w:sz="6" w:space="0" w:color="auto"/>
              <w:left w:val="single" w:sz="6" w:space="0" w:color="auto"/>
              <w:bottom w:val="single" w:sz="6" w:space="0" w:color="auto"/>
              <w:right w:val="single" w:sz="6" w:space="0" w:color="auto"/>
            </w:tcBorders>
          </w:tcPr>
          <w:p w14:paraId="5FE01AE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54" w:type="dxa"/>
            <w:tcBorders>
              <w:top w:val="single" w:sz="6" w:space="0" w:color="auto"/>
              <w:left w:val="single" w:sz="6" w:space="0" w:color="auto"/>
              <w:bottom w:val="single" w:sz="6" w:space="0" w:color="auto"/>
              <w:right w:val="single" w:sz="6" w:space="0" w:color="auto"/>
            </w:tcBorders>
          </w:tcPr>
          <w:p w14:paraId="3373F3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She’s ill, isn’t she? She hasn’t met you before, has she?</w:t>
            </w:r>
          </w:p>
        </w:tc>
      </w:tr>
      <w:tr w:rsidR="00A641BB" w:rsidRPr="00A641BB" w14:paraId="76A56795"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7C38C3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Hangtani viszonyok</w:t>
            </w:r>
          </w:p>
        </w:tc>
        <w:tc>
          <w:tcPr>
            <w:tcW w:w="1553" w:type="dxa"/>
            <w:tcBorders>
              <w:top w:val="single" w:sz="6" w:space="0" w:color="auto"/>
              <w:left w:val="single" w:sz="6" w:space="0" w:color="auto"/>
              <w:bottom w:val="single" w:sz="6" w:space="0" w:color="auto"/>
              <w:right w:val="single" w:sz="6" w:space="0" w:color="auto"/>
            </w:tcBorders>
          </w:tcPr>
          <w:p w14:paraId="289F22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silent letters, changing of pitch</w:t>
            </w:r>
            <w:r w:rsidRPr="00A641BB">
              <w:rPr>
                <w:rFonts w:ascii="Times New Roman" w:eastAsia="Calibri" w:hAnsi="Times New Roman" w:cs="Times New Roman"/>
                <w:sz w:val="24"/>
                <w:szCs w:val="24"/>
              </w:rPr>
              <w:br/>
              <w:t>stress of compounds</w:t>
            </w:r>
            <w:r w:rsidRPr="00A641BB">
              <w:rPr>
                <w:rFonts w:ascii="Times New Roman" w:eastAsia="Calibri" w:hAnsi="Times New Roman" w:cs="Times New Roman"/>
                <w:sz w:val="24"/>
                <w:szCs w:val="24"/>
              </w:rPr>
              <w:br/>
              <w:t>sentence stress</w:t>
            </w:r>
            <w:r w:rsidRPr="00A641BB">
              <w:rPr>
                <w:rFonts w:ascii="Times New Roman" w:eastAsia="Calibri" w:hAnsi="Times New Roman" w:cs="Times New Roman"/>
                <w:sz w:val="24"/>
                <w:szCs w:val="24"/>
              </w:rPr>
              <w:br/>
              <w:t>linking</w:t>
            </w:r>
          </w:p>
        </w:tc>
        <w:tc>
          <w:tcPr>
            <w:tcW w:w="2616" w:type="dxa"/>
            <w:gridSpan w:val="2"/>
            <w:tcBorders>
              <w:top w:val="single" w:sz="6" w:space="0" w:color="auto"/>
              <w:left w:val="single" w:sz="6" w:space="0" w:color="auto"/>
              <w:bottom w:val="single" w:sz="6" w:space="0" w:color="auto"/>
              <w:right w:val="single" w:sz="6" w:space="0" w:color="auto"/>
            </w:tcBorders>
          </w:tcPr>
          <w:p w14:paraId="7C0B321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54" w:type="dxa"/>
            <w:tcBorders>
              <w:top w:val="single" w:sz="6" w:space="0" w:color="auto"/>
              <w:left w:val="single" w:sz="6" w:space="0" w:color="auto"/>
              <w:bottom w:val="single" w:sz="6" w:space="0" w:color="auto"/>
              <w:right w:val="single" w:sz="6" w:space="0" w:color="auto"/>
            </w:tcBorders>
          </w:tcPr>
          <w:p w14:paraId="548E6AD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bl>
    <w:p w14:paraId="4283C92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4C880C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B007708"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Lower-Intermediate B1/2</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6C326E2D" w14:textId="77777777" w:rsidTr="00BE007C">
        <w:trPr>
          <w:trHeight w:val="378"/>
        </w:trPr>
        <w:tc>
          <w:tcPr>
            <w:tcW w:w="2517" w:type="dxa"/>
            <w:vAlign w:val="center"/>
          </w:tcPr>
          <w:p w14:paraId="4BE33E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67E58BD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r>
      <w:tr w:rsidR="00A641BB" w:rsidRPr="00A641BB" w14:paraId="6E347AD5" w14:textId="77777777" w:rsidTr="00BE007C">
        <w:trPr>
          <w:trHeight w:val="720"/>
        </w:trPr>
        <w:tc>
          <w:tcPr>
            <w:tcW w:w="2517" w:type="dxa"/>
            <w:vAlign w:val="center"/>
          </w:tcPr>
          <w:p w14:paraId="65B9A1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1D7917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már megérti a leggyakrabban előforduló szókincset és bizonyos nyelvi fordulatokat, ha közvetlen, személyes témákról van szó. </w:t>
            </w:r>
          </w:p>
          <w:p w14:paraId="499181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Megérti a rövid, világos és egyszerű üzenetek és közlések lényegét.</w:t>
            </w:r>
          </w:p>
        </w:tc>
      </w:tr>
      <w:tr w:rsidR="00A641BB" w:rsidRPr="00A641BB" w14:paraId="2411FAAF" w14:textId="77777777" w:rsidTr="00BE007C">
        <w:trPr>
          <w:trHeight w:val="900"/>
        </w:trPr>
        <w:tc>
          <w:tcPr>
            <w:tcW w:w="2517" w:type="dxa"/>
            <w:vAlign w:val="center"/>
          </w:tcPr>
          <w:p w14:paraId="6E5938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6FE736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főbb vonalaiban megérteni a köznyelvi beszédet a számára rendszeresen előforduló, ismerős témákról. Képes megérteni egy beszélgetés során a résztvevők világosan megfogalmazott érveit két beszélő esetén.</w:t>
            </w:r>
          </w:p>
          <w:p w14:paraId="1433D8D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megérteni a legfontosabb információkat képekkel támogatott hangzó anyagokban, amelyek az érdeklődési köréhez kapcsolódó témákról szólnak, ha viszonylag lassan és érthetően beszélnek</w:t>
            </w:r>
            <w:r w:rsidRPr="00A641BB">
              <w:rPr>
                <w:rFonts w:ascii="Times New Roman" w:eastAsia="Calibri" w:hAnsi="Times New Roman" w:cs="Times New Roman"/>
                <w:i/>
                <w:sz w:val="24"/>
                <w:szCs w:val="24"/>
              </w:rPr>
              <w:t>.</w:t>
            </w:r>
            <w:r w:rsidRPr="00A641BB">
              <w:rPr>
                <w:rFonts w:ascii="Times New Roman" w:eastAsia="Calibri" w:hAnsi="Times New Roman" w:cs="Times New Roman"/>
                <w:sz w:val="24"/>
                <w:szCs w:val="24"/>
              </w:rPr>
              <w:t xml:space="preserve"> </w:t>
            </w:r>
          </w:p>
        </w:tc>
      </w:tr>
      <w:tr w:rsidR="00A641BB" w:rsidRPr="00A641BB" w14:paraId="5FE1A6EF" w14:textId="77777777" w:rsidTr="00BE007C">
        <w:trPr>
          <w:trHeight w:val="20"/>
        </w:trPr>
        <w:tc>
          <w:tcPr>
            <w:tcW w:w="2517" w:type="dxa"/>
            <w:gridSpan w:val="2"/>
            <w:vAlign w:val="center"/>
          </w:tcPr>
          <w:p w14:paraId="60CAD1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76C95FB8" w14:textId="77777777" w:rsidTr="00BE007C">
        <w:tc>
          <w:tcPr>
            <w:tcW w:w="2517" w:type="dxa"/>
            <w:gridSpan w:val="2"/>
          </w:tcPr>
          <w:p w14:paraId="6ECDF9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Az egyszerű, mindennapi társalgásban elhangzó álláspontok lényegének megértése. </w:t>
            </w:r>
          </w:p>
          <w:p w14:paraId="6EEEC1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ismerős témájú, egyszerűen és világosan megfogalmazott, rövid köznyelvi stílusú beszéd vagy előadás főbb pontjainak megértése.</w:t>
            </w:r>
          </w:p>
          <w:p w14:paraId="588BAD0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műszaki információk megértése.</w:t>
            </w:r>
          </w:p>
          <w:p w14:paraId="0178D9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összetett útbaigazítás követése.</w:t>
            </w:r>
          </w:p>
          <w:p w14:paraId="143CF1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Telefonbeszélgetésekben elhangzó alapvető információk megértése.</w:t>
            </w:r>
          </w:p>
          <w:p w14:paraId="00F822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ismerős témákról szóló rádiós és televíziós hírműsorok és egyszerű nyelvezetű hangfelvételek lényegének megértése.</w:t>
            </w:r>
          </w:p>
          <w:p w14:paraId="4A4765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hangzó szövegben az okot, magyarázatot, következményt vagy ellentétet előrejelző szavak felismerése.</w:t>
            </w:r>
          </w:p>
          <w:p w14:paraId="301E27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Szövegértési stratégiák alkalmazása, például ismerős beszédtéma esetén az ismeretlen szavak kikövetkeztetése a szövegösszefüggésből, a várható vagy megjósolt információk keresése, szükség esetén összefoglalás, visszakérdezés, ismétlés magyarázat kérése.</w:t>
            </w:r>
          </w:p>
          <w:p w14:paraId="0FE8CF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716CD2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Közlemények, párbeszédek, instrukciók, üzenetek, útbaigazítás, hírek a televízióban és a rádióban, rövid interjúk, reklámok, dalok, videók.</w:t>
            </w:r>
          </w:p>
        </w:tc>
      </w:tr>
    </w:tbl>
    <w:p w14:paraId="266A0AA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D27AFC3"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271B929D" w14:textId="77777777" w:rsidTr="00BE007C">
        <w:trPr>
          <w:trHeight w:val="377"/>
        </w:trPr>
        <w:tc>
          <w:tcPr>
            <w:tcW w:w="2517" w:type="dxa"/>
            <w:vAlign w:val="center"/>
          </w:tcPr>
          <w:p w14:paraId="068EB8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2C53D4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5992AD4D" w14:textId="77777777" w:rsidTr="00BE007C">
        <w:tc>
          <w:tcPr>
            <w:tcW w:w="2517" w:type="dxa"/>
            <w:vAlign w:val="center"/>
          </w:tcPr>
          <w:p w14:paraId="67D44B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56691A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 és begyakorolt feladatok során kommunikál az iskolával, az otthonnal és a szabadidővel kapcsolatos témákról.</w:t>
            </w:r>
          </w:p>
          <w:p w14:paraId="1937C4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beszélgetésekben vesz részt.</w:t>
            </w:r>
          </w:p>
          <w:p w14:paraId="0B6FFD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Kérdez és válaszol kiszámítható, mindennapi helyzetekben.</w:t>
            </w:r>
          </w:p>
          <w:p w14:paraId="6261B6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gondolatokat és információkat cserél ismerős témákról.</w:t>
            </w:r>
          </w:p>
        </w:tc>
      </w:tr>
      <w:tr w:rsidR="00A641BB" w:rsidRPr="00A641BB" w14:paraId="2622C1BE" w14:textId="77777777" w:rsidTr="00BE007C">
        <w:trPr>
          <w:trHeight w:val="900"/>
        </w:trPr>
        <w:tc>
          <w:tcPr>
            <w:tcW w:w="2517" w:type="dxa"/>
            <w:vAlign w:val="center"/>
          </w:tcPr>
          <w:p w14:paraId="6B0F37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41DF11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a mindennapi élet legtöbb nyelvi helyzetében spontán módon boldogulni.</w:t>
            </w:r>
          </w:p>
          <w:p w14:paraId="25B98F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gondolatokat cserélni, véleményt mondani, érzelmeit kifejezni érdeklődési körébe tartozó témákkal kapcsolatban.</w:t>
            </w:r>
          </w:p>
          <w:p w14:paraId="5ABF3E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Ismeri a leggyakoribb kommunikációs forgatókönyveket, és egyre kevesebb zökkenővel alkalmazza ezeket.</w:t>
            </w:r>
          </w:p>
          <w:p w14:paraId="75C51E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Stílusában, regiszterhasználatában képes alkalmazkodni a kommunikációs helyzethez.</w:t>
            </w:r>
          </w:p>
        </w:tc>
      </w:tr>
      <w:tr w:rsidR="00A641BB" w:rsidRPr="00A641BB" w14:paraId="33E9C58B" w14:textId="77777777" w:rsidTr="00BE007C">
        <w:trPr>
          <w:trHeight w:val="292"/>
        </w:trPr>
        <w:tc>
          <w:tcPr>
            <w:tcW w:w="2517" w:type="dxa"/>
            <w:gridSpan w:val="2"/>
            <w:vAlign w:val="center"/>
          </w:tcPr>
          <w:p w14:paraId="1E6F6E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3B5A9C6B" w14:textId="77777777" w:rsidTr="00BE007C">
        <w:trPr>
          <w:trHeight w:val="70"/>
        </w:trPr>
        <w:tc>
          <w:tcPr>
            <w:tcW w:w="2517" w:type="dxa"/>
            <w:gridSpan w:val="2"/>
          </w:tcPr>
          <w:p w14:paraId="2A4C44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Társalgásban való részvétel ismerős témák esetén – időnként szavak, fordulatok ismétlését vagy magyarázatát kérve.</w:t>
            </w:r>
          </w:p>
          <w:p w14:paraId="4AEFCE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egyszerű kifejezése és reagálás mások érzelmeire (pl. tetszés, nemtetszés, meglepetés, boldogság, szomorúság, érdeklődés és közömbösség).</w:t>
            </w:r>
          </w:p>
          <w:p w14:paraId="6CDFB9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Mindennapi problémák felvetése, megvitatása, választási lehetőségek összevetése (pl. mit csináljanak, hova menjenek, melyiket válasszák stb.).</w:t>
            </w:r>
          </w:p>
          <w:p w14:paraId="5DE596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Érdeklődési körhöz kapcsolódó beszélgetésben való részvétel, információcsere, véleménycsere. </w:t>
            </w:r>
          </w:p>
          <w:p w14:paraId="4BCA81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Történetek követése, véleménynyilvánítás és érdeklődés további részletekről. </w:t>
            </w:r>
          </w:p>
          <w:p w14:paraId="32E5CA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Úti előkészületek és utazás során felmerülő feladatok megoldása (pl. közlekedési információk beszerzése, szállásfoglalás, programegyeztetés, reakciók kifejezése).</w:t>
            </w:r>
          </w:p>
          <w:p w14:paraId="34A276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Szolgáltatásokkal kapcsolatos helyzetek kezelése kevésbé begyakorolt helyzetekben is (pl. boltban, postán, bankban). </w:t>
            </w:r>
          </w:p>
          <w:p w14:paraId="579ED2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utasítások adása, követése és kérése, udvarias kérés.</w:t>
            </w:r>
          </w:p>
          <w:p w14:paraId="02FDAE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tényszerű információ megszerzése és továbbadása.</w:t>
            </w:r>
          </w:p>
          <w:p w14:paraId="590CC0C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Felkészülésen alapuló interjú, az információk ellenőrzése, megerősítése időnként segítség igénybevételével.</w:t>
            </w:r>
          </w:p>
          <w:p w14:paraId="594BBD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Előre elkészített kérdőív alapján strukturált interjú készítése. </w:t>
            </w:r>
          </w:p>
          <w:p w14:paraId="49BF29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Órai interakciókban, pármunkában való magabiztos részvétel a célnyelven.</w:t>
            </w:r>
          </w:p>
          <w:p w14:paraId="45B4E8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témáról beszélgetés kezdeményezése, fenntartása, a szó átvétele, átadása, mások bevonása, a beszélgetés lezárása.</w:t>
            </w:r>
          </w:p>
          <w:p w14:paraId="483C2D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beszélgetésben elhangzottak összefoglalása, a lényeg kiemelése, a megértés ellenőrzése, a félreérthető megfogalmazás javítása, körülírás, szinonimák használata.</w:t>
            </w:r>
          </w:p>
          <w:p w14:paraId="47999E6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kommunikációs eszközök széles körének rugalmas alkalmazása és reagálás azokra.</w:t>
            </w:r>
          </w:p>
          <w:p w14:paraId="6B5F66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fontosabb udvariassági szabályok, szokások ismerete és alkalmazása.</w:t>
            </w:r>
          </w:p>
          <w:p w14:paraId="45E78C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mindennapi témák, család, érdeklődési kör, iskola, utazás és aktuális események megbeszéléséhez elegendő szókincs rugalmas alkalmazása, körülírás.</w:t>
            </w:r>
          </w:p>
          <w:p w14:paraId="5F08CE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elemi szókincs viszonylag magabiztos és általában helyes alkalmazása.</w:t>
            </w:r>
          </w:p>
          <w:p w14:paraId="6FEBA7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idegen nyelvi normának megfelelő, az anyanyelvi hatások kiküszöbölésére törekvő nyelvhasználat ismerős kontextusokban.</w:t>
            </w:r>
          </w:p>
          <w:p w14:paraId="3E79DF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szövegszervezés eszközeinek egyre tudatosabb használata.</w:t>
            </w:r>
          </w:p>
          <w:p w14:paraId="64740C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gondolatok, problémák viszonylag pontos kifejezése.</w:t>
            </w:r>
          </w:p>
          <w:p w14:paraId="5320CD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Érthető, egyre kevesebb félreértésre okot adó kiejtés, intonáció. </w:t>
            </w:r>
          </w:p>
          <w:p w14:paraId="2C83BB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Részvétel a szóbeliség jegyeit viselő digitális kommunikációban: fórum, chat, Skype.</w:t>
            </w:r>
          </w:p>
          <w:p w14:paraId="54C057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71E363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Személyes és telefonos társalgás, megbeszélés; tranzakciós és informális párbeszédek, utasítások, interjúk, viták.</w:t>
            </w:r>
          </w:p>
        </w:tc>
      </w:tr>
    </w:tbl>
    <w:p w14:paraId="1E2F9A6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343199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03A7EB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F1C14C9"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6F9EF01D" w14:textId="77777777" w:rsidTr="00BE007C">
        <w:trPr>
          <w:trHeight w:val="370"/>
        </w:trPr>
        <w:tc>
          <w:tcPr>
            <w:tcW w:w="2517" w:type="dxa"/>
            <w:vAlign w:val="center"/>
          </w:tcPr>
          <w:p w14:paraId="335648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103580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3255ADB5" w14:textId="77777777" w:rsidTr="00BE007C">
        <w:trPr>
          <w:trHeight w:val="720"/>
        </w:trPr>
        <w:tc>
          <w:tcPr>
            <w:tcW w:w="2517" w:type="dxa"/>
            <w:vAlign w:val="center"/>
          </w:tcPr>
          <w:p w14:paraId="3F6E6C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0A3F1D5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egyszerűen beszél önmagáról, a családjáról, más emberekről, lakóhelyéről, tanulmányairól, iskolájáról.</w:t>
            </w:r>
          </w:p>
        </w:tc>
      </w:tr>
      <w:tr w:rsidR="00A641BB" w:rsidRPr="00A641BB" w14:paraId="2D7EB60E" w14:textId="77777777" w:rsidTr="00BE007C">
        <w:trPr>
          <w:trHeight w:val="900"/>
        </w:trPr>
        <w:tc>
          <w:tcPr>
            <w:tcW w:w="2517" w:type="dxa"/>
            <w:vAlign w:val="center"/>
          </w:tcPr>
          <w:p w14:paraId="1BF5D2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409723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arra, hogy begyakorolt szerkezetekkel a szintnek megfelelő témakörökben kifejezze magát.</w:t>
            </w:r>
          </w:p>
          <w:p w14:paraId="012C4A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 érthetően, a folyamatoshoz közelítően beszélni, képes mondanivalójának nyelvtani és szókincsbeli megtervezésére és szükség szerinti módosítására.</w:t>
            </w:r>
          </w:p>
          <w:p w14:paraId="1B3078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Képes arra, hogy egy gondolat vagy probléma lényegét megközelítő pontossággal kifejtse. </w:t>
            </w:r>
          </w:p>
        </w:tc>
      </w:tr>
      <w:tr w:rsidR="00A641BB" w:rsidRPr="00A641BB" w14:paraId="3677D4EE" w14:textId="77777777" w:rsidTr="00BE007C">
        <w:trPr>
          <w:trHeight w:val="469"/>
        </w:trPr>
        <w:tc>
          <w:tcPr>
            <w:tcW w:w="2517" w:type="dxa"/>
            <w:gridSpan w:val="2"/>
            <w:vAlign w:val="center"/>
          </w:tcPr>
          <w:p w14:paraId="711B11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2E50610D" w14:textId="77777777" w:rsidTr="00BE007C">
        <w:trPr>
          <w:trHeight w:val="1119"/>
        </w:trPr>
        <w:tc>
          <w:tcPr>
            <w:tcW w:w="2517" w:type="dxa"/>
            <w:gridSpan w:val="2"/>
          </w:tcPr>
          <w:p w14:paraId="2E3080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érdeklődési körnek megfelelő témák lényegének folyamatoshoz közelítő kifejtése a gondolatok többnyire lineáris összekapcsolásával.</w:t>
            </w:r>
          </w:p>
          <w:p w14:paraId="15B911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Elbeszélések vagy leírások lényegének folyamatoshoz közelítő összefoglalása a gondolatok többnyire lineáris összekapcsolásával.</w:t>
            </w:r>
          </w:p>
          <w:p w14:paraId="77DB91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élménybeszámoló az érzések és reakciók vázlatos bemutatásával.</w:t>
            </w:r>
          </w:p>
          <w:p w14:paraId="3D79D79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Valóságos vagy elképzelt események részleteinek egyszerű bemutatása.</w:t>
            </w:r>
          </w:p>
          <w:p w14:paraId="065163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Könyv vagy film cselekményének vázlatos összefoglalása.</w:t>
            </w:r>
          </w:p>
          <w:p w14:paraId="7B66BB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Történet elmondása.</w:t>
            </w:r>
          </w:p>
          <w:p w14:paraId="2F452B2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 tervek és cselekedetek rövid és egyszerű magyarázata.</w:t>
            </w:r>
          </w:p>
          <w:p w14:paraId="0B9625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begyakorolt megnyilatkozás ismerős témáról.</w:t>
            </w:r>
          </w:p>
          <w:p w14:paraId="1A23DC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Részvétel előre megírt, ismerős témájú csoportos előadásban. </w:t>
            </w:r>
          </w:p>
          <w:p w14:paraId="6CDDDF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begyakorolt nyelvi eszközök megbízható használata, ezek átrendezése, bővítése ismerős helyzetekben a mondanivaló kifejezésére.</w:t>
            </w:r>
          </w:p>
          <w:p w14:paraId="16D73F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közlés bevezetése, kifejtése és lezárása alapvető eszközeinek használata.</w:t>
            </w:r>
          </w:p>
          <w:p w14:paraId="5AA373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Önellenőrzés és önkorrekció, például a kommunikáció megszakadása esetén más stratégia alkalmazásával a mondanivaló újrakezdése.</w:t>
            </w:r>
          </w:p>
          <w:p w14:paraId="4B87D8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5879A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Leírások, képleírások, témakifejtés, elbeszélő szöveg, érveléssor, előadás, prezentáció (önállóan vagy segédanyagok, instrukciók alapján), projektek bemutatása, versek, mondókák, rap szövegek.</w:t>
            </w:r>
          </w:p>
        </w:tc>
      </w:tr>
    </w:tbl>
    <w:p w14:paraId="5CA8047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4C033C8"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18A3D82C" w14:textId="77777777" w:rsidTr="00BE007C">
        <w:trPr>
          <w:trHeight w:val="304"/>
        </w:trPr>
        <w:tc>
          <w:tcPr>
            <w:tcW w:w="2517" w:type="dxa"/>
            <w:vAlign w:val="center"/>
          </w:tcPr>
          <w:p w14:paraId="4C8F3E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2E589D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462D3DBC" w14:textId="77777777" w:rsidTr="00BE007C">
        <w:trPr>
          <w:trHeight w:val="720"/>
        </w:trPr>
        <w:tc>
          <w:tcPr>
            <w:tcW w:w="2517" w:type="dxa"/>
            <w:vAlign w:val="center"/>
          </w:tcPr>
          <w:p w14:paraId="60A8C9A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464DEC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többféle szövegfajtát olvasni, tudja, hogy a szövegfajták sajátosságainak ismerete segít a szöveg megértésében.</w:t>
            </w:r>
          </w:p>
          <w:p w14:paraId="368277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Megtalálja az adott helyzetben fontos konkrét információkat egyszerű, ismerős témákról szóló mindennapi szövegekben.</w:t>
            </w:r>
          </w:p>
        </w:tc>
      </w:tr>
      <w:tr w:rsidR="00A641BB" w:rsidRPr="00A641BB" w14:paraId="532EB0B4" w14:textId="77777777" w:rsidTr="00BE007C">
        <w:trPr>
          <w:trHeight w:val="900"/>
        </w:trPr>
        <w:tc>
          <w:tcPr>
            <w:tcW w:w="2517" w:type="dxa"/>
            <w:vAlign w:val="center"/>
          </w:tcPr>
          <w:p w14:paraId="50A62F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127F42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megérteni a hétköznapi nyelven írt, érdeklődési köréhez kapcsolódó, lényegre törő autentikus vagy a szintnek megfelelően szerkesztett szövegeket.</w:t>
            </w:r>
          </w:p>
          <w:p w14:paraId="37264B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felismerni az érvelés gondolatmenetét.</w:t>
            </w:r>
          </w:p>
        </w:tc>
      </w:tr>
      <w:tr w:rsidR="00A641BB" w:rsidRPr="00A641BB" w14:paraId="796920C0" w14:textId="77777777" w:rsidTr="00BE007C">
        <w:trPr>
          <w:trHeight w:val="386"/>
        </w:trPr>
        <w:tc>
          <w:tcPr>
            <w:tcW w:w="2517" w:type="dxa"/>
            <w:gridSpan w:val="2"/>
            <w:vAlign w:val="center"/>
          </w:tcPr>
          <w:p w14:paraId="413DC2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04BC1203" w14:textId="77777777" w:rsidTr="00BE007C">
        <w:trPr>
          <w:trHeight w:val="1975"/>
        </w:trPr>
        <w:tc>
          <w:tcPr>
            <w:tcW w:w="2517" w:type="dxa"/>
            <w:gridSpan w:val="2"/>
          </w:tcPr>
          <w:p w14:paraId="511A53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adott helyzetben fontos általános vagy részinformációk megértése autentikus, esetleg kismértékben szerkesztett, világos tartalmú és szerkezetű, hétköznapi nyelven írott szövegekben.</w:t>
            </w:r>
          </w:p>
          <w:p w14:paraId="7A0B92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adott feladat megoldásához szükséges információk kiszűrése hosszabb szövegekből is.</w:t>
            </w:r>
          </w:p>
          <w:p w14:paraId="29093A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érvelés gondolatmenetének felismerése, a lényeges következtetések felismerése világosan írt érvelő szövegekben.</w:t>
            </w:r>
          </w:p>
          <w:p w14:paraId="6203B8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Érzések, kérések és vágyak kifejezésének megértése a köznyelven írt szövegekben.</w:t>
            </w:r>
          </w:p>
          <w:p w14:paraId="43C007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Mindennapi témákkal összefüggő, köznyelven írt magánlevelek, e-mailek megértése.</w:t>
            </w:r>
          </w:p>
          <w:p w14:paraId="38FED9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Különböző eszközök egyszerű, világosan megfogalmazott használati utasításának megértése.</w:t>
            </w:r>
          </w:p>
          <w:p w14:paraId="23E777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egyszerű szövegfajták szövegfelépítésének felismerése, ezen ismeret alkalmazása a szövegértés során.</w:t>
            </w:r>
          </w:p>
          <w:p w14:paraId="01F160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mondat megértett részei és a szövegösszefüggés alapján az ismeretlen szavak jelentésének kikövetkeztetése.</w:t>
            </w:r>
          </w:p>
          <w:p w14:paraId="241D27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szintnek megfelelő, felhasználóbarát online és hagyományos szótárak használata.</w:t>
            </w:r>
          </w:p>
          <w:p w14:paraId="0D8D65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autentikus szövegek jellegéből fakadó ismeretlen fordulatok kezelése a szövegben.</w:t>
            </w:r>
          </w:p>
          <w:p w14:paraId="047FAC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100BF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Utasítások (pl. feliratok, használati utasítások), tájékoztató szövegek (pl. hirdetés, reklám, menetrend, prospektus, műsorfüzet), játékszabályok, hagyományos és elektronikus levelek, újságcikkek (pl. hír, beszá</w:t>
            </w:r>
            <w:r w:rsidRPr="00A641BB">
              <w:rPr>
                <w:rFonts w:ascii="Times New Roman" w:eastAsia="Calibri" w:hAnsi="Times New Roman" w:cs="Times New Roman"/>
                <w:sz w:val="24"/>
                <w:szCs w:val="24"/>
              </w:rPr>
              <w:softHyphen/>
              <w:t>moló, riport), internetes fórumok hozzászólásai, ismeretterjesztő szövegek, képregények, egyszerű irodalmi szövegek, dalszövegek.</w:t>
            </w:r>
          </w:p>
        </w:tc>
      </w:tr>
    </w:tbl>
    <w:p w14:paraId="3E0BC20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41F3E36"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76EDD10D" w14:textId="77777777" w:rsidTr="00BE007C">
        <w:trPr>
          <w:trHeight w:val="424"/>
        </w:trPr>
        <w:tc>
          <w:tcPr>
            <w:tcW w:w="2517" w:type="dxa"/>
            <w:vAlign w:val="center"/>
          </w:tcPr>
          <w:p w14:paraId="1DA29C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0250F5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Íráskészség</w:t>
            </w:r>
          </w:p>
        </w:tc>
      </w:tr>
      <w:tr w:rsidR="00A641BB" w:rsidRPr="00A641BB" w14:paraId="4E35EC7F" w14:textId="77777777" w:rsidTr="00BE007C">
        <w:trPr>
          <w:trHeight w:val="553"/>
        </w:trPr>
        <w:tc>
          <w:tcPr>
            <w:tcW w:w="2517" w:type="dxa"/>
            <w:vAlign w:val="center"/>
          </w:tcPr>
          <w:p w14:paraId="1C79CC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07A5116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összefüggő mondatokat ír olyan témákról, amelyek közvetlen szükségletekre, élményekre, eseményekre és konkrét információkra vonatkoznak.</w:t>
            </w:r>
          </w:p>
          <w:p w14:paraId="629943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témákról gondolatait egyszerű kötőszavakkal összekapcsolt mondatsorokban fejezi ki írásban.</w:t>
            </w:r>
          </w:p>
          <w:p w14:paraId="2CC64A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Néhány műfajban egyszerű és rövid, tényközlő szövegeket ír minta alapján az őt érdeklő, ismert témákról.</w:t>
            </w:r>
          </w:p>
        </w:tc>
      </w:tr>
      <w:tr w:rsidR="00A641BB" w:rsidRPr="00A641BB" w14:paraId="60602DF1" w14:textId="77777777" w:rsidTr="00BE007C">
        <w:trPr>
          <w:trHeight w:val="269"/>
        </w:trPr>
        <w:tc>
          <w:tcPr>
            <w:tcW w:w="2517" w:type="dxa"/>
            <w:vAlign w:val="center"/>
          </w:tcPr>
          <w:p w14:paraId="05BEA20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7D5A8A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egyszerű, rövid, összefüggő szövegeket fogalmazni ismert, hétköznapi témákról.</w:t>
            </w:r>
          </w:p>
          <w:p w14:paraId="15807E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 írásban beszámolni eseményekről, élményeiről, érzéseiről, benyomásairól és véleményéről.</w:t>
            </w:r>
          </w:p>
          <w:p w14:paraId="7D788C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írásbeli interakciót elkezdeni, fenntartani és befejezni.</w:t>
            </w:r>
          </w:p>
          <w:p w14:paraId="14B32B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 jegyzetet készíteni olvasott és hallott köznyelvi szövegből, illetve saját ötletről.</w:t>
            </w:r>
          </w:p>
          <w:p w14:paraId="389C547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Minták alapján képes több ismert műfajban is rövid, lényegre törő szövegeket létrehozni a műfaj főbb jellegzetességeinek és alapvető stílusjegyeinek követésével.</w:t>
            </w:r>
          </w:p>
        </w:tc>
      </w:tr>
      <w:tr w:rsidR="00A641BB" w:rsidRPr="00A641BB" w14:paraId="04B86B0D" w14:textId="77777777" w:rsidTr="00BE007C">
        <w:trPr>
          <w:trHeight w:val="20"/>
        </w:trPr>
        <w:tc>
          <w:tcPr>
            <w:tcW w:w="2517" w:type="dxa"/>
            <w:gridSpan w:val="2"/>
            <w:vAlign w:val="center"/>
          </w:tcPr>
          <w:p w14:paraId="64CF6D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7DC8F210" w14:textId="77777777" w:rsidTr="00BE007C">
        <w:trPr>
          <w:trHeight w:val="416"/>
        </w:trPr>
        <w:tc>
          <w:tcPr>
            <w:tcW w:w="2517" w:type="dxa"/>
            <w:gridSpan w:val="2"/>
          </w:tcPr>
          <w:p w14:paraId="31EF78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szöveg írása a tanuló érdeklődési köréhez tartozó, ismerős témákról rövid, különálló elemek lineáris összekapcsolásával.</w:t>
            </w:r>
          </w:p>
          <w:p w14:paraId="4AE75D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Beszámoló írása élményekről, eseményekről (pl. utazás). </w:t>
            </w:r>
          </w:p>
          <w:p w14:paraId="28F8A3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Egyszerűbb cselekvéssor, történet leírása összefüggő szövegben.</w:t>
            </w:r>
          </w:p>
          <w:p w14:paraId="65ADCA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Érzések, gondolatok és reakciók rövid leírása; rövid vélemény írása indoklással.</w:t>
            </w:r>
          </w:p>
          <w:p w14:paraId="5746DE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Egyszerű információt közlő/kérő feljegyzések/üzenetek írása (pl. barátoknak, szolgáltatóknak, tanároknak). </w:t>
            </w:r>
          </w:p>
          <w:p w14:paraId="54E0C5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Véleményt kifejező üzenet, komment írása (pl. internetes fórumon, blogban).</w:t>
            </w:r>
          </w:p>
          <w:p w14:paraId="4DFE5F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Formanyomtatvány, kérdőív kitöltése; online ügyintézés.</w:t>
            </w:r>
          </w:p>
          <w:p w14:paraId="32A8A8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Életrajz írása.</w:t>
            </w:r>
          </w:p>
          <w:p w14:paraId="0B612C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Lényegre koncentráló leírás készítése.</w:t>
            </w:r>
          </w:p>
          <w:p w14:paraId="29EC44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Tényszerű információk összefoglalása.</w:t>
            </w:r>
          </w:p>
          <w:p w14:paraId="681888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világos köznyelvet használó előadás fő pontjainak lejegyzése; saját ötlethez jegyzet készítése.</w:t>
            </w:r>
          </w:p>
          <w:p w14:paraId="10410A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olvasott vagy hallott szöveg átfogalmazása, összefoglalása, jegyzet készítése.</w:t>
            </w:r>
          </w:p>
          <w:p w14:paraId="2A2F4C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tagolt írásmű létrehozása: bevezetés, kifejtés, lezárás.</w:t>
            </w:r>
          </w:p>
          <w:p w14:paraId="73A2AE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írásbeli műfajok alapvető szerkezeti és stílusjegyeinek követése (pl. levélben / e-mailben megszólítás, záró formula); a formális és informális regiszterhez köthető néhány szókincsbeli és helyesírási sajátosság alkalmazása.</w:t>
            </w:r>
          </w:p>
          <w:p w14:paraId="431946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Kreatív, önkifejező műfajokkal való kísérletezés (pl. vers, rapszöveg, rigmus, dalszöveg, rövid jelent, paródia írása, illetve átírása).</w:t>
            </w:r>
          </w:p>
          <w:p w14:paraId="3BC35C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Írásos minták követése és aktuális tartalmakkal való megtöltése.</w:t>
            </w:r>
          </w:p>
          <w:p w14:paraId="50B6CE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Kész szövegekből hasznos fordulatok kiemelése és alkalmazása.</w:t>
            </w:r>
          </w:p>
          <w:p w14:paraId="102785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szintnek megfelelő, felhasználóbarát online és hagyományos szótárak használata.</w:t>
            </w:r>
          </w:p>
          <w:p w14:paraId="57421D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Irányított fogalmazási feladat kötött tartalmainak megjelenítése a fogalmazásban.</w:t>
            </w:r>
          </w:p>
          <w:p w14:paraId="1E7EAE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közvetítése egyéb vizuális eszközökkel (pl. nyilazás, kiemelés, központozás, internetes/SMS rövidítés, emotikon, rajz, ábra, térkép, kép, diasor).</w:t>
            </w:r>
          </w:p>
          <w:p w14:paraId="7CF25F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79599C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Hagyományos és elektronikus nyomtatvány, kérdőív; listák; hagyományos és elektronikus képeslapok; poszterszövegek; képaláírások; üzenetek; SMS-ek/MMS-ek; személyes adatokat tartalmazó bemutatkozó levelek, e-mailek vagy internes profilok; tényszerű információt nyújtó, illetve kérő levelek és e-mail-ek; személyes információt, tényt, illetve tetszést/nemtetszést kifejező üzenetek, internetes bejegyzések; egyszerű cselekvéssort tartalmazó instrukciók; egyszerű ügyintéző levelek/e-mail-ek (pl. tudakozódás, megrendelés, foglalás, visszaigazolás); diasor; egyszerű, rövid történetek, elbeszélések, mesék; rövid jellemzések; rövid leírások; jegyzetek, versek; rapek; rigmusok; dalszövegek, rövid jelenetek, paródiák.</w:t>
            </w:r>
          </w:p>
        </w:tc>
      </w:tr>
    </w:tbl>
    <w:p w14:paraId="20FB44ED"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62900E57"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Nyelvi funkciók</w:t>
      </w:r>
    </w:p>
    <w:p w14:paraId="4B82FC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Lásd az előző szint követelményeit is!</w:t>
      </w:r>
    </w:p>
    <w:p w14:paraId="7B0CF78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B820B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társadalmi érintkezéshez szükséges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551"/>
      </w:tblGrid>
      <w:tr w:rsidR="00A641BB" w:rsidRPr="00A641BB" w14:paraId="5843C145" w14:textId="77777777" w:rsidTr="00BE007C">
        <w:trPr>
          <w:cantSplit/>
          <w:trHeight w:val="285"/>
        </w:trPr>
        <w:tc>
          <w:tcPr>
            <w:tcW w:w="2622" w:type="dxa"/>
          </w:tcPr>
          <w:p w14:paraId="070221ED"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662" w:type="dxa"/>
            <w:gridSpan w:val="2"/>
          </w:tcPr>
          <w:p w14:paraId="77DC44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Kezdeményezés és válasz</w:t>
            </w:r>
          </w:p>
        </w:tc>
      </w:tr>
      <w:tr w:rsidR="00A641BB" w:rsidRPr="00A641BB" w14:paraId="6AED162E" w14:textId="77777777" w:rsidTr="00BE007C">
        <w:trPr>
          <w:cantSplit/>
          <w:trHeight w:val="285"/>
        </w:trPr>
        <w:tc>
          <w:tcPr>
            <w:tcW w:w="2622" w:type="dxa"/>
          </w:tcPr>
          <w:p w14:paraId="3A5A49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Megszólítás személyes és hivatalos levélben</w:t>
            </w:r>
          </w:p>
        </w:tc>
        <w:tc>
          <w:tcPr>
            <w:tcW w:w="4111" w:type="dxa"/>
          </w:tcPr>
          <w:p w14:paraId="34D055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Dear Sir / Madam,  Dear John,</w:t>
            </w:r>
          </w:p>
        </w:tc>
        <w:tc>
          <w:tcPr>
            <w:tcW w:w="2551" w:type="dxa"/>
          </w:tcPr>
          <w:p w14:paraId="377DA9E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5FED5A73" w14:textId="77777777" w:rsidTr="00BE007C">
        <w:trPr>
          <w:cantSplit/>
          <w:trHeight w:val="285"/>
        </w:trPr>
        <w:tc>
          <w:tcPr>
            <w:tcW w:w="2622" w:type="dxa"/>
          </w:tcPr>
          <w:p w14:paraId="2478D3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Elbúcsúzás személyes és hivatalos levélben</w:t>
            </w:r>
          </w:p>
        </w:tc>
        <w:tc>
          <w:tcPr>
            <w:tcW w:w="4111" w:type="dxa"/>
          </w:tcPr>
          <w:p w14:paraId="4A4A57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Yours faithfully,</w:t>
            </w:r>
          </w:p>
          <w:p w14:paraId="211B7B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Yours sincerely,</w:t>
            </w:r>
          </w:p>
        </w:tc>
        <w:tc>
          <w:tcPr>
            <w:tcW w:w="2551" w:type="dxa"/>
          </w:tcPr>
          <w:p w14:paraId="365B197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bl>
    <w:p w14:paraId="2FB3D4A8"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0F1F39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kifejezésére szolgáló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551"/>
      </w:tblGrid>
      <w:tr w:rsidR="00A641BB" w:rsidRPr="00A641BB" w14:paraId="084F557C" w14:textId="77777777" w:rsidTr="00BE007C">
        <w:trPr>
          <w:cantSplit/>
          <w:trHeight w:val="285"/>
        </w:trPr>
        <w:tc>
          <w:tcPr>
            <w:tcW w:w="2622" w:type="dxa"/>
          </w:tcPr>
          <w:p w14:paraId="7D19E6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Hála:</w:t>
            </w:r>
          </w:p>
        </w:tc>
        <w:tc>
          <w:tcPr>
            <w:tcW w:w="4111" w:type="dxa"/>
          </w:tcPr>
          <w:p w14:paraId="65BC14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very grateful to you.</w:t>
            </w:r>
          </w:p>
          <w:p w14:paraId="7B7D3B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was most kind of you.</w:t>
            </w:r>
          </w:p>
        </w:tc>
        <w:tc>
          <w:tcPr>
            <w:tcW w:w="2551" w:type="dxa"/>
          </w:tcPr>
          <w:p w14:paraId="0E4F03B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7175FC46" w14:textId="77777777" w:rsidTr="00BE007C">
        <w:trPr>
          <w:cantSplit/>
          <w:trHeight w:val="285"/>
        </w:trPr>
        <w:tc>
          <w:tcPr>
            <w:tcW w:w="2622" w:type="dxa"/>
          </w:tcPr>
          <w:p w14:paraId="668F38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Sajnálkozás:</w:t>
            </w:r>
          </w:p>
        </w:tc>
        <w:tc>
          <w:tcPr>
            <w:tcW w:w="4111" w:type="dxa"/>
          </w:tcPr>
          <w:p w14:paraId="1F6952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feel sorry for her?</w:t>
            </w:r>
          </w:p>
          <w:p w14:paraId="2680BDC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3FCD2C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52E2C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regret going to live in the country?</w:t>
            </w:r>
          </w:p>
        </w:tc>
        <w:tc>
          <w:tcPr>
            <w:tcW w:w="2551" w:type="dxa"/>
          </w:tcPr>
          <w:p w14:paraId="575CC4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feel sorry for her.</w:t>
            </w:r>
          </w:p>
          <w:p w14:paraId="1CF754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to hear, things are difficult for her.</w:t>
            </w:r>
          </w:p>
          <w:p w14:paraId="576FA76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regret it.</w:t>
            </w:r>
          </w:p>
        </w:tc>
      </w:tr>
      <w:tr w:rsidR="00A641BB" w:rsidRPr="00A641BB" w14:paraId="58378863" w14:textId="77777777" w:rsidTr="00BE007C">
        <w:trPr>
          <w:cantSplit/>
          <w:trHeight w:val="285"/>
        </w:trPr>
        <w:tc>
          <w:tcPr>
            <w:tcW w:w="2622" w:type="dxa"/>
          </w:tcPr>
          <w:p w14:paraId="565BEBCF" w14:textId="77777777" w:rsidR="00A641BB" w:rsidRPr="00A641BB" w:rsidRDefault="00A641BB" w:rsidP="00A641BB">
            <w:pPr>
              <w:spacing w:after="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Csodálkozás:</w:t>
            </w:r>
          </w:p>
        </w:tc>
        <w:tc>
          <w:tcPr>
            <w:tcW w:w="4111" w:type="dxa"/>
          </w:tcPr>
          <w:p w14:paraId="1F7251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realise that Joe has failed his exams?</w:t>
            </w:r>
          </w:p>
          <w:p w14:paraId="7F9CF6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know about the …</w:t>
            </w:r>
          </w:p>
          <w:p w14:paraId="43A7B4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Were you surprised to hear the news?</w:t>
            </w:r>
          </w:p>
        </w:tc>
        <w:tc>
          <w:tcPr>
            <w:tcW w:w="2551" w:type="dxa"/>
          </w:tcPr>
          <w:p w14:paraId="13D5D5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can hardly believe it.</w:t>
            </w:r>
          </w:p>
          <w:p w14:paraId="0D678A7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Amazing, isn’t it?</w:t>
            </w:r>
          </w:p>
        </w:tc>
      </w:tr>
      <w:tr w:rsidR="00A641BB" w:rsidRPr="00A641BB" w14:paraId="0ECFB8DB" w14:textId="77777777" w:rsidTr="00BE007C">
        <w:trPr>
          <w:cantSplit/>
          <w:trHeight w:val="285"/>
        </w:trPr>
        <w:tc>
          <w:tcPr>
            <w:tcW w:w="2622" w:type="dxa"/>
          </w:tcPr>
          <w:p w14:paraId="65782E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Remény</w:t>
            </w:r>
          </w:p>
        </w:tc>
        <w:tc>
          <w:tcPr>
            <w:tcW w:w="4111" w:type="dxa"/>
          </w:tcPr>
          <w:p w14:paraId="4EA2C4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 hoping for?</w:t>
            </w:r>
          </w:p>
          <w:p w14:paraId="55487C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 looking forward?</w:t>
            </w:r>
          </w:p>
          <w:p w14:paraId="58D430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are your hopes for the new year?</w:t>
            </w:r>
          </w:p>
        </w:tc>
        <w:tc>
          <w:tcPr>
            <w:tcW w:w="2551" w:type="dxa"/>
          </w:tcPr>
          <w:p w14:paraId="5F5437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looking forward to…</w:t>
            </w:r>
          </w:p>
          <w:p w14:paraId="3CDEFD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can hardly wait for…</w:t>
            </w:r>
          </w:p>
          <w:p w14:paraId="51A3AA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hope you’ll have time to join me for dinner.</w:t>
            </w:r>
          </w:p>
        </w:tc>
      </w:tr>
      <w:tr w:rsidR="00A641BB" w:rsidRPr="00A641BB" w14:paraId="4560FAC8" w14:textId="77777777" w:rsidTr="00BE007C">
        <w:trPr>
          <w:cantSplit/>
          <w:trHeight w:val="285"/>
        </w:trPr>
        <w:tc>
          <w:tcPr>
            <w:tcW w:w="2622" w:type="dxa"/>
          </w:tcPr>
          <w:p w14:paraId="51F355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Bánat, elkeseredés</w:t>
            </w:r>
          </w:p>
        </w:tc>
        <w:tc>
          <w:tcPr>
            <w:tcW w:w="4111" w:type="dxa"/>
          </w:tcPr>
          <w:p w14:paraId="7F1CE1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disappointed with your exam results?</w:t>
            </w:r>
          </w:p>
        </w:tc>
        <w:tc>
          <w:tcPr>
            <w:tcW w:w="2551" w:type="dxa"/>
          </w:tcPr>
          <w:p w14:paraId="11FAA3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very disappointed.</w:t>
            </w:r>
          </w:p>
          <w:p w14:paraId="5753D0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sorry to hear that.</w:t>
            </w:r>
          </w:p>
        </w:tc>
      </w:tr>
      <w:tr w:rsidR="00A641BB" w:rsidRPr="00A641BB" w14:paraId="0124EFCD" w14:textId="77777777" w:rsidTr="00BE007C">
        <w:trPr>
          <w:cantSplit/>
          <w:trHeight w:val="285"/>
        </w:trPr>
        <w:tc>
          <w:tcPr>
            <w:tcW w:w="2622" w:type="dxa"/>
          </w:tcPr>
          <w:p w14:paraId="34819A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Aggodalom, félelem</w:t>
            </w:r>
          </w:p>
        </w:tc>
        <w:tc>
          <w:tcPr>
            <w:tcW w:w="4111" w:type="dxa"/>
          </w:tcPr>
          <w:p w14:paraId="6B1ABE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the matter? You look worried.</w:t>
            </w:r>
          </w:p>
        </w:tc>
        <w:tc>
          <w:tcPr>
            <w:tcW w:w="2551" w:type="dxa"/>
          </w:tcPr>
          <w:p w14:paraId="7C0FB1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worried about my parents.</w:t>
            </w:r>
          </w:p>
        </w:tc>
      </w:tr>
    </w:tbl>
    <w:p w14:paraId="0110355D"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5DBD2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Személyes beállítódás és vélemény kifejezésére szolgáló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551"/>
      </w:tblGrid>
      <w:tr w:rsidR="00A641BB" w:rsidRPr="00A641BB" w14:paraId="4A1E0198" w14:textId="77777777" w:rsidTr="00BE007C">
        <w:trPr>
          <w:cantSplit/>
          <w:trHeight w:val="285"/>
        </w:trPr>
        <w:tc>
          <w:tcPr>
            <w:tcW w:w="2622" w:type="dxa"/>
          </w:tcPr>
          <w:p w14:paraId="3D277A2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Véleménykérés, véleménynyilvánítás és arra reagálás:</w:t>
            </w:r>
          </w:p>
        </w:tc>
        <w:tc>
          <w:tcPr>
            <w:tcW w:w="4111" w:type="dxa"/>
          </w:tcPr>
          <w:p w14:paraId="2E86599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1" w:type="dxa"/>
          </w:tcPr>
          <w:p w14:paraId="73273E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As far as I am concerned,…</w:t>
            </w:r>
          </w:p>
          <w:p w14:paraId="439D8B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As for me,…</w:t>
            </w:r>
          </w:p>
          <w:p w14:paraId="0E00A7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 my opinion,….</w:t>
            </w:r>
          </w:p>
        </w:tc>
      </w:tr>
      <w:tr w:rsidR="00A641BB" w:rsidRPr="00A641BB" w14:paraId="5D3659B5" w14:textId="77777777" w:rsidTr="00BE007C">
        <w:trPr>
          <w:cantSplit/>
          <w:trHeight w:val="285"/>
        </w:trPr>
        <w:tc>
          <w:tcPr>
            <w:tcW w:w="2622" w:type="dxa"/>
          </w:tcPr>
          <w:p w14:paraId="7C3003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Tetszés, nemtetszés</w:t>
            </w:r>
          </w:p>
        </w:tc>
        <w:tc>
          <w:tcPr>
            <w:tcW w:w="4111" w:type="dxa"/>
          </w:tcPr>
          <w:p w14:paraId="59128D0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1" w:type="dxa"/>
          </w:tcPr>
          <w:p w14:paraId="37B95D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think much of…</w:t>
            </w:r>
          </w:p>
        </w:tc>
      </w:tr>
      <w:tr w:rsidR="00A641BB" w:rsidRPr="00A641BB" w14:paraId="12E7BFFE" w14:textId="77777777" w:rsidTr="00BE007C">
        <w:trPr>
          <w:cantSplit/>
          <w:trHeight w:val="285"/>
        </w:trPr>
        <w:tc>
          <w:tcPr>
            <w:tcW w:w="2622" w:type="dxa"/>
          </w:tcPr>
          <w:p w14:paraId="091C60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Dicséret, kritika:</w:t>
            </w:r>
          </w:p>
        </w:tc>
        <w:tc>
          <w:tcPr>
            <w:tcW w:w="4111" w:type="dxa"/>
          </w:tcPr>
          <w:p w14:paraId="20B78F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Oh, what a good idea!</w:t>
            </w:r>
          </w:p>
          <w:p w14:paraId="3D0C93C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 pleasant surprise!</w:t>
            </w:r>
          </w:p>
          <w:p w14:paraId="268D55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That’s a nice dress.</w:t>
            </w:r>
          </w:p>
          <w:p w14:paraId="171B38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absolutely delicious.</w:t>
            </w:r>
          </w:p>
          <w:p w14:paraId="0A4397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rather boring.</w:t>
            </w:r>
          </w:p>
        </w:tc>
        <w:tc>
          <w:tcPr>
            <w:tcW w:w="2551" w:type="dxa"/>
          </w:tcPr>
          <w:p w14:paraId="5E07DA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Oh, do you like it?</w:t>
            </w:r>
          </w:p>
          <w:p w14:paraId="6E54FF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glad you like it.</w:t>
            </w:r>
          </w:p>
          <w:p w14:paraId="4DD1AD1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Oh, do you think so?</w:t>
            </w:r>
          </w:p>
          <w:p w14:paraId="7FEA40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Thanks.</w:t>
            </w:r>
          </w:p>
          <w:p w14:paraId="58A6D2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sorry, you don’t like it.</w:t>
            </w:r>
          </w:p>
        </w:tc>
      </w:tr>
      <w:tr w:rsidR="00A641BB" w:rsidRPr="00A641BB" w14:paraId="3DC5CAD2" w14:textId="77777777" w:rsidTr="00BE007C">
        <w:trPr>
          <w:cantSplit/>
          <w:trHeight w:val="285"/>
        </w:trPr>
        <w:tc>
          <w:tcPr>
            <w:tcW w:w="2622" w:type="dxa"/>
          </w:tcPr>
          <w:p w14:paraId="5FBD2E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Szükségesség</w:t>
            </w:r>
          </w:p>
        </w:tc>
        <w:tc>
          <w:tcPr>
            <w:tcW w:w="4111" w:type="dxa"/>
          </w:tcPr>
          <w:p w14:paraId="77A0F8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that necessarily so?</w:t>
            </w:r>
          </w:p>
          <w:p w14:paraId="756EACC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1E801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Must things be black and white?</w:t>
            </w:r>
          </w:p>
        </w:tc>
        <w:tc>
          <w:tcPr>
            <w:tcW w:w="2551" w:type="dxa"/>
          </w:tcPr>
          <w:p w14:paraId="2C8B7B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People must sleep sometimes.</w:t>
            </w:r>
          </w:p>
          <w:p w14:paraId="7DFC945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DD48A2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Classical music need not be boring.</w:t>
            </w:r>
          </w:p>
        </w:tc>
      </w:tr>
      <w:tr w:rsidR="00A641BB" w:rsidRPr="00A641BB" w14:paraId="3A2563CE" w14:textId="77777777" w:rsidTr="00BE007C">
        <w:trPr>
          <w:cantSplit/>
          <w:trHeight w:val="285"/>
        </w:trPr>
        <w:tc>
          <w:tcPr>
            <w:tcW w:w="2622" w:type="dxa"/>
          </w:tcPr>
          <w:p w14:paraId="6802B8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Érdektelenség, közömbösség</w:t>
            </w:r>
          </w:p>
        </w:tc>
        <w:tc>
          <w:tcPr>
            <w:tcW w:w="4111" w:type="dxa"/>
          </w:tcPr>
          <w:p w14:paraId="4B6900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mind?</w:t>
            </w:r>
          </w:p>
        </w:tc>
        <w:tc>
          <w:tcPr>
            <w:tcW w:w="2551" w:type="dxa"/>
          </w:tcPr>
          <w:p w14:paraId="163CEB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doesn’t matter</w:t>
            </w:r>
          </w:p>
        </w:tc>
      </w:tr>
      <w:tr w:rsidR="00A641BB" w:rsidRPr="00A641BB" w14:paraId="47BCA3BB" w14:textId="77777777" w:rsidTr="00BE007C">
        <w:trPr>
          <w:cantSplit/>
          <w:trHeight w:val="285"/>
        </w:trPr>
        <w:tc>
          <w:tcPr>
            <w:tcW w:w="2622" w:type="dxa"/>
          </w:tcPr>
          <w:p w14:paraId="477298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Terv</w:t>
            </w:r>
          </w:p>
        </w:tc>
        <w:tc>
          <w:tcPr>
            <w:tcW w:w="4111" w:type="dxa"/>
          </w:tcPr>
          <w:p w14:paraId="1257D9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intend to have a starter?</w:t>
            </w:r>
          </w:p>
        </w:tc>
        <w:tc>
          <w:tcPr>
            <w:tcW w:w="2551" w:type="dxa"/>
          </w:tcPr>
          <w:p w14:paraId="4F3538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 intend to have some cheese..</w:t>
            </w:r>
          </w:p>
        </w:tc>
      </w:tr>
    </w:tbl>
    <w:p w14:paraId="2AE20FA8"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D7F67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Információcseréhez kapcsolódó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551"/>
      </w:tblGrid>
      <w:tr w:rsidR="00A641BB" w:rsidRPr="00A641BB" w14:paraId="7C059E32" w14:textId="77777777" w:rsidTr="00BE007C">
        <w:trPr>
          <w:cantSplit/>
          <w:trHeight w:val="285"/>
        </w:trPr>
        <w:tc>
          <w:tcPr>
            <w:tcW w:w="2622" w:type="dxa"/>
          </w:tcPr>
          <w:p w14:paraId="5BC150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Dolgok, személyek megnevezése, leírása:</w:t>
            </w:r>
          </w:p>
        </w:tc>
        <w:tc>
          <w:tcPr>
            <w:tcW w:w="4111" w:type="dxa"/>
          </w:tcPr>
          <w:p w14:paraId="22429A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does it look like?</w:t>
            </w:r>
          </w:p>
        </w:tc>
        <w:tc>
          <w:tcPr>
            <w:tcW w:w="2551" w:type="dxa"/>
          </w:tcPr>
          <w:p w14:paraId="7022A4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rather heavy and it is used for lifting a car.</w:t>
            </w:r>
          </w:p>
        </w:tc>
      </w:tr>
      <w:tr w:rsidR="00A641BB" w:rsidRPr="00A641BB" w14:paraId="240FBC28" w14:textId="77777777" w:rsidTr="00BE007C">
        <w:trPr>
          <w:cantSplit/>
          <w:trHeight w:val="285"/>
        </w:trPr>
        <w:tc>
          <w:tcPr>
            <w:tcW w:w="2622" w:type="dxa"/>
          </w:tcPr>
          <w:p w14:paraId="7E92D2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 kérés, adás:</w:t>
            </w:r>
          </w:p>
        </w:tc>
        <w:tc>
          <w:tcPr>
            <w:tcW w:w="4111" w:type="dxa"/>
          </w:tcPr>
          <w:p w14:paraId="61B4D9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Who is that?</w:t>
            </w:r>
          </w:p>
        </w:tc>
        <w:tc>
          <w:tcPr>
            <w:tcW w:w="2551" w:type="dxa"/>
          </w:tcPr>
          <w:p w14:paraId="721829F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me.</w:t>
            </w:r>
          </w:p>
        </w:tc>
      </w:tr>
      <w:tr w:rsidR="00A641BB" w:rsidRPr="00A641BB" w14:paraId="1154D880" w14:textId="77777777" w:rsidTr="00BE007C">
        <w:trPr>
          <w:cantSplit/>
          <w:trHeight w:val="285"/>
        </w:trPr>
        <w:tc>
          <w:tcPr>
            <w:tcW w:w="2622" w:type="dxa"/>
          </w:tcPr>
          <w:p w14:paraId="0AB21E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Tudás, nemtudás:</w:t>
            </w:r>
          </w:p>
        </w:tc>
        <w:tc>
          <w:tcPr>
            <w:tcW w:w="4111" w:type="dxa"/>
          </w:tcPr>
          <w:p w14:paraId="6E38AD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know where he lives?</w:t>
            </w:r>
          </w:p>
        </w:tc>
        <w:tc>
          <w:tcPr>
            <w:tcW w:w="2551" w:type="dxa"/>
          </w:tcPr>
          <w:p w14:paraId="0F537FA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no idea.</w:t>
            </w:r>
          </w:p>
        </w:tc>
      </w:tr>
      <w:tr w:rsidR="00A641BB" w:rsidRPr="00A641BB" w14:paraId="7FC573E5" w14:textId="77777777" w:rsidTr="00BE007C">
        <w:trPr>
          <w:cantSplit/>
          <w:trHeight w:val="285"/>
        </w:trPr>
        <w:tc>
          <w:tcPr>
            <w:tcW w:w="2622" w:type="dxa"/>
          </w:tcPr>
          <w:p w14:paraId="7F026E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Feltételezés, kétely:</w:t>
            </w:r>
          </w:p>
        </w:tc>
        <w:tc>
          <w:tcPr>
            <w:tcW w:w="4111" w:type="dxa"/>
          </w:tcPr>
          <w:p w14:paraId="1B47DA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doubt if he can do it. I don’t suppose they can come any earlier. I suppose he is right.</w:t>
            </w:r>
          </w:p>
        </w:tc>
        <w:tc>
          <w:tcPr>
            <w:tcW w:w="2551" w:type="dxa"/>
          </w:tcPr>
          <w:p w14:paraId="2E9E08D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642A2FCE" w14:textId="77777777" w:rsidTr="00BE007C">
        <w:trPr>
          <w:cantSplit/>
          <w:trHeight w:val="285"/>
        </w:trPr>
        <w:tc>
          <w:tcPr>
            <w:tcW w:w="2622" w:type="dxa"/>
          </w:tcPr>
          <w:p w14:paraId="54FC11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Ok, okozat:</w:t>
            </w:r>
          </w:p>
        </w:tc>
        <w:tc>
          <w:tcPr>
            <w:tcW w:w="4111" w:type="dxa"/>
          </w:tcPr>
          <w:p w14:paraId="654977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Why is that?</w:t>
            </w:r>
          </w:p>
          <w:p w14:paraId="4E7C92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the reason for that?</w:t>
            </w:r>
          </w:p>
          <w:p w14:paraId="1C0B160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caused the accident?</w:t>
            </w:r>
          </w:p>
        </w:tc>
        <w:tc>
          <w:tcPr>
            <w:tcW w:w="2551" w:type="dxa"/>
          </w:tcPr>
          <w:p w14:paraId="7058D2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simply because she’d like to meet the teacher.</w:t>
            </w:r>
          </w:p>
          <w:p w14:paraId="1A9513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didn’t give way; this is how it happened.</w:t>
            </w:r>
          </w:p>
        </w:tc>
      </w:tr>
      <w:tr w:rsidR="00A641BB" w:rsidRPr="00A641BB" w14:paraId="47E57C60" w14:textId="77777777" w:rsidTr="00BE007C">
        <w:trPr>
          <w:cantSplit/>
          <w:trHeight w:val="285"/>
        </w:trPr>
        <w:tc>
          <w:tcPr>
            <w:tcW w:w="2622" w:type="dxa"/>
          </w:tcPr>
          <w:p w14:paraId="4178E15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Cél, magyarázat:</w:t>
            </w:r>
          </w:p>
        </w:tc>
        <w:tc>
          <w:tcPr>
            <w:tcW w:w="4111" w:type="dxa"/>
          </w:tcPr>
          <w:p w14:paraId="556938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this used for?</w:t>
            </w:r>
          </w:p>
          <w:p w14:paraId="409BBB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the point of that?</w:t>
            </w:r>
          </w:p>
          <w:p w14:paraId="3165E8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does it work?</w:t>
            </w:r>
          </w:p>
        </w:tc>
        <w:tc>
          <w:tcPr>
            <w:tcW w:w="2551" w:type="dxa"/>
          </w:tcPr>
          <w:p w14:paraId="2D9853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for cooking.</w:t>
            </w:r>
          </w:p>
          <w:p w14:paraId="47CB18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to work with.</w:t>
            </w:r>
          </w:p>
          <w:p w14:paraId="556968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switch it on here</w:t>
            </w:r>
          </w:p>
        </w:tc>
      </w:tr>
      <w:tr w:rsidR="00A641BB" w:rsidRPr="00A641BB" w14:paraId="52557FBC" w14:textId="77777777" w:rsidTr="00BE007C">
        <w:trPr>
          <w:cantSplit/>
          <w:trHeight w:val="285"/>
        </w:trPr>
        <w:tc>
          <w:tcPr>
            <w:tcW w:w="2622" w:type="dxa"/>
          </w:tcPr>
          <w:p w14:paraId="49E13F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Emlékezés, nem emlékezés:</w:t>
            </w:r>
          </w:p>
        </w:tc>
        <w:tc>
          <w:tcPr>
            <w:tcW w:w="4111" w:type="dxa"/>
          </w:tcPr>
          <w:p w14:paraId="6159558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remember where you left it?</w:t>
            </w:r>
          </w:p>
          <w:p w14:paraId="3B33869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2BE570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551" w:type="dxa"/>
          </w:tcPr>
          <w:p w14:paraId="1B1E30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can’t remember where I put my handbag.</w:t>
            </w:r>
          </w:p>
          <w:p w14:paraId="702B90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remember saying that..</w:t>
            </w:r>
          </w:p>
        </w:tc>
      </w:tr>
    </w:tbl>
    <w:p w14:paraId="35123BB8"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789D5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cselekvését befolyásoló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513C8F34" w14:textId="77777777" w:rsidTr="00BE007C">
        <w:trPr>
          <w:cantSplit/>
          <w:trHeight w:val="285"/>
        </w:trPr>
        <w:tc>
          <w:tcPr>
            <w:tcW w:w="2622" w:type="dxa"/>
          </w:tcPr>
          <w:p w14:paraId="1DC945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Kérés:</w:t>
            </w:r>
          </w:p>
        </w:tc>
        <w:tc>
          <w:tcPr>
            <w:tcW w:w="4111" w:type="dxa"/>
          </w:tcPr>
          <w:p w14:paraId="4D72139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Chris, could you do me a great favour?</w:t>
            </w:r>
          </w:p>
        </w:tc>
        <w:tc>
          <w:tcPr>
            <w:tcW w:w="2409" w:type="dxa"/>
          </w:tcPr>
          <w:p w14:paraId="2C659CC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071848AC" w14:textId="77777777" w:rsidTr="00BE007C">
        <w:trPr>
          <w:cantSplit/>
          <w:trHeight w:val="285"/>
        </w:trPr>
        <w:tc>
          <w:tcPr>
            <w:tcW w:w="2622" w:type="dxa"/>
          </w:tcPr>
          <w:p w14:paraId="1B4EA2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Segítségkérés és arra reagálás:</w:t>
            </w:r>
          </w:p>
        </w:tc>
        <w:tc>
          <w:tcPr>
            <w:tcW w:w="4111" w:type="dxa"/>
          </w:tcPr>
          <w:p w14:paraId="32CEDF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Will you do the washing up for me, please?</w:t>
            </w:r>
          </w:p>
        </w:tc>
        <w:tc>
          <w:tcPr>
            <w:tcW w:w="2409" w:type="dxa"/>
          </w:tcPr>
          <w:p w14:paraId="4555C94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7A91E7CE" w14:textId="77777777" w:rsidTr="00BE007C">
        <w:trPr>
          <w:cantSplit/>
          <w:trHeight w:val="285"/>
        </w:trPr>
        <w:tc>
          <w:tcPr>
            <w:tcW w:w="2622" w:type="dxa"/>
          </w:tcPr>
          <w:p w14:paraId="49A89C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Meghívás és arra reagálás:</w:t>
            </w:r>
          </w:p>
        </w:tc>
        <w:tc>
          <w:tcPr>
            <w:tcW w:w="4111" w:type="dxa"/>
          </w:tcPr>
          <w:p w14:paraId="6490F5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Would you like to come to the cinema?</w:t>
            </w:r>
          </w:p>
          <w:p w14:paraId="281760AD"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3E4A73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5EF9EB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4A842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Let’s meet on Sunday.</w:t>
            </w:r>
          </w:p>
        </w:tc>
        <w:tc>
          <w:tcPr>
            <w:tcW w:w="2409" w:type="dxa"/>
          </w:tcPr>
          <w:p w14:paraId="66042E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I’d love to.</w:t>
            </w:r>
          </w:p>
          <w:p w14:paraId="497717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That’s very kind of you, but…</w:t>
            </w:r>
          </w:p>
          <w:p w14:paraId="78DF5A4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I am afraid I can’t.</w:t>
            </w:r>
          </w:p>
          <w:p w14:paraId="2B9790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sorry, I can’t.</w:t>
            </w:r>
          </w:p>
          <w:p w14:paraId="708FE44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that would be okay.</w:t>
            </w:r>
          </w:p>
          <w:p w14:paraId="5B3661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I can’t make it then.</w:t>
            </w:r>
          </w:p>
          <w:p w14:paraId="504ED0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I am afraid, I can’t.</w:t>
            </w:r>
          </w:p>
        </w:tc>
      </w:tr>
      <w:tr w:rsidR="00A641BB" w:rsidRPr="00A641BB" w14:paraId="294C59FF" w14:textId="77777777" w:rsidTr="00BE007C">
        <w:trPr>
          <w:cantSplit/>
          <w:trHeight w:val="285"/>
        </w:trPr>
        <w:tc>
          <w:tcPr>
            <w:tcW w:w="2622" w:type="dxa"/>
          </w:tcPr>
          <w:p w14:paraId="4A76C7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Reklamálás, panasz:</w:t>
            </w:r>
          </w:p>
        </w:tc>
        <w:tc>
          <w:tcPr>
            <w:tcW w:w="4111" w:type="dxa"/>
          </w:tcPr>
          <w:p w14:paraId="49DB77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a complaint.</w:t>
            </w:r>
          </w:p>
          <w:p w14:paraId="037B07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This doesn’t work.</w:t>
            </w:r>
          </w:p>
        </w:tc>
        <w:tc>
          <w:tcPr>
            <w:tcW w:w="2409" w:type="dxa"/>
          </w:tcPr>
          <w:p w14:paraId="21EA019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0C0298FD" w14:textId="77777777" w:rsidTr="00BE007C">
        <w:trPr>
          <w:cantSplit/>
          <w:trHeight w:val="285"/>
        </w:trPr>
        <w:tc>
          <w:tcPr>
            <w:tcW w:w="2622" w:type="dxa"/>
          </w:tcPr>
          <w:p w14:paraId="712558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Tanácskérés, tanácsadás:</w:t>
            </w:r>
          </w:p>
        </w:tc>
        <w:tc>
          <w:tcPr>
            <w:tcW w:w="4111" w:type="dxa"/>
          </w:tcPr>
          <w:p w14:paraId="40BEA17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would you recommend?</w:t>
            </w:r>
          </w:p>
          <w:p w14:paraId="6C4652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shall I do?</w:t>
            </w:r>
          </w:p>
          <w:p w14:paraId="60DF03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 you think I should do?</w:t>
            </w:r>
          </w:p>
          <w:p w14:paraId="669DDB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advice would you give?</w:t>
            </w:r>
          </w:p>
        </w:tc>
        <w:tc>
          <w:tcPr>
            <w:tcW w:w="2409" w:type="dxa"/>
          </w:tcPr>
          <w:p w14:paraId="50F0C4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Why don’t you…?</w:t>
            </w:r>
          </w:p>
          <w:p w14:paraId="3FC14A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think you should…</w:t>
            </w:r>
          </w:p>
          <w:p w14:paraId="75433E3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think you should…</w:t>
            </w:r>
          </w:p>
          <w:p w14:paraId="2FB604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ought to…</w:t>
            </w:r>
          </w:p>
          <w:p w14:paraId="74C6DC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You’d better…</w:t>
            </w:r>
          </w:p>
        </w:tc>
      </w:tr>
    </w:tbl>
    <w:p w14:paraId="5AB3EAAA"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33E63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Interakcióban jellemző kommunikációs szándékok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1B6E11B1" w14:textId="77777777" w:rsidTr="00BE007C">
        <w:trPr>
          <w:cantSplit/>
          <w:trHeight w:val="285"/>
        </w:trPr>
        <w:tc>
          <w:tcPr>
            <w:tcW w:w="2622" w:type="dxa"/>
          </w:tcPr>
          <w:p w14:paraId="4B8BA78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Párbeszéd strukturálása:</w:t>
            </w:r>
          </w:p>
        </w:tc>
        <w:tc>
          <w:tcPr>
            <w:tcW w:w="4111" w:type="dxa"/>
          </w:tcPr>
          <w:p w14:paraId="47A7B81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 kezdése</w:t>
            </w:r>
          </w:p>
        </w:tc>
        <w:tc>
          <w:tcPr>
            <w:tcW w:w="2409" w:type="dxa"/>
          </w:tcPr>
          <w:p w14:paraId="084F465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I’ll tell you what; I’ve just had a thought.</w:t>
            </w:r>
          </w:p>
          <w:p w14:paraId="64496F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question is how many people spend money on it.</w:t>
            </w:r>
          </w:p>
          <w:p w14:paraId="70377A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trouble is, we have not got any money.</w:t>
            </w:r>
          </w:p>
        </w:tc>
      </w:tr>
      <w:tr w:rsidR="00A641BB" w:rsidRPr="00A641BB" w14:paraId="53DE61E1" w14:textId="77777777" w:rsidTr="00BE007C">
        <w:trPr>
          <w:cantSplit/>
          <w:trHeight w:val="285"/>
        </w:trPr>
        <w:tc>
          <w:tcPr>
            <w:tcW w:w="2622" w:type="dxa"/>
          </w:tcPr>
          <w:p w14:paraId="68A96E4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46F8250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Elemek összekapcsolása</w:t>
            </w:r>
          </w:p>
        </w:tc>
        <w:tc>
          <w:tcPr>
            <w:tcW w:w="2409" w:type="dxa"/>
          </w:tcPr>
          <w:p w14:paraId="38B187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Putthecheeseonfirst, and then...</w:t>
            </w:r>
          </w:p>
          <w:p w14:paraId="0D9C09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the overhead lockers started rattling. In the end we landed safely.</w:t>
            </w:r>
          </w:p>
          <w:p w14:paraId="362F69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…Suddenly there was a loud bang.</w:t>
            </w:r>
          </w:p>
        </w:tc>
      </w:tr>
      <w:tr w:rsidR="00A641BB" w:rsidRPr="00A641BB" w14:paraId="2315C6D7" w14:textId="77777777" w:rsidTr="00BE007C">
        <w:trPr>
          <w:cantSplit/>
          <w:trHeight w:val="285"/>
        </w:trPr>
        <w:tc>
          <w:tcPr>
            <w:tcW w:w="2622" w:type="dxa"/>
          </w:tcPr>
          <w:p w14:paraId="155DD12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4B2C91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 lezárása</w:t>
            </w:r>
          </w:p>
        </w:tc>
        <w:tc>
          <w:tcPr>
            <w:tcW w:w="2409" w:type="dxa"/>
          </w:tcPr>
          <w:p w14:paraId="07C513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Right...Okay</w:t>
            </w:r>
          </w:p>
          <w:p w14:paraId="2E848B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it’s been nice talking to you.</w:t>
            </w:r>
          </w:p>
          <w:p w14:paraId="2DE41C1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56213B1B" w14:textId="77777777" w:rsidTr="00BE007C">
        <w:trPr>
          <w:cantSplit/>
          <w:trHeight w:val="285"/>
        </w:trPr>
        <w:tc>
          <w:tcPr>
            <w:tcW w:w="2622" w:type="dxa"/>
          </w:tcPr>
          <w:p w14:paraId="1579F9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Beszélgetésbe be-és kilépés:</w:t>
            </w:r>
          </w:p>
        </w:tc>
        <w:tc>
          <w:tcPr>
            <w:tcW w:w="4111" w:type="dxa"/>
          </w:tcPr>
          <w:p w14:paraId="0376C2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Beszédszándék jelzése</w:t>
            </w:r>
          </w:p>
        </w:tc>
        <w:tc>
          <w:tcPr>
            <w:tcW w:w="2409" w:type="dxa"/>
          </w:tcPr>
          <w:p w14:paraId="7E2114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I join in?</w:t>
            </w:r>
          </w:p>
        </w:tc>
      </w:tr>
      <w:tr w:rsidR="00A641BB" w:rsidRPr="00A641BB" w14:paraId="0BD31BCC" w14:textId="77777777" w:rsidTr="00BE007C">
        <w:trPr>
          <w:cantSplit/>
          <w:trHeight w:val="285"/>
        </w:trPr>
        <w:tc>
          <w:tcPr>
            <w:tcW w:w="2622" w:type="dxa"/>
          </w:tcPr>
          <w:p w14:paraId="53E553B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1FCAB7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Félbeszakítás</w:t>
            </w:r>
          </w:p>
        </w:tc>
        <w:tc>
          <w:tcPr>
            <w:tcW w:w="2409" w:type="dxa"/>
          </w:tcPr>
          <w:p w14:paraId="3EEF9A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I say something?</w:t>
            </w:r>
          </w:p>
          <w:p w14:paraId="0907D0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sorry, but…</w:t>
            </w:r>
          </w:p>
        </w:tc>
      </w:tr>
      <w:tr w:rsidR="00A641BB" w:rsidRPr="00A641BB" w14:paraId="140C4B40" w14:textId="77777777" w:rsidTr="00BE007C">
        <w:trPr>
          <w:cantSplit/>
          <w:trHeight w:val="285"/>
        </w:trPr>
        <w:tc>
          <w:tcPr>
            <w:tcW w:w="2622" w:type="dxa"/>
          </w:tcPr>
          <w:p w14:paraId="3CDE17C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2F442A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mondanivalójának követése</w:t>
            </w:r>
          </w:p>
        </w:tc>
        <w:tc>
          <w:tcPr>
            <w:tcW w:w="2409" w:type="dxa"/>
          </w:tcPr>
          <w:p w14:paraId="65233D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have never been to Japan to see her. Oh, haven’t they?</w:t>
            </w:r>
          </w:p>
        </w:tc>
      </w:tr>
      <w:tr w:rsidR="00A641BB" w:rsidRPr="00A641BB" w14:paraId="4D243367" w14:textId="77777777" w:rsidTr="00BE007C">
        <w:trPr>
          <w:cantSplit/>
          <w:trHeight w:val="285"/>
        </w:trPr>
        <w:tc>
          <w:tcPr>
            <w:tcW w:w="2622" w:type="dxa"/>
          </w:tcPr>
          <w:p w14:paraId="36AFA40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B3468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Helyesbítés</w:t>
            </w:r>
          </w:p>
        </w:tc>
        <w:tc>
          <w:tcPr>
            <w:tcW w:w="2409" w:type="dxa"/>
          </w:tcPr>
          <w:p w14:paraId="74A731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I don’t play very much now. No, not at all.</w:t>
            </w:r>
          </w:p>
        </w:tc>
      </w:tr>
      <w:tr w:rsidR="00A641BB" w:rsidRPr="00A641BB" w14:paraId="16A15361" w14:textId="77777777" w:rsidTr="00BE007C">
        <w:trPr>
          <w:cantSplit/>
          <w:trHeight w:val="285"/>
        </w:trPr>
        <w:tc>
          <w:tcPr>
            <w:tcW w:w="2622" w:type="dxa"/>
          </w:tcPr>
          <w:p w14:paraId="00D4E02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1A7AA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Kiemelés, hangsúlyozás, nyomatékosítás</w:t>
            </w:r>
          </w:p>
        </w:tc>
        <w:tc>
          <w:tcPr>
            <w:tcW w:w="2409" w:type="dxa"/>
          </w:tcPr>
          <w:p w14:paraId="183A7B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only problem I suppose if we go by train is…I do appreciate it</w:t>
            </w:r>
          </w:p>
        </w:tc>
      </w:tr>
      <w:tr w:rsidR="00A641BB" w:rsidRPr="00A641BB" w14:paraId="2CA53D2C" w14:textId="77777777" w:rsidTr="00BE007C">
        <w:trPr>
          <w:cantSplit/>
          <w:trHeight w:val="285"/>
        </w:trPr>
        <w:tc>
          <w:tcPr>
            <w:tcW w:w="2622" w:type="dxa"/>
          </w:tcPr>
          <w:p w14:paraId="460861F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4AA2A8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Kérdezési stratégiák</w:t>
            </w:r>
          </w:p>
        </w:tc>
        <w:tc>
          <w:tcPr>
            <w:tcW w:w="2409" w:type="dxa"/>
          </w:tcPr>
          <w:p w14:paraId="5D1B3A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Direct: Do you know the way to the railway station?</w:t>
            </w:r>
          </w:p>
          <w:p w14:paraId="789339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Indirect: Can you tell me how to get to the station?</w:t>
            </w:r>
          </w:p>
          <w:p w14:paraId="430BC7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Megerősítést váró kérdés: You don’t drink wine, do you?</w:t>
            </w:r>
          </w:p>
          <w:p w14:paraId="35FFAD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Választó kérdés: One piece of toast or two, Mike?</w:t>
            </w:r>
          </w:p>
        </w:tc>
      </w:tr>
    </w:tbl>
    <w:p w14:paraId="5A28962D"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62162A57"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Nyelvi elemek, struktúrák</w:t>
      </w:r>
    </w:p>
    <w:tbl>
      <w:tblPr>
        <w:tblW w:w="9142" w:type="dxa"/>
        <w:tblLayout w:type="fixed"/>
        <w:tblCellMar>
          <w:left w:w="70" w:type="dxa"/>
          <w:right w:w="70" w:type="dxa"/>
        </w:tblCellMar>
        <w:tblLook w:val="0000" w:firstRow="0" w:lastRow="0" w:firstColumn="0" w:lastColumn="0" w:noHBand="0" w:noVBand="0"/>
      </w:tblPr>
      <w:tblGrid>
        <w:gridCol w:w="1919"/>
        <w:gridCol w:w="1933"/>
        <w:gridCol w:w="2460"/>
        <w:gridCol w:w="2830"/>
      </w:tblGrid>
      <w:tr w:rsidR="00A641BB" w:rsidRPr="00A641BB" w14:paraId="02B17116" w14:textId="77777777" w:rsidTr="00BE007C">
        <w:trPr>
          <w:cantSplit/>
        </w:trPr>
        <w:tc>
          <w:tcPr>
            <w:tcW w:w="3852" w:type="dxa"/>
            <w:gridSpan w:val="2"/>
            <w:tcBorders>
              <w:top w:val="single" w:sz="6" w:space="0" w:color="auto"/>
              <w:left w:val="single" w:sz="6" w:space="0" w:color="auto"/>
              <w:bottom w:val="single" w:sz="6" w:space="0" w:color="auto"/>
              <w:right w:val="single" w:sz="6" w:space="0" w:color="auto"/>
            </w:tcBorders>
          </w:tcPr>
          <w:p w14:paraId="07633E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w:t>
            </w:r>
          </w:p>
        </w:tc>
        <w:tc>
          <w:tcPr>
            <w:tcW w:w="5290" w:type="dxa"/>
            <w:gridSpan w:val="2"/>
            <w:tcBorders>
              <w:top w:val="single" w:sz="6" w:space="0" w:color="auto"/>
              <w:left w:val="single" w:sz="6" w:space="0" w:color="auto"/>
              <w:bottom w:val="single" w:sz="6" w:space="0" w:color="auto"/>
              <w:right w:val="single" w:sz="6" w:space="0" w:color="auto"/>
            </w:tcBorders>
          </w:tcPr>
          <w:p w14:paraId="055AAD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 nyelvi kifejezései</w:t>
            </w:r>
          </w:p>
        </w:tc>
      </w:tr>
      <w:tr w:rsidR="00A641BB" w:rsidRPr="00A641BB" w14:paraId="1F65ACAA" w14:textId="77777777" w:rsidTr="00BE007C">
        <w:trPr>
          <w:cantSplit/>
        </w:trPr>
        <w:tc>
          <w:tcPr>
            <w:tcW w:w="1919" w:type="dxa"/>
            <w:vMerge w:val="restart"/>
            <w:tcBorders>
              <w:top w:val="single" w:sz="6" w:space="0" w:color="auto"/>
              <w:left w:val="single" w:sz="6" w:space="0" w:color="auto"/>
              <w:bottom w:val="single" w:sz="6" w:space="0" w:color="auto"/>
              <w:right w:val="single" w:sz="6" w:space="0" w:color="auto"/>
            </w:tcBorders>
          </w:tcPr>
          <w:p w14:paraId="6C4C0A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Cselekvés, történés, létezés kifejezése</w:t>
            </w:r>
          </w:p>
        </w:tc>
        <w:tc>
          <w:tcPr>
            <w:tcW w:w="1933" w:type="dxa"/>
            <w:tcBorders>
              <w:top w:val="single" w:sz="6" w:space="0" w:color="auto"/>
              <w:left w:val="single" w:sz="6" w:space="0" w:color="auto"/>
              <w:bottom w:val="single" w:sz="6" w:space="0" w:color="auto"/>
              <w:right w:val="single" w:sz="6" w:space="0" w:color="auto"/>
            </w:tcBorders>
          </w:tcPr>
          <w:p w14:paraId="3C2E0D4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4DC033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Stateverbs</w:t>
            </w:r>
          </w:p>
        </w:tc>
        <w:tc>
          <w:tcPr>
            <w:tcW w:w="2830" w:type="dxa"/>
            <w:tcBorders>
              <w:top w:val="single" w:sz="6" w:space="0" w:color="auto"/>
              <w:left w:val="single" w:sz="6" w:space="0" w:color="auto"/>
              <w:bottom w:val="single" w:sz="6" w:space="0" w:color="auto"/>
              <w:right w:val="single" w:sz="6" w:space="0" w:color="auto"/>
            </w:tcBorders>
          </w:tcPr>
          <w:p w14:paraId="6183FB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Like, know, understand</w:t>
            </w:r>
          </w:p>
        </w:tc>
      </w:tr>
      <w:tr w:rsidR="00A641BB" w:rsidRPr="00A641BB" w14:paraId="7DFE47EC" w14:textId="77777777" w:rsidTr="00BE007C">
        <w:trPr>
          <w:cantSplit/>
        </w:trPr>
        <w:tc>
          <w:tcPr>
            <w:tcW w:w="1919" w:type="dxa"/>
            <w:vMerge/>
            <w:tcBorders>
              <w:top w:val="single" w:sz="6" w:space="0" w:color="auto"/>
              <w:left w:val="single" w:sz="6" w:space="0" w:color="auto"/>
              <w:bottom w:val="single" w:sz="6" w:space="0" w:color="auto"/>
              <w:right w:val="single" w:sz="6" w:space="0" w:color="auto"/>
            </w:tcBorders>
          </w:tcPr>
          <w:p w14:paraId="1A9DB44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right w:val="single" w:sz="6" w:space="0" w:color="auto"/>
            </w:tcBorders>
          </w:tcPr>
          <w:p w14:paraId="2F18C17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Múltidejűség</w:t>
            </w:r>
          </w:p>
        </w:tc>
        <w:tc>
          <w:tcPr>
            <w:tcW w:w="2460" w:type="dxa"/>
            <w:tcBorders>
              <w:top w:val="single" w:sz="6" w:space="0" w:color="auto"/>
              <w:left w:val="single" w:sz="6" w:space="0" w:color="auto"/>
              <w:bottom w:val="single" w:sz="6" w:space="0" w:color="auto"/>
              <w:right w:val="single" w:sz="6" w:space="0" w:color="auto"/>
            </w:tcBorders>
          </w:tcPr>
          <w:p w14:paraId="63C286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Used to/would</w:t>
            </w:r>
          </w:p>
        </w:tc>
        <w:tc>
          <w:tcPr>
            <w:tcW w:w="2830" w:type="dxa"/>
            <w:tcBorders>
              <w:top w:val="single" w:sz="6" w:space="0" w:color="auto"/>
              <w:left w:val="single" w:sz="6" w:space="0" w:color="auto"/>
              <w:bottom w:val="single" w:sz="6" w:space="0" w:color="auto"/>
              <w:right w:val="single" w:sz="6" w:space="0" w:color="auto"/>
            </w:tcBorders>
          </w:tcPr>
          <w:p w14:paraId="38BE77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would often smoke a pipe after dinner.</w:t>
            </w:r>
          </w:p>
        </w:tc>
      </w:tr>
      <w:tr w:rsidR="00A641BB" w:rsidRPr="00A641BB" w14:paraId="5CE3CB93" w14:textId="77777777" w:rsidTr="00BE007C">
        <w:trPr>
          <w:cantSplit/>
        </w:trPr>
        <w:tc>
          <w:tcPr>
            <w:tcW w:w="1919" w:type="dxa"/>
            <w:vMerge/>
            <w:tcBorders>
              <w:top w:val="single" w:sz="6" w:space="0" w:color="auto"/>
              <w:left w:val="single" w:sz="6" w:space="0" w:color="auto"/>
              <w:bottom w:val="single" w:sz="6" w:space="0" w:color="auto"/>
              <w:right w:val="single" w:sz="6" w:space="0" w:color="auto"/>
            </w:tcBorders>
          </w:tcPr>
          <w:p w14:paraId="1F1A1CC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47CFA5E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041BBE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Make/do</w:t>
            </w:r>
          </w:p>
          <w:p w14:paraId="3777315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2AC510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Phrasal verbs</w:t>
            </w:r>
          </w:p>
        </w:tc>
        <w:tc>
          <w:tcPr>
            <w:tcW w:w="2830" w:type="dxa"/>
            <w:tcBorders>
              <w:top w:val="single" w:sz="6" w:space="0" w:color="auto"/>
              <w:left w:val="single" w:sz="6" w:space="0" w:color="auto"/>
              <w:bottom w:val="single" w:sz="6" w:space="0" w:color="auto"/>
              <w:right w:val="single" w:sz="6" w:space="0" w:color="auto"/>
            </w:tcBorders>
          </w:tcPr>
          <w:p w14:paraId="57AE9B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made the beds. We do business together</w:t>
            </w:r>
          </w:p>
          <w:p w14:paraId="6098B1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Break up; put up; etc.</w:t>
            </w:r>
          </w:p>
        </w:tc>
      </w:tr>
      <w:tr w:rsidR="00A641BB" w:rsidRPr="00A641BB" w14:paraId="7CAE1010" w14:textId="77777777" w:rsidTr="00BE007C">
        <w:trPr>
          <w:cantSplit/>
        </w:trPr>
        <w:tc>
          <w:tcPr>
            <w:tcW w:w="1919" w:type="dxa"/>
            <w:tcBorders>
              <w:top w:val="single" w:sz="6" w:space="0" w:color="auto"/>
              <w:left w:val="single" w:sz="6" w:space="0" w:color="auto"/>
              <w:bottom w:val="single" w:sz="6" w:space="0" w:color="auto"/>
              <w:right w:val="single" w:sz="6" w:space="0" w:color="auto"/>
            </w:tcBorders>
          </w:tcPr>
          <w:p w14:paraId="2A05AEE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3714A2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Jövőidejűség</w:t>
            </w:r>
          </w:p>
        </w:tc>
        <w:tc>
          <w:tcPr>
            <w:tcW w:w="2460" w:type="dxa"/>
            <w:tcBorders>
              <w:top w:val="single" w:sz="6" w:space="0" w:color="auto"/>
              <w:left w:val="single" w:sz="6" w:space="0" w:color="auto"/>
              <w:bottom w:val="single" w:sz="6" w:space="0" w:color="auto"/>
              <w:right w:val="single" w:sz="6" w:space="0" w:color="auto"/>
            </w:tcBorders>
          </w:tcPr>
          <w:p w14:paraId="2DB836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Futurepossibilities – may, might, could</w:t>
            </w:r>
          </w:p>
        </w:tc>
        <w:tc>
          <w:tcPr>
            <w:tcW w:w="2830" w:type="dxa"/>
            <w:tcBorders>
              <w:top w:val="single" w:sz="6" w:space="0" w:color="auto"/>
              <w:left w:val="single" w:sz="6" w:space="0" w:color="auto"/>
              <w:bottom w:val="single" w:sz="6" w:space="0" w:color="auto"/>
              <w:right w:val="single" w:sz="6" w:space="0" w:color="auto"/>
            </w:tcBorders>
          </w:tcPr>
          <w:p w14:paraId="0F0134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earthmaygetwarmer.</w:t>
            </w:r>
          </w:p>
          <w:p w14:paraId="3C49F7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Whatcouldhappen?</w:t>
            </w:r>
          </w:p>
        </w:tc>
      </w:tr>
      <w:tr w:rsidR="00A641BB" w:rsidRPr="00A641BB" w14:paraId="6D7953BF" w14:textId="77777777" w:rsidTr="00BE007C">
        <w:trPr>
          <w:cantSplit/>
        </w:trPr>
        <w:tc>
          <w:tcPr>
            <w:tcW w:w="1919" w:type="dxa"/>
            <w:vMerge w:val="restart"/>
            <w:tcBorders>
              <w:top w:val="single" w:sz="6" w:space="0" w:color="auto"/>
              <w:left w:val="single" w:sz="6" w:space="0" w:color="auto"/>
              <w:bottom w:val="single" w:sz="6" w:space="0" w:color="auto"/>
              <w:right w:val="single" w:sz="6" w:space="0" w:color="auto"/>
            </w:tcBorders>
          </w:tcPr>
          <w:p w14:paraId="3CAB2C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Időbeli viszonyok</w:t>
            </w:r>
          </w:p>
        </w:tc>
        <w:tc>
          <w:tcPr>
            <w:tcW w:w="1933" w:type="dxa"/>
            <w:tcBorders>
              <w:top w:val="single" w:sz="6" w:space="0" w:color="auto"/>
              <w:left w:val="single" w:sz="6" w:space="0" w:color="auto"/>
              <w:bottom w:val="single" w:sz="6" w:space="0" w:color="auto"/>
              <w:right w:val="single" w:sz="6" w:space="0" w:color="auto"/>
            </w:tcBorders>
          </w:tcPr>
          <w:p w14:paraId="0DD9D98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7979AB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adverbs of time with Present Perfect Simple+Passive</w:t>
            </w:r>
          </w:p>
        </w:tc>
        <w:tc>
          <w:tcPr>
            <w:tcW w:w="2830" w:type="dxa"/>
            <w:tcBorders>
              <w:top w:val="single" w:sz="6" w:space="0" w:color="auto"/>
              <w:left w:val="single" w:sz="6" w:space="0" w:color="auto"/>
              <w:bottom w:val="single" w:sz="6" w:space="0" w:color="auto"/>
              <w:right w:val="single" w:sz="6" w:space="0" w:color="auto"/>
            </w:tcBorders>
          </w:tcPr>
          <w:p w14:paraId="4BBB5A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already, yet, just, since, for, ever, never, recently, this morning/year etc.</w:t>
            </w:r>
          </w:p>
        </w:tc>
      </w:tr>
      <w:tr w:rsidR="00A641BB" w:rsidRPr="00A641BB" w14:paraId="702339D6" w14:textId="77777777" w:rsidTr="00BE007C">
        <w:trPr>
          <w:cantSplit/>
        </w:trPr>
        <w:tc>
          <w:tcPr>
            <w:tcW w:w="1919" w:type="dxa"/>
            <w:vMerge/>
            <w:tcBorders>
              <w:top w:val="single" w:sz="6" w:space="0" w:color="auto"/>
              <w:left w:val="single" w:sz="6" w:space="0" w:color="auto"/>
              <w:bottom w:val="single" w:sz="6" w:space="0" w:color="auto"/>
              <w:right w:val="single" w:sz="6" w:space="0" w:color="auto"/>
            </w:tcBorders>
          </w:tcPr>
          <w:p w14:paraId="628EAFB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16F8A8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Időpont</w:t>
            </w:r>
          </w:p>
        </w:tc>
        <w:tc>
          <w:tcPr>
            <w:tcW w:w="2460" w:type="dxa"/>
            <w:tcBorders>
              <w:top w:val="single" w:sz="6" w:space="0" w:color="auto"/>
              <w:left w:val="single" w:sz="6" w:space="0" w:color="auto"/>
              <w:bottom w:val="single" w:sz="6" w:space="0" w:color="auto"/>
              <w:right w:val="single" w:sz="6" w:space="0" w:color="auto"/>
            </w:tcBorders>
          </w:tcPr>
          <w:p w14:paraId="5C568B8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830" w:type="dxa"/>
            <w:tcBorders>
              <w:top w:val="single" w:sz="6" w:space="0" w:color="auto"/>
              <w:left w:val="single" w:sz="6" w:space="0" w:color="auto"/>
              <w:bottom w:val="single" w:sz="6" w:space="0" w:color="auto"/>
              <w:right w:val="single" w:sz="6" w:space="0" w:color="auto"/>
            </w:tcBorders>
          </w:tcPr>
          <w:p w14:paraId="7F335A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By 9 o’clock yesterday</w:t>
            </w:r>
          </w:p>
        </w:tc>
      </w:tr>
      <w:tr w:rsidR="00A641BB" w:rsidRPr="00A641BB" w14:paraId="27A37335" w14:textId="77777777" w:rsidTr="00BE007C">
        <w:trPr>
          <w:cantSplit/>
        </w:trPr>
        <w:tc>
          <w:tcPr>
            <w:tcW w:w="1919" w:type="dxa"/>
            <w:vMerge/>
            <w:tcBorders>
              <w:top w:val="single" w:sz="6" w:space="0" w:color="auto"/>
              <w:left w:val="single" w:sz="6" w:space="0" w:color="auto"/>
              <w:bottom w:val="single" w:sz="6" w:space="0" w:color="auto"/>
              <w:right w:val="single" w:sz="6" w:space="0" w:color="auto"/>
            </w:tcBorders>
          </w:tcPr>
          <w:p w14:paraId="126EAB1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3AA5B3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Időtartam</w:t>
            </w:r>
          </w:p>
        </w:tc>
        <w:tc>
          <w:tcPr>
            <w:tcW w:w="2460" w:type="dxa"/>
            <w:tcBorders>
              <w:top w:val="single" w:sz="6" w:space="0" w:color="auto"/>
              <w:left w:val="single" w:sz="6" w:space="0" w:color="auto"/>
              <w:bottom w:val="single" w:sz="6" w:space="0" w:color="auto"/>
              <w:right w:val="single" w:sz="6" w:space="0" w:color="auto"/>
            </w:tcBorders>
          </w:tcPr>
          <w:p w14:paraId="01EE6B6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long ?+Present Perfect Simple</w:t>
            </w:r>
          </w:p>
        </w:tc>
        <w:tc>
          <w:tcPr>
            <w:tcW w:w="2830" w:type="dxa"/>
            <w:tcBorders>
              <w:top w:val="single" w:sz="6" w:space="0" w:color="auto"/>
              <w:left w:val="single" w:sz="6" w:space="0" w:color="auto"/>
              <w:bottom w:val="single" w:sz="6" w:space="0" w:color="auto"/>
              <w:right w:val="single" w:sz="6" w:space="0" w:color="auto"/>
            </w:tcBorders>
          </w:tcPr>
          <w:p w14:paraId="329C0C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lived here for seven years now.</w:t>
            </w:r>
          </w:p>
        </w:tc>
      </w:tr>
      <w:tr w:rsidR="00A641BB" w:rsidRPr="00A641BB" w14:paraId="08153425" w14:textId="77777777" w:rsidTr="00BE007C">
        <w:trPr>
          <w:cantSplit/>
        </w:trPr>
        <w:tc>
          <w:tcPr>
            <w:tcW w:w="1919" w:type="dxa"/>
            <w:tcBorders>
              <w:top w:val="single" w:sz="6" w:space="0" w:color="auto"/>
              <w:left w:val="single" w:sz="6" w:space="0" w:color="auto"/>
              <w:bottom w:val="single" w:sz="6" w:space="0" w:color="auto"/>
              <w:right w:val="single" w:sz="6" w:space="0" w:color="auto"/>
            </w:tcBorders>
          </w:tcPr>
          <w:p w14:paraId="4487903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Minőségi viszonyok</w:t>
            </w:r>
          </w:p>
        </w:tc>
        <w:tc>
          <w:tcPr>
            <w:tcW w:w="1933" w:type="dxa"/>
            <w:tcBorders>
              <w:top w:val="single" w:sz="6" w:space="0" w:color="auto"/>
              <w:left w:val="single" w:sz="6" w:space="0" w:color="auto"/>
              <w:bottom w:val="single" w:sz="6" w:space="0" w:color="auto"/>
              <w:right w:val="single" w:sz="6" w:space="0" w:color="auto"/>
            </w:tcBorders>
          </w:tcPr>
          <w:p w14:paraId="1FB497A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6E29A27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830" w:type="dxa"/>
            <w:tcBorders>
              <w:top w:val="single" w:sz="6" w:space="0" w:color="auto"/>
              <w:left w:val="single" w:sz="6" w:space="0" w:color="auto"/>
              <w:bottom w:val="single" w:sz="6" w:space="0" w:color="auto"/>
              <w:right w:val="single" w:sz="6" w:space="0" w:color="auto"/>
            </w:tcBorders>
          </w:tcPr>
          <w:p w14:paraId="4E4A01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does it look/taste/sound/feel like?</w:t>
            </w:r>
          </w:p>
        </w:tc>
      </w:tr>
      <w:tr w:rsidR="00A641BB" w:rsidRPr="00A641BB" w14:paraId="1C06356B" w14:textId="77777777" w:rsidTr="00BE007C">
        <w:trPr>
          <w:cantSplit/>
        </w:trPr>
        <w:tc>
          <w:tcPr>
            <w:tcW w:w="1919" w:type="dxa"/>
            <w:tcBorders>
              <w:top w:val="single" w:sz="6" w:space="0" w:color="auto"/>
              <w:left w:val="single" w:sz="6" w:space="0" w:color="auto"/>
              <w:bottom w:val="single" w:sz="6" w:space="0" w:color="auto"/>
              <w:right w:val="single" w:sz="6" w:space="0" w:color="auto"/>
            </w:tcBorders>
          </w:tcPr>
          <w:p w14:paraId="307E2C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Modalitás</w:t>
            </w:r>
          </w:p>
        </w:tc>
        <w:tc>
          <w:tcPr>
            <w:tcW w:w="1933" w:type="dxa"/>
            <w:tcBorders>
              <w:top w:val="single" w:sz="6" w:space="0" w:color="auto"/>
              <w:left w:val="single" w:sz="6" w:space="0" w:color="auto"/>
              <w:bottom w:val="single" w:sz="6" w:space="0" w:color="auto"/>
              <w:right w:val="single" w:sz="6" w:space="0" w:color="auto"/>
            </w:tcBorders>
          </w:tcPr>
          <w:p w14:paraId="737B729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61E8FE7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Must/needn’t (obligation)</w:t>
            </w:r>
          </w:p>
        </w:tc>
        <w:tc>
          <w:tcPr>
            <w:tcW w:w="2830" w:type="dxa"/>
            <w:tcBorders>
              <w:top w:val="single" w:sz="6" w:space="0" w:color="auto"/>
              <w:left w:val="single" w:sz="6" w:space="0" w:color="auto"/>
              <w:bottom w:val="single" w:sz="6" w:space="0" w:color="auto"/>
              <w:right w:val="single" w:sz="6" w:space="0" w:color="auto"/>
            </w:tcBorders>
          </w:tcPr>
          <w:p w14:paraId="42784B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must read it. You needn’t do it now.</w:t>
            </w:r>
          </w:p>
        </w:tc>
      </w:tr>
      <w:tr w:rsidR="00A641BB" w:rsidRPr="00A641BB" w14:paraId="0DD459CD" w14:textId="77777777" w:rsidTr="00BE007C">
        <w:trPr>
          <w:cantSplit/>
        </w:trPr>
        <w:tc>
          <w:tcPr>
            <w:tcW w:w="1919" w:type="dxa"/>
            <w:vMerge w:val="restart"/>
            <w:tcBorders>
              <w:top w:val="single" w:sz="6" w:space="0" w:color="auto"/>
              <w:left w:val="single" w:sz="6" w:space="0" w:color="auto"/>
              <w:bottom w:val="single" w:sz="6" w:space="0" w:color="auto"/>
              <w:right w:val="single" w:sz="6" w:space="0" w:color="auto"/>
            </w:tcBorders>
          </w:tcPr>
          <w:p w14:paraId="353C0D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Logikai viszonyok</w:t>
            </w:r>
          </w:p>
        </w:tc>
        <w:tc>
          <w:tcPr>
            <w:tcW w:w="1933" w:type="dxa"/>
            <w:vMerge w:val="restart"/>
            <w:tcBorders>
              <w:top w:val="single" w:sz="6" w:space="0" w:color="auto"/>
              <w:left w:val="single" w:sz="6" w:space="0" w:color="auto"/>
              <w:bottom w:val="single" w:sz="6" w:space="0" w:color="auto"/>
              <w:right w:val="single" w:sz="6" w:space="0" w:color="auto"/>
            </w:tcBorders>
          </w:tcPr>
          <w:p w14:paraId="5BE5B4C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165658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Purpose</w:t>
            </w:r>
          </w:p>
        </w:tc>
        <w:tc>
          <w:tcPr>
            <w:tcW w:w="2830" w:type="dxa"/>
            <w:tcBorders>
              <w:top w:val="single" w:sz="6" w:space="0" w:color="auto"/>
              <w:left w:val="single" w:sz="6" w:space="0" w:color="auto"/>
              <w:bottom w:val="single" w:sz="6" w:space="0" w:color="auto"/>
              <w:right w:val="single" w:sz="6" w:space="0" w:color="auto"/>
            </w:tcBorders>
          </w:tcPr>
          <w:p w14:paraId="099E02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helped him so that he could pass his examination</w:t>
            </w:r>
          </w:p>
        </w:tc>
      </w:tr>
      <w:tr w:rsidR="00A641BB" w:rsidRPr="00A641BB" w14:paraId="0A9AC084" w14:textId="77777777" w:rsidTr="00BE007C">
        <w:trPr>
          <w:cantSplit/>
        </w:trPr>
        <w:tc>
          <w:tcPr>
            <w:tcW w:w="1919" w:type="dxa"/>
            <w:vMerge/>
            <w:tcBorders>
              <w:top w:val="single" w:sz="6" w:space="0" w:color="auto"/>
              <w:left w:val="single" w:sz="6" w:space="0" w:color="auto"/>
              <w:bottom w:val="single" w:sz="6" w:space="0" w:color="auto"/>
              <w:right w:val="single" w:sz="6" w:space="0" w:color="auto"/>
            </w:tcBorders>
          </w:tcPr>
          <w:p w14:paraId="2685D60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tcBorders>
              <w:top w:val="single" w:sz="6" w:space="0" w:color="auto"/>
              <w:left w:val="single" w:sz="6" w:space="0" w:color="auto"/>
              <w:bottom w:val="single" w:sz="6" w:space="0" w:color="auto"/>
              <w:right w:val="single" w:sz="6" w:space="0" w:color="auto"/>
            </w:tcBorders>
          </w:tcPr>
          <w:p w14:paraId="776FB79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Borders>
              <w:top w:val="single" w:sz="6" w:space="0" w:color="auto"/>
              <w:left w:val="single" w:sz="6" w:space="0" w:color="auto"/>
              <w:bottom w:val="single" w:sz="6" w:space="0" w:color="auto"/>
              <w:right w:val="single" w:sz="6" w:space="0" w:color="auto"/>
            </w:tcBorders>
          </w:tcPr>
          <w:p w14:paraId="13E3AD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Conditional III</w:t>
            </w:r>
          </w:p>
        </w:tc>
        <w:tc>
          <w:tcPr>
            <w:tcW w:w="2830" w:type="dxa"/>
            <w:tcBorders>
              <w:top w:val="single" w:sz="6" w:space="0" w:color="auto"/>
              <w:left w:val="single" w:sz="6" w:space="0" w:color="auto"/>
              <w:bottom w:val="single" w:sz="6" w:space="0" w:color="auto"/>
              <w:right w:val="single" w:sz="6" w:space="0" w:color="auto"/>
            </w:tcBorders>
          </w:tcPr>
          <w:p w14:paraId="2094E1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 would have stayed at home if it had rained.</w:t>
            </w:r>
          </w:p>
        </w:tc>
      </w:tr>
    </w:tbl>
    <w:p w14:paraId="6DD84E75"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1E46DBC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561BC53A" w14:textId="77777777" w:rsidTr="00BE007C">
        <w:trPr>
          <w:trHeight w:val="425"/>
        </w:trPr>
        <w:tc>
          <w:tcPr>
            <w:tcW w:w="2517" w:type="dxa"/>
            <w:vAlign w:val="center"/>
          </w:tcPr>
          <w:p w14:paraId="1F6A7C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5335E8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r>
      <w:tr w:rsidR="00A641BB" w:rsidRPr="00A641BB" w14:paraId="1C970C42" w14:textId="77777777" w:rsidTr="00BE007C">
        <w:trPr>
          <w:trHeight w:val="720"/>
        </w:trPr>
        <w:tc>
          <w:tcPr>
            <w:tcW w:w="2517" w:type="dxa"/>
            <w:vAlign w:val="center"/>
          </w:tcPr>
          <w:p w14:paraId="026A241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3CF6DD3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B1 mínusz, azaz a tanuló főbb vonalaiban megérti a köznyelvi beszédet a számára rendszeresen előforduló ismerős témákról. </w:t>
            </w:r>
          </w:p>
          <w:p w14:paraId="659191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Megérti a legfontosabb információkat az aktuális eseményekről szóló vagy az érdeklődési köréhez kapcsolódó rádió- és tévéműsorokban, ha viszonylag lassan és érthetően beszélnek.  </w:t>
            </w:r>
          </w:p>
        </w:tc>
      </w:tr>
      <w:tr w:rsidR="00A641BB" w:rsidRPr="00A641BB" w14:paraId="3DBBCCC2" w14:textId="77777777" w:rsidTr="00BE007C">
        <w:trPr>
          <w:trHeight w:val="900"/>
        </w:trPr>
        <w:tc>
          <w:tcPr>
            <w:tcW w:w="2517" w:type="dxa"/>
            <w:vAlign w:val="center"/>
          </w:tcPr>
          <w:p w14:paraId="69BE027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397060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képes főbb vonalaiban és egyes részleteiben is megérteni a köznyelvi beszédet a számára ismerős témákról. </w:t>
            </w:r>
          </w:p>
          <w:p w14:paraId="274411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megérteni egy beszélgetés során a résztvevők világosan megfogalmazott érveit több beszélő esetén is.</w:t>
            </w:r>
          </w:p>
          <w:p w14:paraId="795045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Képes megérteni fontos információkat azokban a rádió- és tévéműsorokban, filmjelenetekben, amelyek aktuális eseményekről, illetve az érdeklődési köréhez kapcsolódó témákról szólnak, ha viszonylag lassan és érthetően beszélnek. </w:t>
            </w:r>
          </w:p>
          <w:p w14:paraId="1783FE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az érettségi vizsga követelményeiben meghatározott szövegek általános és részinformációinak megértésére.</w:t>
            </w:r>
          </w:p>
        </w:tc>
      </w:tr>
      <w:tr w:rsidR="00A641BB" w:rsidRPr="00A641BB" w14:paraId="052B7470" w14:textId="77777777" w:rsidTr="00BE007C">
        <w:trPr>
          <w:trHeight w:val="450"/>
        </w:trPr>
        <w:tc>
          <w:tcPr>
            <w:tcW w:w="2517" w:type="dxa"/>
            <w:gridSpan w:val="2"/>
            <w:vAlign w:val="center"/>
          </w:tcPr>
          <w:p w14:paraId="68AB0D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21E727B" w14:textId="77777777" w:rsidTr="00BE007C">
        <w:tc>
          <w:tcPr>
            <w:tcW w:w="2517" w:type="dxa"/>
            <w:gridSpan w:val="2"/>
          </w:tcPr>
          <w:p w14:paraId="6F1E98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köznyelvi beszéd főbb fordulatainak megértése rendszeresen előforduló, ismerős témák esetén. </w:t>
            </w:r>
          </w:p>
          <w:p w14:paraId="03BFAAC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hallott szöveg gondolatmenetének nagy vonalakban való követése, egyes tényszerű részinformációk megértése, amennyiben a beszéd világos, és ismerős kiejtéssel folyik.</w:t>
            </w:r>
          </w:p>
          <w:p w14:paraId="6B070D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Mindennapi társalgásban a világos beszéd követése szükség esetén visszakérdezések segítségével.</w:t>
            </w:r>
          </w:p>
          <w:p w14:paraId="08A286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témájú lényegre törő előadás vagy beszéd követése.</w:t>
            </w:r>
          </w:p>
          <w:p w14:paraId="5E125C8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Egyszerű műszaki információ megértése, részletes útbaigazítások követése. </w:t>
            </w:r>
          </w:p>
          <w:p w14:paraId="01752C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Telefonbeszélgetésekben a főbb információk megértése.</w:t>
            </w:r>
          </w:p>
          <w:p w14:paraId="074626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Ismerős témákról szóló rádiós és televíziós hírműsorok és egyszerűbb hangfelvételek lényegének megértése. </w:t>
            </w:r>
          </w:p>
          <w:p w14:paraId="2951E3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Egyszerű nyelvezetű film követése, amelyben a cselekményt nagyrészt a vizuális eszközök és az események közvetítik. </w:t>
            </w:r>
          </w:p>
          <w:p w14:paraId="458D5C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köznyelvi szövegekben az érzések, kérések és vágyak kifejezésének megértése.</w:t>
            </w:r>
          </w:p>
          <w:p w14:paraId="5B3071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szövegértési stratégiák alkalmazása, például ismerős beszédtéma esetén az időnként előforduló ismeretlen szavak jelentésének kitalálása a szövegösszefüggésből, és a mondat jelentésének kikövetkeztetése.</w:t>
            </w:r>
          </w:p>
          <w:p w14:paraId="6C738AB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279C87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B19A6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Hosszabb használati utasítások közlemények, párbeszédek, instrukciók, előadások, beszédek, viták, interjúk, dalok, visszaemlékezések, rögzített telefonos szövegek, reklámok, viccek, tévé- és rádióműsorok, filmelőzetesek, filmek.</w:t>
            </w:r>
          </w:p>
        </w:tc>
      </w:tr>
    </w:tbl>
    <w:p w14:paraId="451AC002"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4945CCB7" w14:textId="77777777" w:rsidTr="00BE007C">
        <w:trPr>
          <w:trHeight w:val="377"/>
        </w:trPr>
        <w:tc>
          <w:tcPr>
            <w:tcW w:w="2517" w:type="dxa"/>
            <w:vAlign w:val="center"/>
          </w:tcPr>
          <w:p w14:paraId="2E44F9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27141A6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62F4D5AD" w14:textId="77777777" w:rsidTr="00BE007C">
        <w:trPr>
          <w:trHeight w:val="1815"/>
        </w:trPr>
        <w:tc>
          <w:tcPr>
            <w:tcW w:w="2517" w:type="dxa"/>
            <w:vAlign w:val="center"/>
          </w:tcPr>
          <w:p w14:paraId="15CB66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3728AE3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mínusz, azaz a tanuló felkészülés nélkül megbirkózik a mindennapi élet legtöbb helyzetével.</w:t>
            </w:r>
          </w:p>
          <w:p w14:paraId="2EB073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Gondolatokat cserél, véleményt mond az érdeklődési körébe tartozó témákról. </w:t>
            </w:r>
          </w:p>
          <w:p w14:paraId="423DC2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Boldogul a leggyakoribb kommunikációs helyzetekben.</w:t>
            </w:r>
          </w:p>
          <w:p w14:paraId="565DAE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Stílusában, regiszterhasználatában legtöbbször alkalmazkodik a kommunikációs helyzethez.</w:t>
            </w:r>
          </w:p>
        </w:tc>
      </w:tr>
      <w:tr w:rsidR="00A641BB" w:rsidRPr="00A641BB" w14:paraId="7164B106" w14:textId="77777777" w:rsidTr="00BE007C">
        <w:trPr>
          <w:trHeight w:val="552"/>
        </w:trPr>
        <w:tc>
          <w:tcPr>
            <w:tcW w:w="2517" w:type="dxa"/>
            <w:vAlign w:val="center"/>
          </w:tcPr>
          <w:p w14:paraId="65B64A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1D645FD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a mindennapi élet legtöbb, akár váratlan helyzetében is önállóan boldogulni.</w:t>
            </w:r>
          </w:p>
          <w:p w14:paraId="2EBD0EA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gondolatokat cserélni, véleményt mondani és érvelni érdeklődési körébe tartozó és általános témákról is.</w:t>
            </w:r>
          </w:p>
          <w:p w14:paraId="25E8C1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Ismeri és biztonsággal alkalmazza a leggyakoribb kommunikációs forgatókönyveket.</w:t>
            </w:r>
          </w:p>
          <w:p w14:paraId="6D4DEC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Stílusában, regiszterhasználatában alkalmazkodni tud a kommunikációs helyzethez.</w:t>
            </w:r>
          </w:p>
          <w:p w14:paraId="6182C8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érettségi részletes követelményeiben megadott témakörökben és kommunikációs helyzetekben képes viszonylag zökkenőmentes kommunikáció kezdeményezésére, fenntartására és lezárására vizuális és verbális segédanyagok alapján.</w:t>
            </w:r>
          </w:p>
        </w:tc>
      </w:tr>
      <w:tr w:rsidR="00A641BB" w:rsidRPr="00A641BB" w14:paraId="6DD41F3D" w14:textId="77777777" w:rsidTr="00BE007C">
        <w:trPr>
          <w:trHeight w:val="20"/>
        </w:trPr>
        <w:tc>
          <w:tcPr>
            <w:tcW w:w="2517" w:type="dxa"/>
            <w:gridSpan w:val="2"/>
            <w:vAlign w:val="center"/>
          </w:tcPr>
          <w:p w14:paraId="3EE838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77945345" w14:textId="77777777" w:rsidTr="00BE007C">
        <w:trPr>
          <w:trHeight w:val="70"/>
        </w:trPr>
        <w:tc>
          <w:tcPr>
            <w:tcW w:w="2517" w:type="dxa"/>
            <w:gridSpan w:val="2"/>
          </w:tcPr>
          <w:p w14:paraId="7DBF5C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Társalgásban való részvétel ismerős témák esetén, felkészülés nélkül. </w:t>
            </w:r>
          </w:p>
          <w:p w14:paraId="3157DE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kifejezése és reagálás mások érzelmeire, mint például reménykedés, csalódottság, aggodalom, öröm.</w:t>
            </w:r>
          </w:p>
          <w:p w14:paraId="130CCB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Problémák felvetése, megvitatása, teendők meghatározása, választási lehetőségek összehasonlítása.</w:t>
            </w:r>
          </w:p>
          <w:p w14:paraId="6CD96F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tanulmányokhoz, érdeklődési körhöz kapcsolódó beszélgetésben való részvétel, információcsere, álláspont kifejtése, rákérdezés mások nézeteire.</w:t>
            </w:r>
          </w:p>
          <w:p w14:paraId="6C9687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Gondolatok, vélemény kifejezése kulturális témákkal kapcsolatban, például zene, film, könyvek. </w:t>
            </w:r>
          </w:p>
          <w:p w14:paraId="65E817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Elbeszélés, újságcikk, előadás, eszmecsere, interjú vagy dokumentumfilm összefoglalása, véleménynyilvánítás, a témával kapcsolatos kérdések megválaszolása.</w:t>
            </w:r>
          </w:p>
          <w:p w14:paraId="13D317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Nézetek világos kifejtése, érvek egyszerű cáfolata.</w:t>
            </w:r>
          </w:p>
          <w:p w14:paraId="244029D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Választási lehetőségek összehasonlítása, előnyök és hátrányok mérlegelése.</w:t>
            </w:r>
          </w:p>
          <w:p w14:paraId="4C92808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Utazások során felmerülő feladatok, például közlekedés, szállás intézése vagy ügyintézés a hatóságokkal külföldi látogatás során.</w:t>
            </w:r>
          </w:p>
          <w:p w14:paraId="2B5906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Váratlan nehézségek kezelése (pl. elveszett poggyász, lekésett vonat).</w:t>
            </w:r>
          </w:p>
          <w:p w14:paraId="114D8A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Szolgáltatásokkal kapcsolatos helyzetek kezelése akár váratlan nehézségek esetén is, panasz, reklamáció.</w:t>
            </w:r>
          </w:p>
          <w:p w14:paraId="66B952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utasítások adása, követése és kérése (pl. hogyan kell valamit csinálni).</w:t>
            </w:r>
          </w:p>
          <w:p w14:paraId="6EA2E1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Interjúban, konzultáción való részvétel kezdeményezése és információ megadás (pl. tünetek megadása orvosnál).</w:t>
            </w:r>
          </w:p>
          <w:p w14:paraId="79BB23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Órai interakciókban, pármunkában való magabiztos részvétel.</w:t>
            </w:r>
          </w:p>
          <w:p w14:paraId="1B44E19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témáról beszélgetés kezdeményezése, fenntartása, szó átvétele, átadása, mások bevonása, beszélgetés lezárása.</w:t>
            </w:r>
          </w:p>
          <w:p w14:paraId="3C900B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Beszélgetésben elhangzottak összefoglalása, a lényeg kiemelése, a megértés ellenőrzése, félreérthető megfogalmazás javítása, körülírás, szinonimák használata.</w:t>
            </w:r>
          </w:p>
          <w:p w14:paraId="7D250B1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kommunikációs eszközök széles körének alkalmazása és reagálás azokra közismert nyelvi megfelelőik semleges stílusban való használatával.</w:t>
            </w:r>
          </w:p>
          <w:p w14:paraId="11271B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udvariassági szokások ismerete és alkalmazása.</w:t>
            </w:r>
          </w:p>
          <w:p w14:paraId="2469A0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mindennapi témák, család, érdeklődési kör, iskola, utazás és aktuális események megtárgyalásához elegendő szókincs és annak általában helyes alkalmazása.</w:t>
            </w:r>
          </w:p>
          <w:p w14:paraId="033AC9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kontextusokban elfogadhatóan helyes nyelvhasználat.</w:t>
            </w:r>
          </w:p>
          <w:p w14:paraId="015FCD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szövegszervezés alapvető eszközeinek megbízható használata.</w:t>
            </w:r>
          </w:p>
          <w:p w14:paraId="53641E4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Általában tisztán érthető kiejtés és intonáció.</w:t>
            </w:r>
          </w:p>
          <w:p w14:paraId="42E991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szóbeli interaktív vizsgához szükséges kommunikációs stratégiák.</w:t>
            </w:r>
          </w:p>
          <w:p w14:paraId="1583A0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75B338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Társalgás, megbeszélés, eszmecsere, tranzakciók, utasítások, interjúk, viták.</w:t>
            </w:r>
          </w:p>
        </w:tc>
      </w:tr>
    </w:tbl>
    <w:p w14:paraId="104B694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8131306"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7444E8E9" w14:textId="77777777" w:rsidTr="00BE007C">
        <w:trPr>
          <w:trHeight w:val="307"/>
        </w:trPr>
        <w:tc>
          <w:tcPr>
            <w:tcW w:w="2517" w:type="dxa"/>
            <w:vAlign w:val="center"/>
          </w:tcPr>
          <w:p w14:paraId="4ECDB0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43FA4C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0D8B51A0" w14:textId="77777777" w:rsidTr="00BE007C">
        <w:trPr>
          <w:trHeight w:val="269"/>
        </w:trPr>
        <w:tc>
          <w:tcPr>
            <w:tcW w:w="2517" w:type="dxa"/>
            <w:vAlign w:val="center"/>
          </w:tcPr>
          <w:p w14:paraId="12A830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595784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mínusz, azaz a tanuló már változatosabban és részletesebben tudja bemutatni a családját, más embereket, lakóhelyét, tanulmányait, iskoláját stb.</w:t>
            </w:r>
          </w:p>
        </w:tc>
      </w:tr>
      <w:tr w:rsidR="00A641BB" w:rsidRPr="00A641BB" w14:paraId="489DCA4A" w14:textId="77777777" w:rsidTr="00BE007C">
        <w:trPr>
          <w:trHeight w:val="900"/>
        </w:trPr>
        <w:tc>
          <w:tcPr>
            <w:tcW w:w="2517" w:type="dxa"/>
            <w:vAlign w:val="center"/>
          </w:tcPr>
          <w:p w14:paraId="34C725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56EC85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a szintnek megfelelő szókincs és szerkezetek segítségével az ismerős témakörökben a folyamatos önkifejezésre.</w:t>
            </w:r>
          </w:p>
          <w:p w14:paraId="4AC0DE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 érthetően és folyamatosan beszélni, képes mondanivalójának tudatos nyelvtani és szókincsbeli megtervezésére és szükség szerinti módosítására.</w:t>
            </w:r>
          </w:p>
          <w:p w14:paraId="641B8D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egy gondolat vagy probléma lényegét tartalmilag pontosan kifejteni.</w:t>
            </w:r>
          </w:p>
          <w:p w14:paraId="100C72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Képes az érettségi vizsga részletes követelményeiben megadott témakörökben és kommunikációs helyzetekben önálló megnyilatkozásra, témakifejtésre (gondolatok, vélemény) vizuális és verbális segédanyagok alapján. </w:t>
            </w:r>
          </w:p>
        </w:tc>
      </w:tr>
      <w:tr w:rsidR="00A641BB" w:rsidRPr="00A641BB" w14:paraId="392CCD1F" w14:textId="77777777" w:rsidTr="00BE007C">
        <w:trPr>
          <w:trHeight w:val="472"/>
        </w:trPr>
        <w:tc>
          <w:tcPr>
            <w:tcW w:w="2517" w:type="dxa"/>
            <w:gridSpan w:val="2"/>
            <w:vAlign w:val="center"/>
          </w:tcPr>
          <w:p w14:paraId="686657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2EF787D5" w14:textId="77777777" w:rsidTr="00BE007C">
        <w:tc>
          <w:tcPr>
            <w:tcW w:w="2517" w:type="dxa"/>
            <w:gridSpan w:val="2"/>
          </w:tcPr>
          <w:p w14:paraId="06C5E69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Folyamatos megnyilatkozás az érdeklődési körnek megfelelő témákról a gondolatok lineáris összekapcsolásával.</w:t>
            </w:r>
          </w:p>
          <w:p w14:paraId="712B2D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Elbeszélések vagy leírások lényegének összefoglalása folyamatos beszédben, a gondolatok lineáris összekapcsolásával.</w:t>
            </w:r>
          </w:p>
          <w:p w14:paraId="2078C0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élménybeszámoló az érzések és reakciók bemutatásával.</w:t>
            </w:r>
          </w:p>
          <w:p w14:paraId="538C14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Valóságos vagy elképzelt események részleteinek bemutatása.</w:t>
            </w:r>
          </w:p>
          <w:p w14:paraId="400455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Könyv vagy film cselekményének összefoglalása és az ehhez kapcsolódó reakciók megfogalmazása.</w:t>
            </w:r>
          </w:p>
          <w:p w14:paraId="014EFE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Álmok, remények és ambíciók, történetek elmondása.</w:t>
            </w:r>
          </w:p>
          <w:p w14:paraId="4E940E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Vélemények, tervek és cselekedetek rövid magyarázata.</w:t>
            </w:r>
          </w:p>
          <w:p w14:paraId="210A54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begyakorolt megnyilatkozás ismerős témákról.</w:t>
            </w:r>
          </w:p>
          <w:p w14:paraId="2467FE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Előre megírt, lényegre törő, követhető előadás ismerős témáról. </w:t>
            </w:r>
          </w:p>
          <w:p w14:paraId="44998E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összefüggő beszéd tervezése során új kombinációk, kifejezések begyakorlása, alkalmazása.</w:t>
            </w:r>
          </w:p>
          <w:p w14:paraId="51FC56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összefüggő beszédben kompenzáció alkalmazása, például körülírás elfelejtett szó esetén.</w:t>
            </w:r>
          </w:p>
          <w:p w14:paraId="5885FD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kontextusokban a nyelvi norma követésére törekvő nyelvhasználat.</w:t>
            </w:r>
          </w:p>
          <w:p w14:paraId="27622F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eszközök rugalmas használata a mondanivaló kifejezésére, ezek adaptálása kevésbé begyakorolt helyzetekben.</w:t>
            </w:r>
          </w:p>
          <w:p w14:paraId="7CBFE8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közlés magabiztos bevezetése, kifejtése és lezárása alapvető eszközökkel.</w:t>
            </w:r>
          </w:p>
          <w:p w14:paraId="693D43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Önellenőrzés és az önkorrekció, például a félreértéshez vezető hibák felismerése és javítása.</w:t>
            </w:r>
          </w:p>
          <w:p w14:paraId="6E5D03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Mindezeknek a szóbeli érettségi vizsgán történő alkalmazására való felkészülés.</w:t>
            </w:r>
          </w:p>
          <w:p w14:paraId="0160FA0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00649D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Leírások, képleírások, témakifejtés (például vizuális segédanyag alapján), elbeszélő szöveg, érveléssor, előadás, prezentáció (önállóan vagy segédanyagok, instrukciók alapján), projektek bemutatása, versek, rapszövegek.</w:t>
            </w:r>
          </w:p>
        </w:tc>
      </w:tr>
    </w:tbl>
    <w:p w14:paraId="6922CEAD"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7"/>
        <w:gridCol w:w="6555"/>
      </w:tblGrid>
      <w:tr w:rsidR="00A641BB" w:rsidRPr="00A641BB" w14:paraId="2838910C" w14:textId="77777777" w:rsidTr="00BE007C">
        <w:trPr>
          <w:trHeight w:val="439"/>
        </w:trPr>
        <w:tc>
          <w:tcPr>
            <w:tcW w:w="2517" w:type="dxa"/>
            <w:vAlign w:val="center"/>
          </w:tcPr>
          <w:p w14:paraId="775FC4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0" w:type="auto"/>
            <w:vAlign w:val="center"/>
          </w:tcPr>
          <w:p w14:paraId="300418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7F495657" w14:textId="77777777" w:rsidTr="00BE007C">
        <w:trPr>
          <w:trHeight w:val="720"/>
        </w:trPr>
        <w:tc>
          <w:tcPr>
            <w:tcW w:w="2517" w:type="dxa"/>
            <w:vAlign w:val="center"/>
          </w:tcPr>
          <w:p w14:paraId="1D2136A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0" w:type="auto"/>
          </w:tcPr>
          <w:p w14:paraId="1E3A6E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B1 mínusz, azaz a tanuló megérti a hétköznapi nyelven írt, érdeklődési köréhez kapcsolódó, lényegre törő szövegek fő gondolatait. </w:t>
            </w:r>
          </w:p>
          <w:p w14:paraId="42ACEE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Tudja, hogy a szövegek olvasásakor a helyzetnek megfelelő stratégiákat kell alkalmaznia, és képes az ismeretlen elemek jelentését a szövegkörnyezet segítségével kikövetkeztetni.</w:t>
            </w:r>
          </w:p>
        </w:tc>
      </w:tr>
      <w:tr w:rsidR="00A641BB" w:rsidRPr="00A641BB" w14:paraId="3C44BEEF" w14:textId="77777777" w:rsidTr="00BE007C">
        <w:trPr>
          <w:trHeight w:val="900"/>
        </w:trPr>
        <w:tc>
          <w:tcPr>
            <w:tcW w:w="2517" w:type="dxa"/>
            <w:vAlign w:val="center"/>
          </w:tcPr>
          <w:p w14:paraId="3B8238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0" w:type="auto"/>
          </w:tcPr>
          <w:p w14:paraId="0DC7DC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megérteni a nagyrészt közérthető nyelven írt, érdeklődési köréhez kapcsolódó, lényegre törő szövegeket.</w:t>
            </w:r>
          </w:p>
          <w:p w14:paraId="47505D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Követi az írott véleményt, érvelést, képes ezekből a lényeges részinformációkat kiszűrni.</w:t>
            </w:r>
          </w:p>
          <w:p w14:paraId="711135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az érettségi vizsga követelményeiben leírt szövegek fontos általános és részinformációinak megértésére.</w:t>
            </w:r>
          </w:p>
        </w:tc>
      </w:tr>
      <w:tr w:rsidR="00A641BB" w:rsidRPr="00A641BB" w14:paraId="05F0E23B" w14:textId="77777777" w:rsidTr="00BE007C">
        <w:trPr>
          <w:trHeight w:val="420"/>
        </w:trPr>
        <w:tc>
          <w:tcPr>
            <w:tcW w:w="2517" w:type="dxa"/>
            <w:gridSpan w:val="2"/>
            <w:vAlign w:val="center"/>
          </w:tcPr>
          <w:p w14:paraId="345D9A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1B4B33A" w14:textId="77777777" w:rsidTr="00BE007C">
        <w:tc>
          <w:tcPr>
            <w:tcW w:w="2517" w:type="dxa"/>
            <w:gridSpan w:val="2"/>
          </w:tcPr>
          <w:p w14:paraId="0523AD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fontos általános vagy részinformációk megértése autentikus, hétköznapi nyelven íródott szövegekben, például levelekben, brosúrákban és rövid, hivatalos dokumentumokban.</w:t>
            </w:r>
          </w:p>
          <w:p w14:paraId="44B682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feladat megoldásához szükséges információk megtalálása hosszabb szövegekben is.</w:t>
            </w:r>
          </w:p>
          <w:p w14:paraId="28A98C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fontos gondolatok felismerése ismerős témákról szóló, lényegre törő újságcikkekben.</w:t>
            </w:r>
          </w:p>
          <w:p w14:paraId="0B8AF2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gondolatmenet és a következtetések felismerése világosan írt érvelésekben.</w:t>
            </w:r>
          </w:p>
          <w:p w14:paraId="6C843A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köznyelven írt szövegekben az érzések, kérések és vágyak kifejezésének megértése.</w:t>
            </w:r>
          </w:p>
          <w:p w14:paraId="27C57C6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mindennapi témákkal összefüggő, köznyelven írt magánlevelek megértése annyira, hogy sikeres írásbeli kommunikációt tudjon folytatni.</w:t>
            </w:r>
          </w:p>
          <w:p w14:paraId="5E4303F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Különböző eszközök egyszerű, világosan megfogalmazott használati utasításának megértése.</w:t>
            </w:r>
          </w:p>
          <w:p w14:paraId="4BFCE90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Ismert témájú hivatalos levélben az elintézéshez szükséges információk megértése.</w:t>
            </w:r>
          </w:p>
          <w:p w14:paraId="4085D0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egyszerű szövegfajták felépítésének felismerése, ezen ismeret alkalmazása a szövegértés során.</w:t>
            </w:r>
          </w:p>
          <w:p w14:paraId="68A50E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feladat elvégzéséhez szükséges információk összegyűjtése a szöveg különböző részeiből, illetve több szövegből.</w:t>
            </w:r>
          </w:p>
          <w:p w14:paraId="1F33581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egyszerű szövegfajták felépítésének felismerése, ezen ismeret alkalmazása a szövegértés során.</w:t>
            </w:r>
          </w:p>
          <w:p w14:paraId="0FC6D4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ismeretlen szavak jelentésének kikövetkeztetése a mondat megértett részei és a szövegösszefüggés alapján.</w:t>
            </w:r>
          </w:p>
          <w:p w14:paraId="59E363E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autentikus szövegek jellegéből fakadó ismeretlen fordulatok kezelése a szövegben.</w:t>
            </w:r>
          </w:p>
          <w:p w14:paraId="037BC2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3DE1637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0AB1CA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Utasítások (pl. feliratok, használati utasítások), tájékoztató szövegek (pl. hirdetés, reklám, menetrend, prospektus, műsorfüzet), játékszabályok, hagyományos és elektronikus levelek, újságcikkek (pl. hír, beszámoló, riport), internetes fórumok hozzászólásai, ismeretterjesztő szövegek, képregények, viccek, egyszerű irodalmi szövegek.</w:t>
            </w:r>
          </w:p>
        </w:tc>
      </w:tr>
    </w:tbl>
    <w:p w14:paraId="6C4CABC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4661CB3"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0"/>
        <w:gridCol w:w="6372"/>
      </w:tblGrid>
      <w:tr w:rsidR="00A641BB" w:rsidRPr="00A641BB" w14:paraId="4034D544" w14:textId="77777777" w:rsidTr="00BE007C">
        <w:trPr>
          <w:trHeight w:val="543"/>
        </w:trPr>
        <w:tc>
          <w:tcPr>
            <w:tcW w:w="2700" w:type="dxa"/>
            <w:vAlign w:val="center"/>
          </w:tcPr>
          <w:p w14:paraId="6C67D6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6372" w:type="dxa"/>
            <w:vAlign w:val="center"/>
          </w:tcPr>
          <w:p w14:paraId="669012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w:t>
            </w:r>
          </w:p>
        </w:tc>
      </w:tr>
      <w:tr w:rsidR="00A641BB" w:rsidRPr="00A641BB" w14:paraId="0A9CA7C8" w14:textId="77777777" w:rsidTr="00BE007C">
        <w:trPr>
          <w:trHeight w:val="720"/>
        </w:trPr>
        <w:tc>
          <w:tcPr>
            <w:tcW w:w="2700" w:type="dxa"/>
            <w:vAlign w:val="center"/>
          </w:tcPr>
          <w:p w14:paraId="45E660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6372" w:type="dxa"/>
          </w:tcPr>
          <w:p w14:paraId="320C387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mínusz, azaz a tanuló egyszerű, rövid, összefüggő szövegeket fogalmaz ismert, hétköznapi témákról.</w:t>
            </w:r>
          </w:p>
          <w:p w14:paraId="19DDFA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Írásban beszámol eseményekről, élményeiről, érzéseiről, benyomásairól és véleményéről; írásbeli interakciót kezdeményez, fenntartja és befejezi.</w:t>
            </w:r>
          </w:p>
          <w:p w14:paraId="73D83F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Jegyzetet készít olvasott vagy hallott köznyelvi szövegből, illetve saját ötleteiről.</w:t>
            </w:r>
          </w:p>
          <w:p w14:paraId="49F9AE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Minták alapján rövid, lényegre törő szövegeket alkot az ismert műfajok főbb jellegzetességeinek és alapvető stílusjegyeinek követésével.</w:t>
            </w:r>
          </w:p>
        </w:tc>
      </w:tr>
      <w:tr w:rsidR="00A641BB" w:rsidRPr="00A641BB" w14:paraId="6C7EB581" w14:textId="77777777" w:rsidTr="00BE007C">
        <w:trPr>
          <w:trHeight w:val="900"/>
        </w:trPr>
        <w:tc>
          <w:tcPr>
            <w:tcW w:w="2700" w:type="dxa"/>
            <w:vAlign w:val="center"/>
          </w:tcPr>
          <w:p w14:paraId="36DD61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6372" w:type="dxa"/>
          </w:tcPr>
          <w:p w14:paraId="65F413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részletesebb, összefüggő és tagolt szövegeket fogalmazni ismert, hétköznapi és elvontabb témákról.</w:t>
            </w:r>
          </w:p>
          <w:p w14:paraId="5F8B8F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 eseményekről, élményeiről, érzéseiről, benyomásairól és véleményéről írásban beszámolni, valamint véleményét alá tudja támasztani.</w:t>
            </w:r>
          </w:p>
          <w:p w14:paraId="08080B7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hatékony írásbeli interakciót folytatni.</w:t>
            </w:r>
          </w:p>
          <w:p w14:paraId="37AC0F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Jegyzetet tud készíteni olvasott vagy hallott, érdeklődési köréhez tartozó szövegről, illetve saját ötleteiről.</w:t>
            </w:r>
          </w:p>
          <w:p w14:paraId="5EE4EB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több ismert műfajban is rövid, lényegre törő szövegeket létrehozni a műfaj főbb jellegzetességeinek és stílusjegyeinek alkalmazásával.</w:t>
            </w:r>
          </w:p>
          <w:p w14:paraId="0F2A80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Jártasságot szerez a középszintű érettségi íráskészséget mérő feladatainak megoldásában és az értékelésükre használt kritériumok alkalmazásában.</w:t>
            </w:r>
          </w:p>
        </w:tc>
      </w:tr>
      <w:tr w:rsidR="00A641BB" w:rsidRPr="00A641BB" w14:paraId="063C1683" w14:textId="77777777" w:rsidTr="00BE007C">
        <w:trPr>
          <w:trHeight w:val="325"/>
        </w:trPr>
        <w:tc>
          <w:tcPr>
            <w:tcW w:w="9072" w:type="dxa"/>
            <w:gridSpan w:val="2"/>
            <w:vAlign w:val="center"/>
          </w:tcPr>
          <w:p w14:paraId="540606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1327936C" w14:textId="77777777" w:rsidTr="00BE007C">
        <w:tc>
          <w:tcPr>
            <w:tcW w:w="9072" w:type="dxa"/>
            <w:gridSpan w:val="2"/>
          </w:tcPr>
          <w:p w14:paraId="4A3861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összefüggő, lényegre törő szöveg írása számos, érdeklődési köréhez tartozó, ismerős témában, rövid, különálló elemek lineáris összekapcsolásával.</w:t>
            </w:r>
          </w:p>
          <w:p w14:paraId="6FFC8C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Hírek, gondolatok, vélemények és érzések közlése olyan elvontabb és kulturális témákkal kapcsolatban is, mint például a zene vagy a művészet.</w:t>
            </w:r>
          </w:p>
          <w:p w14:paraId="469953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Információt közlő/kérő feljegyzések/üzenetek írása pl. barátoknak, szolgáltatóknak, tanároknak.</w:t>
            </w:r>
          </w:p>
          <w:p w14:paraId="031EF9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Véleményt kifejező üzenet, komment írása (pl. internetes fórumon, blogban).</w:t>
            </w:r>
          </w:p>
          <w:p w14:paraId="565CA6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Formanyomtatvány, kérdőív kitöltése, online ügyintézés.</w:t>
            </w:r>
          </w:p>
          <w:p w14:paraId="3B5B42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Életrajz, lényegre koncentráló leírás, elbeszélés készítése.</w:t>
            </w:r>
          </w:p>
          <w:p w14:paraId="372169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Riport, cikk, esszé írása.</w:t>
            </w:r>
          </w:p>
          <w:p w14:paraId="17D5B9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olvasott vagy hallott szöveg átfogalmazása, összefoglalása, jegyzet készítése.</w:t>
            </w:r>
          </w:p>
          <w:p w14:paraId="7D36C9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ötletekről jegyzet készítése.</w:t>
            </w:r>
          </w:p>
          <w:p w14:paraId="39EDB90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Interaktív írás esetén megerősítés, vélemény kérése, az információ ellenőrzése, problémákra való rákérdezés, ill. problémák elmagyarázása.</w:t>
            </w:r>
          </w:p>
          <w:p w14:paraId="6FE02E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írás egyszerű tagolása: bevezetés, kifejtés, lezárás; bekezdések szerkesztése.</w:t>
            </w:r>
          </w:p>
          <w:p w14:paraId="065BAF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Néhány egyszerű szövegkohéziós és figyelemvezető eszköz használata.</w:t>
            </w:r>
          </w:p>
          <w:p w14:paraId="066FA36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alapvető írásbeli műfajok fő szerkezeti és stílusjegyeinek követése (pl. levélben / e-mailben megszólítás, záró formula; a formális és informális regiszterhez köthető néhány szókincsbeli és helyesírási sajátosság).</w:t>
            </w:r>
          </w:p>
          <w:p w14:paraId="03DD07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Kreatív, önkifejező műfajokkal való kísérletezés (pl. vers, rap, rigmus, dalszöveg, rövid jelent, paródia írása, illetve átírása).</w:t>
            </w:r>
          </w:p>
          <w:p w14:paraId="516FEC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Írásos minták követése és aktuális tartalmakkal való megtöltésük.</w:t>
            </w:r>
          </w:p>
          <w:p w14:paraId="4DCFC3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Kész szövegekből számára hasznos fordulatok kiemelése, és saját írásában való alkalmazása.</w:t>
            </w:r>
          </w:p>
          <w:p w14:paraId="368E2A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Irányított fogalmazási feladat kötött tartalmainak a fogalmazásban való megjelenítése.</w:t>
            </w:r>
          </w:p>
          <w:p w14:paraId="070068E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Írásának tudatos ellenőrzése, javítása; félreértést okozó hibáinak korrigálása.</w:t>
            </w:r>
          </w:p>
          <w:p w14:paraId="35C462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közvetítése egyéb vizuális eszközökkel (pl. nyilazás, kiemelés, központozás, internetes/SMS rövidítés, emotikon, rajz, ábra, térkép, kép, diasor).</w:t>
            </w:r>
          </w:p>
          <w:p w14:paraId="4A00852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1101F5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Hagyományos és elektronikus nyomtatványok, kérdőívek; listák; hagyományos és elektronikus képeslapok; poszterszövegek; képaláírások; üzenetek; SMS-ek/MMS-ek; személyes adatokat tartalmazó bemutatkozó levelek, e-mailek vagy internes profilok; tényszerű információt nyújtó, illetve kérő levelek és e-mail-ek; személyes információt, tényt ill. tetszést / nemtetszést kifejező üzenetek, internetes bejegyzések; egyszerű cselekvéssort tartalmazó instrukciók; egyszerű ügyintéző levelek/e-mail-ek (pl. tudakozódás, megrendelés, foglalás, visszaigazolás); diasor; egyszerű, rövid történetek, elbeszélések, mesék; rövid jellemzések; rövid leírások; jegyzetek; riportok, cikkek, esszék, felhívások, versek, rapszövegek, rigmusok, dalszövegek, rövid jelenetek, paródiák.</w:t>
            </w:r>
          </w:p>
        </w:tc>
      </w:tr>
    </w:tbl>
    <w:p w14:paraId="704F4211"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2BA669FB"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Nyelvi funkciók</w:t>
      </w:r>
    </w:p>
    <w:p w14:paraId="2A3C99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kifejezésére szolgáló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07DA321E" w14:textId="77777777" w:rsidTr="00BE007C">
        <w:trPr>
          <w:cantSplit/>
          <w:trHeight w:val="285"/>
        </w:trPr>
        <w:tc>
          <w:tcPr>
            <w:tcW w:w="2622" w:type="dxa"/>
            <w:tcBorders>
              <w:right w:val="nil"/>
            </w:tcBorders>
          </w:tcPr>
          <w:p w14:paraId="71E9E778"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Borders>
              <w:left w:val="nil"/>
            </w:tcBorders>
          </w:tcPr>
          <w:p w14:paraId="3561E6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Kezdeményezés és válasz</w:t>
            </w:r>
          </w:p>
        </w:tc>
      </w:tr>
      <w:tr w:rsidR="00A641BB" w:rsidRPr="00A641BB" w14:paraId="14E155F1" w14:textId="77777777" w:rsidTr="00BE007C">
        <w:trPr>
          <w:cantSplit/>
          <w:trHeight w:val="285"/>
        </w:trPr>
        <w:tc>
          <w:tcPr>
            <w:tcW w:w="2622" w:type="dxa"/>
          </w:tcPr>
          <w:p w14:paraId="58C16B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Aggodalom, félelem</w:t>
            </w:r>
          </w:p>
        </w:tc>
        <w:tc>
          <w:tcPr>
            <w:tcW w:w="4111" w:type="dxa"/>
          </w:tcPr>
          <w:p w14:paraId="0F37E7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the matter? You look worried.</w:t>
            </w:r>
          </w:p>
          <w:p w14:paraId="6EA870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worried about…?</w:t>
            </w:r>
          </w:p>
          <w:p w14:paraId="4EF8C1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Are you afraid of what might happen?</w:t>
            </w:r>
          </w:p>
        </w:tc>
        <w:tc>
          <w:tcPr>
            <w:tcW w:w="2409" w:type="dxa"/>
          </w:tcPr>
          <w:p w14:paraId="382114D7" w14:textId="77777777" w:rsidR="00A641BB" w:rsidRPr="00A641BB" w:rsidRDefault="00A641BB" w:rsidP="00A641BB">
            <w:pPr>
              <w:spacing w:after="120" w:line="240" w:lineRule="auto"/>
              <w:rPr>
                <w:rFonts w:ascii="Times New Roman" w:eastAsia="Times New Roman" w:hAnsi="Times New Roman" w:cs="Times New Roman"/>
                <w:sz w:val="24"/>
                <w:szCs w:val="20"/>
                <w:lang w:eastAsia="hu-HU"/>
              </w:rPr>
            </w:pPr>
            <w:r w:rsidRPr="00A641BB">
              <w:rPr>
                <w:rFonts w:ascii="Times New Roman" w:eastAsia="Times New Roman" w:hAnsi="Times New Roman" w:cs="Times New Roman"/>
                <w:sz w:val="24"/>
                <w:szCs w:val="20"/>
                <w:lang w:eastAsia="hu-HU"/>
              </w:rPr>
              <w:t>I am worriedaboutmyparents.</w:t>
            </w:r>
          </w:p>
          <w:p w14:paraId="682956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was really frightening.</w:t>
            </w:r>
          </w:p>
        </w:tc>
      </w:tr>
    </w:tbl>
    <w:p w14:paraId="23AAC35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9148A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Személyes beállítódás és vélemény kifejezésére szolgáló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22759E9C" w14:textId="77777777" w:rsidTr="00BE007C">
        <w:trPr>
          <w:cantSplit/>
          <w:trHeight w:val="285"/>
        </w:trPr>
        <w:tc>
          <w:tcPr>
            <w:tcW w:w="2622" w:type="dxa"/>
          </w:tcPr>
          <w:p w14:paraId="540C0C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Véleménykérés, véleménynyilvánítás és arra reagálás:</w:t>
            </w:r>
          </w:p>
        </w:tc>
        <w:tc>
          <w:tcPr>
            <w:tcW w:w="4111" w:type="dxa"/>
          </w:tcPr>
          <w:p w14:paraId="6D398C9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53D2CD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To tell you the truth,…</w:t>
            </w:r>
          </w:p>
          <w:p w14:paraId="592849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To be honest,…</w:t>
            </w:r>
          </w:p>
          <w:p w14:paraId="79863E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Honestly,…</w:t>
            </w:r>
          </w:p>
          <w:p w14:paraId="2E12CE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 fact,…</w:t>
            </w:r>
          </w:p>
        </w:tc>
      </w:tr>
      <w:tr w:rsidR="00A641BB" w:rsidRPr="00A641BB" w14:paraId="42412096" w14:textId="77777777" w:rsidTr="00BE007C">
        <w:trPr>
          <w:cantSplit/>
          <w:trHeight w:val="285"/>
        </w:trPr>
        <w:tc>
          <w:tcPr>
            <w:tcW w:w="2622" w:type="dxa"/>
          </w:tcPr>
          <w:p w14:paraId="15527A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Egyetértés, egyetnemértés</w:t>
            </w:r>
          </w:p>
        </w:tc>
        <w:tc>
          <w:tcPr>
            <w:tcW w:w="4111" w:type="dxa"/>
          </w:tcPr>
          <w:p w14:paraId="183334D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7F7E942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I don’t think you are right</w:t>
            </w:r>
          </w:p>
          <w:p w14:paraId="3606DF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you have a point here.</w:t>
            </w:r>
          </w:p>
          <w:p w14:paraId="40B386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absolutely/entirely agree.</w:t>
            </w:r>
          </w:p>
        </w:tc>
      </w:tr>
      <w:tr w:rsidR="00A641BB" w:rsidRPr="00A641BB" w14:paraId="550EF39B" w14:textId="77777777" w:rsidTr="00BE007C">
        <w:trPr>
          <w:cantSplit/>
          <w:trHeight w:val="285"/>
        </w:trPr>
        <w:tc>
          <w:tcPr>
            <w:tcW w:w="2622" w:type="dxa"/>
          </w:tcPr>
          <w:p w14:paraId="578C00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Szemrehányás</w:t>
            </w:r>
          </w:p>
        </w:tc>
        <w:tc>
          <w:tcPr>
            <w:tcW w:w="4111" w:type="dxa"/>
          </w:tcPr>
          <w:p w14:paraId="31009D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your fault.</w:t>
            </w:r>
          </w:p>
          <w:p w14:paraId="7FA0FAA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shouldn’t have left it like that.</w:t>
            </w:r>
          </w:p>
        </w:tc>
        <w:tc>
          <w:tcPr>
            <w:tcW w:w="2409" w:type="dxa"/>
          </w:tcPr>
          <w:p w14:paraId="5DBDCA8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If you hadn’t disturbed me, it wouldn’t have happened.</w:t>
            </w:r>
          </w:p>
        </w:tc>
      </w:tr>
      <w:tr w:rsidR="00A641BB" w:rsidRPr="00A641BB" w14:paraId="09A2FA6A" w14:textId="77777777" w:rsidTr="00BE007C">
        <w:trPr>
          <w:cantSplit/>
          <w:trHeight w:val="285"/>
        </w:trPr>
        <w:tc>
          <w:tcPr>
            <w:tcW w:w="2622" w:type="dxa"/>
          </w:tcPr>
          <w:p w14:paraId="39A4705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Bizonyosság , bizonytalanság:</w:t>
            </w:r>
          </w:p>
        </w:tc>
        <w:tc>
          <w:tcPr>
            <w:tcW w:w="4111" w:type="dxa"/>
          </w:tcPr>
          <w:p w14:paraId="74770DE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165C3A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must be tired.</w:t>
            </w:r>
          </w:p>
          <w:p w14:paraId="6B475C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can’t be afraid.</w:t>
            </w:r>
          </w:p>
          <w:p w14:paraId="2BBD18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could be silk.</w:t>
            </w:r>
          </w:p>
          <w:p w14:paraId="105435D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48B45C65" w14:textId="77777777" w:rsidTr="00BE007C">
        <w:trPr>
          <w:cantSplit/>
          <w:trHeight w:val="285"/>
        </w:trPr>
        <w:tc>
          <w:tcPr>
            <w:tcW w:w="2622" w:type="dxa"/>
          </w:tcPr>
          <w:p w14:paraId="4C6D5E8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Értékítélet:</w:t>
            </w:r>
          </w:p>
        </w:tc>
        <w:tc>
          <w:tcPr>
            <w:tcW w:w="4111" w:type="dxa"/>
          </w:tcPr>
          <w:p w14:paraId="1AD0D0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What’s your reaction to the news?</w:t>
            </w:r>
          </w:p>
          <w:p w14:paraId="57DC1F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approve of his decision?</w:t>
            </w:r>
          </w:p>
        </w:tc>
        <w:tc>
          <w:tcPr>
            <w:tcW w:w="2409" w:type="dxa"/>
          </w:tcPr>
          <w:p w14:paraId="32B1A9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That’s good/not bad/terrible. </w:t>
            </w:r>
          </w:p>
          <w:p w14:paraId="64D296F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too…</w:t>
            </w:r>
          </w:p>
          <w:p w14:paraId="7DF55B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It’s not… enough.</w:t>
            </w:r>
          </w:p>
        </w:tc>
      </w:tr>
      <w:tr w:rsidR="00A641BB" w:rsidRPr="00A641BB" w14:paraId="28DDA6B4" w14:textId="77777777" w:rsidTr="00BE007C">
        <w:trPr>
          <w:cantSplit/>
          <w:trHeight w:val="285"/>
        </w:trPr>
        <w:tc>
          <w:tcPr>
            <w:tcW w:w="2622" w:type="dxa"/>
          </w:tcPr>
          <w:p w14:paraId="4A495C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Szándék, kívánság</w:t>
            </w:r>
          </w:p>
        </w:tc>
        <w:tc>
          <w:tcPr>
            <w:tcW w:w="4111" w:type="dxa"/>
          </w:tcPr>
          <w:p w14:paraId="7B7B8F4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4E3380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rather not go out tonight.</w:t>
            </w:r>
          </w:p>
        </w:tc>
      </w:tr>
      <w:tr w:rsidR="00A641BB" w:rsidRPr="00A641BB" w14:paraId="33901901" w14:textId="77777777" w:rsidTr="00BE007C">
        <w:trPr>
          <w:cantSplit/>
          <w:trHeight w:val="285"/>
        </w:trPr>
        <w:tc>
          <w:tcPr>
            <w:tcW w:w="2622" w:type="dxa"/>
          </w:tcPr>
          <w:p w14:paraId="5A51000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Érdeklődési kör</w:t>
            </w:r>
          </w:p>
        </w:tc>
        <w:tc>
          <w:tcPr>
            <w:tcW w:w="4111" w:type="dxa"/>
          </w:tcPr>
          <w:p w14:paraId="707B3F6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433BF5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fancy painting.</w:t>
            </w:r>
          </w:p>
          <w:p w14:paraId="6E4B30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not so keen on romantic novels.</w:t>
            </w:r>
          </w:p>
          <w:p w14:paraId="55803C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He’s fond of horse-riding.</w:t>
            </w:r>
          </w:p>
        </w:tc>
      </w:tr>
    </w:tbl>
    <w:p w14:paraId="3A1C12B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20761D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Információcseréhez kapcsolódó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4022953A" w14:textId="77777777" w:rsidTr="00BE007C">
        <w:trPr>
          <w:cantSplit/>
          <w:trHeight w:val="285"/>
        </w:trPr>
        <w:tc>
          <w:tcPr>
            <w:tcW w:w="2622" w:type="dxa"/>
          </w:tcPr>
          <w:p w14:paraId="5040F0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Tudás, nemtudás:</w:t>
            </w:r>
          </w:p>
        </w:tc>
        <w:tc>
          <w:tcPr>
            <w:tcW w:w="4111" w:type="dxa"/>
          </w:tcPr>
          <w:p w14:paraId="664FEE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know where he lives?</w:t>
            </w:r>
          </w:p>
        </w:tc>
        <w:tc>
          <w:tcPr>
            <w:tcW w:w="2409" w:type="dxa"/>
          </w:tcPr>
          <w:p w14:paraId="238DC6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no idea.</w:t>
            </w:r>
          </w:p>
          <w:p w14:paraId="111726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haven’t got a clue/the lightest clue.</w:t>
            </w:r>
          </w:p>
        </w:tc>
      </w:tr>
      <w:tr w:rsidR="00A641BB" w:rsidRPr="00A641BB" w14:paraId="3761C466" w14:textId="77777777" w:rsidTr="00BE007C">
        <w:trPr>
          <w:cantSplit/>
          <w:trHeight w:val="285"/>
        </w:trPr>
        <w:tc>
          <w:tcPr>
            <w:tcW w:w="2622" w:type="dxa"/>
          </w:tcPr>
          <w:p w14:paraId="09C3AC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Emlékezés, nem emlékezés:</w:t>
            </w:r>
          </w:p>
        </w:tc>
        <w:tc>
          <w:tcPr>
            <w:tcW w:w="4111" w:type="dxa"/>
          </w:tcPr>
          <w:p w14:paraId="32B25A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remember to lock the door?</w:t>
            </w:r>
          </w:p>
        </w:tc>
        <w:tc>
          <w:tcPr>
            <w:tcW w:w="2409" w:type="dxa"/>
          </w:tcPr>
          <w:p w14:paraId="7F5233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don’t remember saying that.</w:t>
            </w:r>
          </w:p>
          <w:p w14:paraId="0F89DF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have forgotten to lock the door.</w:t>
            </w:r>
          </w:p>
        </w:tc>
      </w:tr>
    </w:tbl>
    <w:p w14:paraId="3CB8435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3FC22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cselekvését befolyásoló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53B0FC77" w14:textId="77777777" w:rsidTr="00BE007C">
        <w:trPr>
          <w:cantSplit/>
          <w:trHeight w:val="285"/>
        </w:trPr>
        <w:tc>
          <w:tcPr>
            <w:tcW w:w="2622" w:type="dxa"/>
          </w:tcPr>
          <w:p w14:paraId="7AC8E2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Javaslat és arra reagálás:</w:t>
            </w:r>
          </w:p>
        </w:tc>
        <w:tc>
          <w:tcPr>
            <w:tcW w:w="4111" w:type="dxa"/>
          </w:tcPr>
          <w:p w14:paraId="079B11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suggest going to Prague.</w:t>
            </w:r>
          </w:p>
          <w:p w14:paraId="62EDCF6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583B3C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Good idea.</w:t>
            </w:r>
          </w:p>
          <w:p w14:paraId="738516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rather not.</w:t>
            </w:r>
          </w:p>
        </w:tc>
      </w:tr>
    </w:tbl>
    <w:p w14:paraId="47D2309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59E85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Interakcióban jellemző kommunikációs szándékok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5EAD45C4" w14:textId="77777777" w:rsidTr="00BE007C">
        <w:trPr>
          <w:cantSplit/>
          <w:trHeight w:val="285"/>
        </w:trPr>
        <w:tc>
          <w:tcPr>
            <w:tcW w:w="2622" w:type="dxa"/>
          </w:tcPr>
          <w:p w14:paraId="0D6D4F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Megértés biztosítása:</w:t>
            </w:r>
          </w:p>
        </w:tc>
        <w:tc>
          <w:tcPr>
            <w:tcW w:w="4111" w:type="dxa"/>
          </w:tcPr>
          <w:p w14:paraId="358896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Visszakérdezés, ismétléskérés</w:t>
            </w:r>
          </w:p>
        </w:tc>
        <w:tc>
          <w:tcPr>
            <w:tcW w:w="2409" w:type="dxa"/>
          </w:tcPr>
          <w:p w14:paraId="5404FE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Sorry, what did you say his name was?</w:t>
            </w:r>
          </w:p>
        </w:tc>
      </w:tr>
      <w:tr w:rsidR="00A641BB" w:rsidRPr="00A641BB" w14:paraId="4FEA09FB" w14:textId="77777777" w:rsidTr="00BE007C">
        <w:trPr>
          <w:cantSplit/>
          <w:trHeight w:val="285"/>
        </w:trPr>
        <w:tc>
          <w:tcPr>
            <w:tcW w:w="2622" w:type="dxa"/>
          </w:tcPr>
          <w:p w14:paraId="385A576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7CD702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Betűzés kérése, betűzés</w:t>
            </w:r>
          </w:p>
        </w:tc>
        <w:tc>
          <w:tcPr>
            <w:tcW w:w="2409" w:type="dxa"/>
          </w:tcPr>
          <w:p w14:paraId="5F8D6F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you spell it for me? It spells…</w:t>
            </w:r>
          </w:p>
        </w:tc>
      </w:tr>
      <w:tr w:rsidR="00A641BB" w:rsidRPr="00A641BB" w14:paraId="591DA843" w14:textId="77777777" w:rsidTr="00BE007C">
        <w:trPr>
          <w:cantSplit/>
          <w:trHeight w:val="285"/>
        </w:trPr>
        <w:tc>
          <w:tcPr>
            <w:tcW w:w="2622" w:type="dxa"/>
          </w:tcPr>
          <w:p w14:paraId="608DCE3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3B2D84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Magyarázatkérés, magyarázat értés ellenőrzése</w:t>
            </w:r>
          </w:p>
        </w:tc>
        <w:tc>
          <w:tcPr>
            <w:tcW w:w="2409" w:type="dxa"/>
          </w:tcPr>
          <w:p w14:paraId="5C3E1F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understand?</w:t>
            </w:r>
          </w:p>
          <w:p w14:paraId="5638B8F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Am I making myself clear?</w:t>
            </w:r>
          </w:p>
        </w:tc>
      </w:tr>
      <w:tr w:rsidR="00A641BB" w:rsidRPr="00A641BB" w14:paraId="238C97DE" w14:textId="77777777" w:rsidTr="00BE007C">
        <w:trPr>
          <w:cantSplit/>
          <w:trHeight w:val="285"/>
        </w:trPr>
        <w:tc>
          <w:tcPr>
            <w:tcW w:w="2622" w:type="dxa"/>
          </w:tcPr>
          <w:p w14:paraId="61CCF0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Párbeszéd strukturálása:</w:t>
            </w:r>
          </w:p>
        </w:tc>
        <w:tc>
          <w:tcPr>
            <w:tcW w:w="4111" w:type="dxa"/>
          </w:tcPr>
          <w:p w14:paraId="0E3FAA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 kezdése</w:t>
            </w:r>
          </w:p>
        </w:tc>
        <w:tc>
          <w:tcPr>
            <w:tcW w:w="2409" w:type="dxa"/>
          </w:tcPr>
          <w:p w14:paraId="3B7798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I’ll tell you what; I’ve just had a thought.</w:t>
            </w:r>
          </w:p>
          <w:p w14:paraId="761735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question is how many people are willing to spend money on it.</w:t>
            </w:r>
          </w:p>
          <w:p w14:paraId="735BCB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trouble is, we have not got any money.</w:t>
            </w:r>
          </w:p>
        </w:tc>
      </w:tr>
      <w:tr w:rsidR="00A641BB" w:rsidRPr="00A641BB" w14:paraId="68A67C5C" w14:textId="77777777" w:rsidTr="00BE007C">
        <w:trPr>
          <w:cantSplit/>
          <w:trHeight w:val="285"/>
        </w:trPr>
        <w:tc>
          <w:tcPr>
            <w:tcW w:w="2622" w:type="dxa"/>
          </w:tcPr>
          <w:p w14:paraId="63AAE2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Beszélgetésbe be-és kilépés:</w:t>
            </w:r>
          </w:p>
        </w:tc>
        <w:tc>
          <w:tcPr>
            <w:tcW w:w="4111" w:type="dxa"/>
          </w:tcPr>
          <w:p w14:paraId="2DB6EA2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Félbeszakítás</w:t>
            </w:r>
          </w:p>
        </w:tc>
        <w:tc>
          <w:tcPr>
            <w:tcW w:w="2409" w:type="dxa"/>
          </w:tcPr>
          <w:p w14:paraId="5D427E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I come in there?</w:t>
            </w:r>
          </w:p>
          <w:p w14:paraId="5B0BA4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sorryto interrupt, but…</w:t>
            </w:r>
          </w:p>
        </w:tc>
      </w:tr>
      <w:tr w:rsidR="00A641BB" w:rsidRPr="00A641BB" w14:paraId="3E09DEB6" w14:textId="77777777" w:rsidTr="00BE007C">
        <w:trPr>
          <w:cantSplit/>
          <w:trHeight w:val="285"/>
        </w:trPr>
        <w:tc>
          <w:tcPr>
            <w:tcW w:w="2622" w:type="dxa"/>
          </w:tcPr>
          <w:p w14:paraId="55FDB4B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10B45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Folytatás szándékának jelzése</w:t>
            </w:r>
          </w:p>
        </w:tc>
        <w:tc>
          <w:tcPr>
            <w:tcW w:w="2409" w:type="dxa"/>
          </w:tcPr>
          <w:p w14:paraId="2878D1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Just let me finish, what I was going to say</w:t>
            </w:r>
          </w:p>
        </w:tc>
      </w:tr>
      <w:tr w:rsidR="00A641BB" w:rsidRPr="00A641BB" w14:paraId="3A3A1DE5" w14:textId="77777777" w:rsidTr="00BE007C">
        <w:trPr>
          <w:cantSplit/>
          <w:trHeight w:val="285"/>
        </w:trPr>
        <w:tc>
          <w:tcPr>
            <w:tcW w:w="2622" w:type="dxa"/>
          </w:tcPr>
          <w:p w14:paraId="1BB1CED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F58BA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Befejezési szándék jelzése</w:t>
            </w:r>
          </w:p>
        </w:tc>
        <w:tc>
          <w:tcPr>
            <w:tcW w:w="2409" w:type="dxa"/>
          </w:tcPr>
          <w:p w14:paraId="59F06F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…and that’s erm about it.</w:t>
            </w:r>
          </w:p>
          <w:p w14:paraId="77EC6C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Just one more thing,</w:t>
            </w:r>
          </w:p>
          <w:p w14:paraId="440A07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Finally…</w:t>
            </w:r>
          </w:p>
          <w:p w14:paraId="4FDBB1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To sum up…</w:t>
            </w:r>
          </w:p>
        </w:tc>
      </w:tr>
      <w:tr w:rsidR="00A641BB" w:rsidRPr="00A641BB" w14:paraId="3FAA1B39" w14:textId="77777777" w:rsidTr="00BE007C">
        <w:trPr>
          <w:cantSplit/>
          <w:trHeight w:val="285"/>
        </w:trPr>
        <w:tc>
          <w:tcPr>
            <w:tcW w:w="2622" w:type="dxa"/>
          </w:tcPr>
          <w:p w14:paraId="62999AB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39D0D4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mondanivalójának követése</w:t>
            </w:r>
          </w:p>
        </w:tc>
        <w:tc>
          <w:tcPr>
            <w:tcW w:w="2409" w:type="dxa"/>
          </w:tcPr>
          <w:p w14:paraId="1B6D00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Don’t let me interrupt you</w:t>
            </w:r>
          </w:p>
        </w:tc>
      </w:tr>
      <w:tr w:rsidR="00A641BB" w:rsidRPr="00A641BB" w14:paraId="04BC55CB" w14:textId="77777777" w:rsidTr="00BE007C">
        <w:trPr>
          <w:cantSplit/>
          <w:trHeight w:val="285"/>
        </w:trPr>
        <w:tc>
          <w:tcPr>
            <w:tcW w:w="2622" w:type="dxa"/>
          </w:tcPr>
          <w:p w14:paraId="7BE326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szöveg strukturálása:</w:t>
            </w:r>
          </w:p>
        </w:tc>
        <w:tc>
          <w:tcPr>
            <w:tcW w:w="4111" w:type="dxa"/>
          </w:tcPr>
          <w:p w14:paraId="54492A0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Példák megnevezése</w:t>
            </w:r>
          </w:p>
        </w:tc>
        <w:tc>
          <w:tcPr>
            <w:tcW w:w="2409" w:type="dxa"/>
          </w:tcPr>
          <w:p w14:paraId="15DE68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if I had, say, an hour to wait…</w:t>
            </w:r>
          </w:p>
          <w:p w14:paraId="10681A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And equipment, like switches and things like that.</w:t>
            </w:r>
          </w:p>
        </w:tc>
      </w:tr>
      <w:tr w:rsidR="00A641BB" w:rsidRPr="00A641BB" w14:paraId="3F48A550" w14:textId="77777777" w:rsidTr="00BE007C">
        <w:trPr>
          <w:cantSplit/>
          <w:trHeight w:val="285"/>
        </w:trPr>
        <w:tc>
          <w:tcPr>
            <w:tcW w:w="2622" w:type="dxa"/>
          </w:tcPr>
          <w:p w14:paraId="483403E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0E8636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Témaváltás</w:t>
            </w:r>
          </w:p>
        </w:tc>
        <w:tc>
          <w:tcPr>
            <w:tcW w:w="2409" w:type="dxa"/>
          </w:tcPr>
          <w:p w14:paraId="4DD413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That reminds me…</w:t>
            </w:r>
          </w:p>
          <w:p w14:paraId="5BF41E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Talking of holidays…</w:t>
            </w:r>
          </w:p>
        </w:tc>
      </w:tr>
      <w:tr w:rsidR="00A641BB" w:rsidRPr="00A641BB" w14:paraId="5B87FC5D" w14:textId="77777777" w:rsidTr="00BE007C">
        <w:trPr>
          <w:cantSplit/>
          <w:trHeight w:val="285"/>
        </w:trPr>
        <w:tc>
          <w:tcPr>
            <w:tcW w:w="2622" w:type="dxa"/>
          </w:tcPr>
          <w:p w14:paraId="60FAD43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11AB256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Visszatérés a témához</w:t>
            </w:r>
          </w:p>
        </w:tc>
        <w:tc>
          <w:tcPr>
            <w:tcW w:w="2409" w:type="dxa"/>
          </w:tcPr>
          <w:p w14:paraId="6DC5E2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Going back to the subject…</w:t>
            </w:r>
          </w:p>
        </w:tc>
      </w:tr>
      <w:tr w:rsidR="00A641BB" w:rsidRPr="00A641BB" w14:paraId="3ABDA3BF" w14:textId="77777777" w:rsidTr="00BE007C">
        <w:trPr>
          <w:cantSplit/>
          <w:trHeight w:val="285"/>
        </w:trPr>
        <w:tc>
          <w:tcPr>
            <w:tcW w:w="2622" w:type="dxa"/>
          </w:tcPr>
          <w:p w14:paraId="0AE96BC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37D986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Összefoglalás</w:t>
            </w:r>
          </w:p>
        </w:tc>
        <w:tc>
          <w:tcPr>
            <w:tcW w:w="2409" w:type="dxa"/>
          </w:tcPr>
          <w:p w14:paraId="2F0A57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Well, to sum it up…</w:t>
            </w:r>
          </w:p>
        </w:tc>
      </w:tr>
      <w:tr w:rsidR="00A641BB" w:rsidRPr="00A641BB" w14:paraId="7AA084C4" w14:textId="77777777" w:rsidTr="00BE007C">
        <w:trPr>
          <w:cantSplit/>
          <w:trHeight w:val="285"/>
        </w:trPr>
        <w:tc>
          <w:tcPr>
            <w:tcW w:w="2622" w:type="dxa"/>
          </w:tcPr>
          <w:p w14:paraId="183F9B8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4111" w:type="dxa"/>
          </w:tcPr>
          <w:p w14:paraId="5B3F166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Helyesbítés</w:t>
            </w:r>
          </w:p>
        </w:tc>
        <w:tc>
          <w:tcPr>
            <w:tcW w:w="2409" w:type="dxa"/>
          </w:tcPr>
          <w:p w14:paraId="1E4C929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are trying too hard the other way, or, well, not too hard.</w:t>
            </w:r>
          </w:p>
        </w:tc>
      </w:tr>
    </w:tbl>
    <w:p w14:paraId="7B12523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8E890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társadalmi érintkezéshez szükséges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625E82CB" w14:textId="77777777" w:rsidTr="00BE007C">
        <w:trPr>
          <w:cantSplit/>
          <w:trHeight w:val="285"/>
        </w:trPr>
        <w:tc>
          <w:tcPr>
            <w:tcW w:w="2622" w:type="dxa"/>
            <w:tcBorders>
              <w:right w:val="nil"/>
            </w:tcBorders>
          </w:tcPr>
          <w:p w14:paraId="5D001339"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Borders>
              <w:left w:val="nil"/>
            </w:tcBorders>
          </w:tcPr>
          <w:p w14:paraId="66EE63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Kezdeményezés és válasz</w:t>
            </w:r>
          </w:p>
        </w:tc>
      </w:tr>
      <w:tr w:rsidR="00A641BB" w:rsidRPr="00A641BB" w14:paraId="18BE9993" w14:textId="77777777" w:rsidTr="00BE007C">
        <w:trPr>
          <w:cantSplit/>
          <w:trHeight w:val="285"/>
        </w:trPr>
        <w:tc>
          <w:tcPr>
            <w:tcW w:w="2622" w:type="dxa"/>
          </w:tcPr>
          <w:p w14:paraId="5ECC855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Engedélykérés és arra reagálás</w:t>
            </w:r>
          </w:p>
        </w:tc>
        <w:tc>
          <w:tcPr>
            <w:tcW w:w="4111" w:type="dxa"/>
          </w:tcPr>
          <w:p w14:paraId="6724C5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I…?</w:t>
            </w:r>
          </w:p>
          <w:p w14:paraId="08AE513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it all right if I…?</w:t>
            </w:r>
          </w:p>
        </w:tc>
        <w:tc>
          <w:tcPr>
            <w:tcW w:w="2409" w:type="dxa"/>
          </w:tcPr>
          <w:p w14:paraId="226F09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go ahead.</w:t>
            </w:r>
          </w:p>
        </w:tc>
      </w:tr>
      <w:tr w:rsidR="00A641BB" w:rsidRPr="00A641BB" w14:paraId="7164B044" w14:textId="77777777" w:rsidTr="00BE007C">
        <w:trPr>
          <w:cantSplit/>
          <w:trHeight w:val="285"/>
        </w:trPr>
        <w:tc>
          <w:tcPr>
            <w:tcW w:w="2622" w:type="dxa"/>
          </w:tcPr>
          <w:p w14:paraId="63165A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Bocsánatkérés és arra reagálás</w:t>
            </w:r>
          </w:p>
        </w:tc>
        <w:tc>
          <w:tcPr>
            <w:tcW w:w="4111" w:type="dxa"/>
          </w:tcPr>
          <w:p w14:paraId="6BA129C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must apologise for coming late.</w:t>
            </w:r>
          </w:p>
        </w:tc>
        <w:tc>
          <w:tcPr>
            <w:tcW w:w="2409" w:type="dxa"/>
          </w:tcPr>
          <w:p w14:paraId="20CCF1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Never mind.</w:t>
            </w:r>
          </w:p>
        </w:tc>
      </w:tr>
    </w:tbl>
    <w:p w14:paraId="3ECB116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F6730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kifejezésére szolgáló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2518662F" w14:textId="77777777" w:rsidTr="00BE007C">
        <w:trPr>
          <w:cantSplit/>
          <w:trHeight w:val="285"/>
        </w:trPr>
        <w:tc>
          <w:tcPr>
            <w:tcW w:w="2622" w:type="dxa"/>
          </w:tcPr>
          <w:p w14:paraId="04C50BA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Csodálkozás</w:t>
            </w:r>
          </w:p>
        </w:tc>
        <w:tc>
          <w:tcPr>
            <w:tcW w:w="4111" w:type="dxa"/>
          </w:tcPr>
          <w:p w14:paraId="165D462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realise that Joe has failed his exams?</w:t>
            </w:r>
          </w:p>
          <w:p w14:paraId="13595E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know about the…?</w:t>
            </w:r>
          </w:p>
          <w:p w14:paraId="6693B2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Were you surprised to hear the news?</w:t>
            </w:r>
          </w:p>
        </w:tc>
        <w:tc>
          <w:tcPr>
            <w:tcW w:w="2409" w:type="dxa"/>
          </w:tcPr>
          <w:p w14:paraId="4B265E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can hardly believe it</w:t>
            </w:r>
          </w:p>
          <w:p w14:paraId="1A14A5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Amazing, isn’t it?</w:t>
            </w:r>
          </w:p>
        </w:tc>
      </w:tr>
    </w:tbl>
    <w:p w14:paraId="3414CF8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D6B09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Személyes beállítódás és vélemény kifejezésére szolgáló kommunikációs szándékok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7FA553CB" w14:textId="77777777" w:rsidTr="00BE007C">
        <w:trPr>
          <w:cantSplit/>
          <w:trHeight w:val="285"/>
        </w:trPr>
        <w:tc>
          <w:tcPr>
            <w:tcW w:w="2622" w:type="dxa"/>
          </w:tcPr>
          <w:p w14:paraId="2E60CC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Egyetértés, egyetnemértés</w:t>
            </w:r>
          </w:p>
        </w:tc>
        <w:tc>
          <w:tcPr>
            <w:tcW w:w="4111" w:type="dxa"/>
          </w:tcPr>
          <w:p w14:paraId="5286EA7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1CDDAF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doubt whether…</w:t>
            </w:r>
          </w:p>
        </w:tc>
      </w:tr>
      <w:tr w:rsidR="00A641BB" w:rsidRPr="00A641BB" w14:paraId="17274A6F" w14:textId="77777777" w:rsidTr="00BE007C">
        <w:trPr>
          <w:cantSplit/>
          <w:trHeight w:val="285"/>
        </w:trPr>
        <w:tc>
          <w:tcPr>
            <w:tcW w:w="2622" w:type="dxa"/>
          </w:tcPr>
          <w:p w14:paraId="048C98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Terv</w:t>
            </w:r>
          </w:p>
        </w:tc>
        <w:tc>
          <w:tcPr>
            <w:tcW w:w="4111" w:type="dxa"/>
          </w:tcPr>
          <w:p w14:paraId="20B77C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intend to have a starter?</w:t>
            </w:r>
          </w:p>
        </w:tc>
        <w:tc>
          <w:tcPr>
            <w:tcW w:w="2409" w:type="dxa"/>
          </w:tcPr>
          <w:p w14:paraId="3A4228E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 intend to have some cheese.</w:t>
            </w:r>
          </w:p>
        </w:tc>
      </w:tr>
    </w:tbl>
    <w:p w14:paraId="595F401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62B96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Interakcióban jellemző kommunikációs szándékok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662A2C67" w14:textId="77777777" w:rsidTr="00BE007C">
        <w:trPr>
          <w:cantSplit/>
          <w:trHeight w:val="285"/>
        </w:trPr>
        <w:tc>
          <w:tcPr>
            <w:tcW w:w="2622" w:type="dxa"/>
          </w:tcPr>
          <w:p w14:paraId="41449F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Beszélgetésbe be-és kilépés:</w:t>
            </w:r>
          </w:p>
        </w:tc>
        <w:tc>
          <w:tcPr>
            <w:tcW w:w="4111" w:type="dxa"/>
          </w:tcPr>
          <w:p w14:paraId="00AF41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mondanivalójának követése</w:t>
            </w:r>
          </w:p>
        </w:tc>
        <w:tc>
          <w:tcPr>
            <w:tcW w:w="2409" w:type="dxa"/>
          </w:tcPr>
          <w:p w14:paraId="5E61BA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go on.</w:t>
            </w:r>
          </w:p>
        </w:tc>
      </w:tr>
      <w:tr w:rsidR="00A641BB" w:rsidRPr="00A641BB" w14:paraId="08C5140F" w14:textId="77777777" w:rsidTr="00BE007C">
        <w:trPr>
          <w:cantSplit/>
          <w:trHeight w:val="285"/>
        </w:trPr>
        <w:tc>
          <w:tcPr>
            <w:tcW w:w="2622" w:type="dxa"/>
          </w:tcPr>
          <w:p w14:paraId="7AF667D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szöveg strukturálása:</w:t>
            </w:r>
          </w:p>
        </w:tc>
        <w:tc>
          <w:tcPr>
            <w:tcW w:w="4111" w:type="dxa"/>
          </w:tcPr>
          <w:p w14:paraId="59FBCA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Kiemelés, hangsúlyozás</w:t>
            </w:r>
          </w:p>
        </w:tc>
        <w:tc>
          <w:tcPr>
            <w:tcW w:w="2409" w:type="dxa"/>
          </w:tcPr>
          <w:p w14:paraId="2BA3C1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was the children who reminded the caretaker of the holiday.</w:t>
            </w:r>
          </w:p>
          <w:p w14:paraId="4436E3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Never in my life have I met such a fool.</w:t>
            </w:r>
          </w:p>
        </w:tc>
      </w:tr>
    </w:tbl>
    <w:p w14:paraId="0B9F49E3"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78E2330C"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r w:rsidRPr="00A641BB">
        <w:rPr>
          <w:rFonts w:ascii="Times New Roman" w:eastAsia="Times New Roman" w:hAnsi="Times New Roman" w:cs="Times New Roman"/>
          <w:b/>
          <w:bCs/>
          <w:i/>
          <w:iCs/>
          <w:sz w:val="26"/>
          <w:szCs w:val="26"/>
          <w:lang w:eastAsia="hu-HU"/>
        </w:rPr>
        <w:t>Nyelvi elemek, struktúrák</w:t>
      </w:r>
    </w:p>
    <w:tbl>
      <w:tblPr>
        <w:tblW w:w="9147" w:type="dxa"/>
        <w:tblLayout w:type="fixed"/>
        <w:tblCellMar>
          <w:left w:w="70" w:type="dxa"/>
          <w:right w:w="70" w:type="dxa"/>
        </w:tblCellMar>
        <w:tblLook w:val="0000" w:firstRow="0" w:lastRow="0" w:firstColumn="0" w:lastColumn="0" w:noHBand="0" w:noVBand="0"/>
      </w:tblPr>
      <w:tblGrid>
        <w:gridCol w:w="1913"/>
        <w:gridCol w:w="6"/>
        <w:gridCol w:w="1933"/>
        <w:gridCol w:w="46"/>
        <w:gridCol w:w="2414"/>
        <w:gridCol w:w="2835"/>
      </w:tblGrid>
      <w:tr w:rsidR="00A641BB" w:rsidRPr="00A641BB" w14:paraId="45841949" w14:textId="77777777" w:rsidTr="00BE007C">
        <w:trPr>
          <w:cantSplit/>
        </w:trPr>
        <w:tc>
          <w:tcPr>
            <w:tcW w:w="3898" w:type="dxa"/>
            <w:gridSpan w:val="4"/>
            <w:tcBorders>
              <w:top w:val="single" w:sz="6" w:space="0" w:color="auto"/>
              <w:left w:val="single" w:sz="6" w:space="0" w:color="auto"/>
              <w:bottom w:val="single" w:sz="6" w:space="0" w:color="auto"/>
            </w:tcBorders>
          </w:tcPr>
          <w:p w14:paraId="18CD4C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w:t>
            </w:r>
          </w:p>
        </w:tc>
        <w:tc>
          <w:tcPr>
            <w:tcW w:w="5249" w:type="dxa"/>
            <w:gridSpan w:val="2"/>
            <w:tcBorders>
              <w:top w:val="single" w:sz="6" w:space="0" w:color="auto"/>
              <w:left w:val="single" w:sz="6" w:space="0" w:color="auto"/>
              <w:bottom w:val="single" w:sz="6" w:space="0" w:color="auto"/>
              <w:right w:val="single" w:sz="6" w:space="0" w:color="auto"/>
            </w:tcBorders>
          </w:tcPr>
          <w:p w14:paraId="16F4B9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 nyelvi kifejezései</w:t>
            </w:r>
          </w:p>
        </w:tc>
      </w:tr>
      <w:tr w:rsidR="00A641BB" w:rsidRPr="00A641BB" w14:paraId="1CCA72FD" w14:textId="77777777" w:rsidTr="00BE007C">
        <w:trPr>
          <w:cantSplit/>
        </w:trPr>
        <w:tc>
          <w:tcPr>
            <w:tcW w:w="1913" w:type="dxa"/>
            <w:tcBorders>
              <w:top w:val="single" w:sz="6" w:space="0" w:color="auto"/>
              <w:left w:val="single" w:sz="6" w:space="0" w:color="auto"/>
              <w:bottom w:val="single" w:sz="6" w:space="0" w:color="auto"/>
            </w:tcBorders>
          </w:tcPr>
          <w:p w14:paraId="77CACD8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85" w:type="dxa"/>
            <w:gridSpan w:val="3"/>
            <w:tcBorders>
              <w:top w:val="single" w:sz="6" w:space="0" w:color="auto"/>
              <w:left w:val="single" w:sz="6" w:space="0" w:color="auto"/>
              <w:bottom w:val="single" w:sz="6" w:space="0" w:color="auto"/>
            </w:tcBorders>
          </w:tcPr>
          <w:p w14:paraId="3A3B7C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Jelenidejűség</w:t>
            </w:r>
          </w:p>
        </w:tc>
        <w:tc>
          <w:tcPr>
            <w:tcW w:w="2414" w:type="dxa"/>
            <w:tcBorders>
              <w:top w:val="single" w:sz="6" w:space="0" w:color="auto"/>
              <w:left w:val="single" w:sz="6" w:space="0" w:color="auto"/>
              <w:bottom w:val="single" w:sz="6" w:space="0" w:color="auto"/>
            </w:tcBorders>
          </w:tcPr>
          <w:p w14:paraId="173266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Present Continuous Passive(+Passive of all known tenses)</w:t>
            </w:r>
          </w:p>
        </w:tc>
        <w:tc>
          <w:tcPr>
            <w:tcW w:w="2835" w:type="dxa"/>
            <w:tcBorders>
              <w:top w:val="single" w:sz="6" w:space="0" w:color="auto"/>
              <w:left w:val="single" w:sz="6" w:space="0" w:color="auto"/>
              <w:bottom w:val="single" w:sz="6" w:space="0" w:color="auto"/>
              <w:right w:val="single" w:sz="6" w:space="0" w:color="auto"/>
            </w:tcBorders>
          </w:tcPr>
          <w:p w14:paraId="0384E8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is being reconstructed.</w:t>
            </w:r>
          </w:p>
        </w:tc>
      </w:tr>
      <w:tr w:rsidR="00A641BB" w:rsidRPr="00A641BB" w14:paraId="776C1FFE" w14:textId="77777777" w:rsidTr="00BE007C">
        <w:trPr>
          <w:cantSplit/>
        </w:trPr>
        <w:tc>
          <w:tcPr>
            <w:tcW w:w="1919" w:type="dxa"/>
            <w:gridSpan w:val="2"/>
            <w:vMerge w:val="restart"/>
            <w:tcBorders>
              <w:top w:val="single" w:sz="6" w:space="0" w:color="auto"/>
              <w:left w:val="single" w:sz="6" w:space="0" w:color="auto"/>
              <w:bottom w:val="single" w:sz="6" w:space="0" w:color="auto"/>
              <w:right w:val="single" w:sz="6" w:space="0" w:color="auto"/>
            </w:tcBorders>
          </w:tcPr>
          <w:p w14:paraId="1DAA19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Cselekvés, történés létezés kifejezése</w:t>
            </w:r>
          </w:p>
        </w:tc>
        <w:tc>
          <w:tcPr>
            <w:tcW w:w="1933" w:type="dxa"/>
            <w:tcBorders>
              <w:top w:val="single" w:sz="6" w:space="0" w:color="auto"/>
              <w:left w:val="single" w:sz="6" w:space="0" w:color="auto"/>
              <w:bottom w:val="single" w:sz="6" w:space="0" w:color="auto"/>
              <w:right w:val="single" w:sz="6" w:space="0" w:color="auto"/>
            </w:tcBorders>
          </w:tcPr>
          <w:p w14:paraId="219EF3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Múltidejűség</w:t>
            </w:r>
          </w:p>
        </w:tc>
        <w:tc>
          <w:tcPr>
            <w:tcW w:w="2460" w:type="dxa"/>
            <w:gridSpan w:val="2"/>
            <w:tcBorders>
              <w:top w:val="single" w:sz="6" w:space="0" w:color="auto"/>
              <w:left w:val="single" w:sz="6" w:space="0" w:color="auto"/>
              <w:bottom w:val="single" w:sz="6" w:space="0" w:color="auto"/>
              <w:right w:val="single" w:sz="6" w:space="0" w:color="auto"/>
            </w:tcBorders>
          </w:tcPr>
          <w:p w14:paraId="69EF20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Perfect Passive</w:t>
            </w:r>
          </w:p>
          <w:p w14:paraId="15B5396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467EB7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Continuous Passive</w:t>
            </w:r>
          </w:p>
        </w:tc>
        <w:tc>
          <w:tcPr>
            <w:tcW w:w="2835" w:type="dxa"/>
            <w:tcBorders>
              <w:top w:val="single" w:sz="6" w:space="0" w:color="auto"/>
              <w:left w:val="nil"/>
              <w:bottom w:val="single" w:sz="6" w:space="0" w:color="auto"/>
              <w:right w:val="single" w:sz="6" w:space="0" w:color="auto"/>
            </w:tcBorders>
          </w:tcPr>
          <w:p w14:paraId="01C07C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road had already been blocked by the time we got there.</w:t>
            </w:r>
          </w:p>
          <w:p w14:paraId="506616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we saw it, it was being redecorated.</w:t>
            </w:r>
          </w:p>
        </w:tc>
      </w:tr>
      <w:tr w:rsidR="00A641BB" w:rsidRPr="00A641BB" w14:paraId="4804A329" w14:textId="77777777" w:rsidTr="00BE007C">
        <w:trPr>
          <w:cantSplit/>
        </w:trPr>
        <w:tc>
          <w:tcPr>
            <w:tcW w:w="1919" w:type="dxa"/>
            <w:gridSpan w:val="2"/>
            <w:vMerge/>
            <w:tcBorders>
              <w:top w:val="single" w:sz="6" w:space="0" w:color="auto"/>
              <w:left w:val="single" w:sz="6" w:space="0" w:color="auto"/>
              <w:bottom w:val="single" w:sz="6" w:space="0" w:color="auto"/>
              <w:right w:val="single" w:sz="6" w:space="0" w:color="auto"/>
            </w:tcBorders>
          </w:tcPr>
          <w:p w14:paraId="0A145DF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val="restart"/>
            <w:tcBorders>
              <w:top w:val="single" w:sz="6" w:space="0" w:color="auto"/>
              <w:left w:val="single" w:sz="6" w:space="0" w:color="auto"/>
              <w:bottom w:val="single" w:sz="6" w:space="0" w:color="auto"/>
              <w:right w:val="single" w:sz="6" w:space="0" w:color="auto"/>
            </w:tcBorders>
          </w:tcPr>
          <w:p w14:paraId="4A65AE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Jövőidejűség</w:t>
            </w:r>
          </w:p>
        </w:tc>
        <w:tc>
          <w:tcPr>
            <w:tcW w:w="2460" w:type="dxa"/>
            <w:gridSpan w:val="2"/>
            <w:tcBorders>
              <w:top w:val="single" w:sz="6" w:space="0" w:color="auto"/>
              <w:left w:val="single" w:sz="6" w:space="0" w:color="auto"/>
              <w:bottom w:val="single" w:sz="6" w:space="0" w:color="auto"/>
              <w:right w:val="single" w:sz="6" w:space="0" w:color="auto"/>
            </w:tcBorders>
          </w:tcPr>
          <w:p w14:paraId="39F5F2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Future Continuous+ Passive</w:t>
            </w:r>
          </w:p>
        </w:tc>
        <w:tc>
          <w:tcPr>
            <w:tcW w:w="2835" w:type="dxa"/>
            <w:tcBorders>
              <w:top w:val="single" w:sz="6" w:space="0" w:color="auto"/>
              <w:left w:val="nil"/>
              <w:bottom w:val="single" w:sz="6" w:space="0" w:color="auto"/>
              <w:right w:val="single" w:sz="6" w:space="0" w:color="auto"/>
            </w:tcBorders>
          </w:tcPr>
          <w:p w14:paraId="2B5A73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This time tomorrow I will be taking my exam.</w:t>
            </w:r>
          </w:p>
        </w:tc>
      </w:tr>
      <w:tr w:rsidR="00A641BB" w:rsidRPr="00A641BB" w14:paraId="18771363" w14:textId="77777777" w:rsidTr="00BE007C">
        <w:trPr>
          <w:cantSplit/>
        </w:trPr>
        <w:tc>
          <w:tcPr>
            <w:tcW w:w="1919" w:type="dxa"/>
            <w:gridSpan w:val="2"/>
            <w:vMerge/>
            <w:tcBorders>
              <w:top w:val="single" w:sz="6" w:space="0" w:color="auto"/>
              <w:left w:val="single" w:sz="6" w:space="0" w:color="auto"/>
              <w:bottom w:val="single" w:sz="6" w:space="0" w:color="auto"/>
              <w:right w:val="single" w:sz="6" w:space="0" w:color="auto"/>
            </w:tcBorders>
          </w:tcPr>
          <w:p w14:paraId="74F4433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tcBorders>
              <w:top w:val="single" w:sz="6" w:space="0" w:color="auto"/>
              <w:left w:val="single" w:sz="6" w:space="0" w:color="auto"/>
              <w:bottom w:val="single" w:sz="6" w:space="0" w:color="auto"/>
              <w:right w:val="single" w:sz="6" w:space="0" w:color="auto"/>
            </w:tcBorders>
          </w:tcPr>
          <w:p w14:paraId="59C3A7B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4204FD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Passive Future Simple</w:t>
            </w:r>
          </w:p>
        </w:tc>
        <w:tc>
          <w:tcPr>
            <w:tcW w:w="2835" w:type="dxa"/>
            <w:tcBorders>
              <w:top w:val="single" w:sz="6" w:space="0" w:color="auto"/>
              <w:left w:val="nil"/>
              <w:bottom w:val="single" w:sz="6" w:space="0" w:color="auto"/>
              <w:right w:val="single" w:sz="6" w:space="0" w:color="auto"/>
            </w:tcBorders>
          </w:tcPr>
          <w:p w14:paraId="548F4C8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will it be finished?</w:t>
            </w:r>
          </w:p>
        </w:tc>
      </w:tr>
      <w:tr w:rsidR="00A641BB" w:rsidRPr="00A641BB" w14:paraId="205AD786" w14:textId="77777777" w:rsidTr="00BE007C">
        <w:trPr>
          <w:cantSplit/>
        </w:trPr>
        <w:tc>
          <w:tcPr>
            <w:tcW w:w="1919" w:type="dxa"/>
            <w:gridSpan w:val="2"/>
            <w:vMerge/>
            <w:tcBorders>
              <w:top w:val="single" w:sz="6" w:space="0" w:color="auto"/>
              <w:left w:val="single" w:sz="6" w:space="0" w:color="auto"/>
              <w:right w:val="single" w:sz="6" w:space="0" w:color="auto"/>
            </w:tcBorders>
          </w:tcPr>
          <w:p w14:paraId="2B2F6F9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right w:val="single" w:sz="6" w:space="0" w:color="auto"/>
            </w:tcBorders>
          </w:tcPr>
          <w:p w14:paraId="55D9D22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Időtartam</w:t>
            </w:r>
          </w:p>
        </w:tc>
        <w:tc>
          <w:tcPr>
            <w:tcW w:w="2460" w:type="dxa"/>
            <w:gridSpan w:val="2"/>
            <w:tcBorders>
              <w:top w:val="single" w:sz="6" w:space="0" w:color="auto"/>
              <w:left w:val="single" w:sz="6" w:space="0" w:color="auto"/>
              <w:right w:val="single" w:sz="6" w:space="0" w:color="auto"/>
            </w:tcBorders>
          </w:tcPr>
          <w:p w14:paraId="205FB5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How long ?+Present Perfect Simple/</w:t>
            </w:r>
          </w:p>
          <w:p w14:paraId="12CE43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Continuous</w:t>
            </w:r>
          </w:p>
        </w:tc>
        <w:tc>
          <w:tcPr>
            <w:tcW w:w="2835" w:type="dxa"/>
            <w:tcBorders>
              <w:top w:val="single" w:sz="6" w:space="0" w:color="auto"/>
              <w:left w:val="nil"/>
              <w:right w:val="single" w:sz="6" w:space="0" w:color="auto"/>
            </w:tcBorders>
          </w:tcPr>
          <w:p w14:paraId="0E0350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 haven’t met since Christmas.</w:t>
            </w:r>
          </w:p>
          <w:p w14:paraId="304329A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BA1919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have been waiting for you for hours. </w:t>
            </w:r>
          </w:p>
        </w:tc>
      </w:tr>
      <w:tr w:rsidR="00A641BB" w:rsidRPr="00A641BB" w14:paraId="3E353858"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580AF3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Minőségi viszonyok</w:t>
            </w:r>
          </w:p>
        </w:tc>
        <w:tc>
          <w:tcPr>
            <w:tcW w:w="1933" w:type="dxa"/>
            <w:tcBorders>
              <w:top w:val="single" w:sz="6" w:space="0" w:color="auto"/>
              <w:left w:val="single" w:sz="6" w:space="0" w:color="auto"/>
              <w:bottom w:val="single" w:sz="6" w:space="0" w:color="auto"/>
              <w:right w:val="single" w:sz="6" w:space="0" w:color="auto"/>
            </w:tcBorders>
          </w:tcPr>
          <w:p w14:paraId="37348A9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75B6D91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So…that…</w:t>
            </w:r>
          </w:p>
          <w:p w14:paraId="02B42832"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476C6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Such a…that…</w:t>
            </w:r>
          </w:p>
        </w:tc>
        <w:tc>
          <w:tcPr>
            <w:tcW w:w="2835" w:type="dxa"/>
            <w:tcBorders>
              <w:top w:val="single" w:sz="6" w:space="0" w:color="auto"/>
              <w:left w:val="single" w:sz="6" w:space="0" w:color="auto"/>
              <w:bottom w:val="single" w:sz="6" w:space="0" w:color="auto"/>
              <w:right w:val="single" w:sz="6" w:space="0" w:color="auto"/>
            </w:tcBorders>
          </w:tcPr>
          <w:p w14:paraId="6BBC433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book was so good that I couldn’t put it down.</w:t>
            </w:r>
          </w:p>
          <w:p w14:paraId="306C1A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 was such a good book that I couldn’t put it down. </w:t>
            </w:r>
          </w:p>
        </w:tc>
      </w:tr>
      <w:tr w:rsidR="00A641BB" w:rsidRPr="00A641BB" w14:paraId="3AA2A1CF" w14:textId="77777777" w:rsidTr="00BE007C">
        <w:trPr>
          <w:cantSplit/>
        </w:trPr>
        <w:tc>
          <w:tcPr>
            <w:tcW w:w="1919" w:type="dxa"/>
            <w:gridSpan w:val="2"/>
            <w:vMerge w:val="restart"/>
            <w:tcBorders>
              <w:top w:val="single" w:sz="6" w:space="0" w:color="auto"/>
              <w:left w:val="single" w:sz="6" w:space="0" w:color="auto"/>
              <w:bottom w:val="single" w:sz="6" w:space="0" w:color="auto"/>
              <w:right w:val="single" w:sz="6" w:space="0" w:color="auto"/>
            </w:tcBorders>
          </w:tcPr>
          <w:p w14:paraId="1ABF55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Modalitás</w:t>
            </w:r>
          </w:p>
        </w:tc>
        <w:tc>
          <w:tcPr>
            <w:tcW w:w="1933" w:type="dxa"/>
            <w:vMerge w:val="restart"/>
            <w:tcBorders>
              <w:top w:val="single" w:sz="6" w:space="0" w:color="auto"/>
              <w:left w:val="single" w:sz="6" w:space="0" w:color="auto"/>
              <w:bottom w:val="single" w:sz="6" w:space="0" w:color="auto"/>
              <w:right w:val="single" w:sz="6" w:space="0" w:color="auto"/>
            </w:tcBorders>
          </w:tcPr>
          <w:p w14:paraId="393DC93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125CEB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Should/shouldn’t+ perfect infinitive</w:t>
            </w:r>
          </w:p>
        </w:tc>
        <w:tc>
          <w:tcPr>
            <w:tcW w:w="2835" w:type="dxa"/>
            <w:tcBorders>
              <w:top w:val="single" w:sz="6" w:space="0" w:color="auto"/>
              <w:left w:val="single" w:sz="6" w:space="0" w:color="auto"/>
              <w:bottom w:val="single" w:sz="6" w:space="0" w:color="auto"/>
              <w:right w:val="single" w:sz="6" w:space="0" w:color="auto"/>
            </w:tcBorders>
          </w:tcPr>
          <w:p w14:paraId="11C12B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should have warned me.</w:t>
            </w:r>
          </w:p>
        </w:tc>
      </w:tr>
      <w:tr w:rsidR="00A641BB" w:rsidRPr="00A641BB" w14:paraId="46C987BA" w14:textId="77777777" w:rsidTr="00BE007C">
        <w:trPr>
          <w:cantSplit/>
        </w:trPr>
        <w:tc>
          <w:tcPr>
            <w:tcW w:w="1919" w:type="dxa"/>
            <w:gridSpan w:val="2"/>
            <w:vMerge/>
            <w:tcBorders>
              <w:top w:val="single" w:sz="6" w:space="0" w:color="auto"/>
              <w:left w:val="single" w:sz="6" w:space="0" w:color="auto"/>
              <w:bottom w:val="single" w:sz="6" w:space="0" w:color="auto"/>
              <w:right w:val="single" w:sz="6" w:space="0" w:color="auto"/>
            </w:tcBorders>
          </w:tcPr>
          <w:p w14:paraId="0C26661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tcBorders>
              <w:top w:val="single" w:sz="6" w:space="0" w:color="auto"/>
              <w:left w:val="single" w:sz="6" w:space="0" w:color="auto"/>
              <w:bottom w:val="single" w:sz="6" w:space="0" w:color="auto"/>
              <w:right w:val="single" w:sz="6" w:space="0" w:color="auto"/>
            </w:tcBorders>
          </w:tcPr>
          <w:p w14:paraId="3826EBF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4837A0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manage to</w:t>
            </w:r>
          </w:p>
          <w:p w14:paraId="1904D2F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835" w:type="dxa"/>
            <w:tcBorders>
              <w:top w:val="single" w:sz="6" w:space="0" w:color="auto"/>
              <w:left w:val="single" w:sz="6" w:space="0" w:color="auto"/>
              <w:bottom w:val="single" w:sz="6" w:space="0" w:color="auto"/>
              <w:right w:val="single" w:sz="6" w:space="0" w:color="auto"/>
            </w:tcBorders>
          </w:tcPr>
          <w:p w14:paraId="691E34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manage to pass the examination?</w:t>
            </w:r>
          </w:p>
        </w:tc>
      </w:tr>
      <w:tr w:rsidR="00A641BB" w:rsidRPr="00A641BB" w14:paraId="128D1FC4" w14:textId="77777777" w:rsidTr="00BE007C">
        <w:trPr>
          <w:cantSplit/>
        </w:trPr>
        <w:tc>
          <w:tcPr>
            <w:tcW w:w="1919" w:type="dxa"/>
            <w:gridSpan w:val="2"/>
            <w:vMerge/>
            <w:tcBorders>
              <w:top w:val="single" w:sz="6" w:space="0" w:color="auto"/>
              <w:left w:val="single" w:sz="6" w:space="0" w:color="auto"/>
              <w:bottom w:val="single" w:sz="6" w:space="0" w:color="auto"/>
              <w:right w:val="single" w:sz="6" w:space="0" w:color="auto"/>
            </w:tcBorders>
          </w:tcPr>
          <w:p w14:paraId="3C68B9E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tcBorders>
              <w:top w:val="single" w:sz="6" w:space="0" w:color="auto"/>
              <w:left w:val="single" w:sz="6" w:space="0" w:color="auto"/>
              <w:bottom w:val="single" w:sz="6" w:space="0" w:color="auto"/>
              <w:right w:val="single" w:sz="6" w:space="0" w:color="auto"/>
            </w:tcBorders>
          </w:tcPr>
          <w:p w14:paraId="18B153E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65ED5F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Passive modals</w:t>
            </w:r>
          </w:p>
        </w:tc>
        <w:tc>
          <w:tcPr>
            <w:tcW w:w="2835" w:type="dxa"/>
            <w:tcBorders>
              <w:top w:val="single" w:sz="6" w:space="0" w:color="auto"/>
              <w:left w:val="single" w:sz="6" w:space="0" w:color="auto"/>
              <w:bottom w:val="single" w:sz="6" w:space="0" w:color="auto"/>
              <w:right w:val="single" w:sz="6" w:space="0" w:color="auto"/>
            </w:tcBorders>
          </w:tcPr>
          <w:p w14:paraId="5E7A3D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can be seen in that museum?</w:t>
            </w:r>
          </w:p>
        </w:tc>
      </w:tr>
      <w:tr w:rsidR="00A641BB" w:rsidRPr="00A641BB" w14:paraId="65F3C163"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4B084F4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18D770E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1C121F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Zero Conditional</w:t>
            </w:r>
          </w:p>
        </w:tc>
        <w:tc>
          <w:tcPr>
            <w:tcW w:w="2835" w:type="dxa"/>
            <w:tcBorders>
              <w:top w:val="single" w:sz="6" w:space="0" w:color="auto"/>
              <w:left w:val="single" w:sz="6" w:space="0" w:color="auto"/>
              <w:bottom w:val="single" w:sz="6" w:space="0" w:color="auto"/>
              <w:right w:val="single" w:sz="6" w:space="0" w:color="auto"/>
            </w:tcBorders>
          </w:tcPr>
          <w:p w14:paraId="7E5A36C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If you heat water to 100 degrees Celsius, it boils</w:t>
            </w:r>
          </w:p>
        </w:tc>
      </w:tr>
      <w:tr w:rsidR="00A641BB" w:rsidRPr="00A641BB" w14:paraId="185044F8"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534ED8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Igei szerkezetek</w:t>
            </w:r>
          </w:p>
        </w:tc>
        <w:tc>
          <w:tcPr>
            <w:tcW w:w="1933" w:type="dxa"/>
            <w:tcBorders>
              <w:top w:val="single" w:sz="6" w:space="0" w:color="auto"/>
              <w:left w:val="single" w:sz="6" w:space="0" w:color="auto"/>
              <w:bottom w:val="single" w:sz="6" w:space="0" w:color="auto"/>
              <w:right w:val="single" w:sz="6" w:space="0" w:color="auto"/>
            </w:tcBorders>
          </w:tcPr>
          <w:p w14:paraId="12C8B8D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39684FF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-ing/infinitive</w:t>
            </w:r>
          </w:p>
        </w:tc>
        <w:tc>
          <w:tcPr>
            <w:tcW w:w="2835" w:type="dxa"/>
            <w:tcBorders>
              <w:top w:val="single" w:sz="6" w:space="0" w:color="auto"/>
              <w:left w:val="single" w:sz="6" w:space="0" w:color="auto"/>
              <w:bottom w:val="single" w:sz="6" w:space="0" w:color="auto"/>
              <w:right w:val="single" w:sz="6" w:space="0" w:color="auto"/>
            </w:tcBorders>
          </w:tcPr>
          <w:p w14:paraId="71D1CA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Thinking of staying, make them feel</w:t>
            </w:r>
          </w:p>
        </w:tc>
      </w:tr>
      <w:tr w:rsidR="00A641BB" w:rsidRPr="00A641BB" w14:paraId="2DD65B10"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5A7291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Függő beszéd</w:t>
            </w:r>
          </w:p>
        </w:tc>
        <w:tc>
          <w:tcPr>
            <w:tcW w:w="1933" w:type="dxa"/>
            <w:tcBorders>
              <w:top w:val="single" w:sz="6" w:space="0" w:color="auto"/>
              <w:left w:val="single" w:sz="6" w:space="0" w:color="auto"/>
              <w:bottom w:val="single" w:sz="6" w:space="0" w:color="auto"/>
              <w:right w:val="single" w:sz="6" w:space="0" w:color="auto"/>
            </w:tcBorders>
          </w:tcPr>
          <w:p w14:paraId="78475FB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652FA2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Reported speech with past reporting verb</w:t>
            </w:r>
          </w:p>
        </w:tc>
        <w:tc>
          <w:tcPr>
            <w:tcW w:w="2835" w:type="dxa"/>
            <w:tcBorders>
              <w:top w:val="single" w:sz="6" w:space="0" w:color="auto"/>
              <w:left w:val="single" w:sz="6" w:space="0" w:color="auto"/>
              <w:bottom w:val="single" w:sz="6" w:space="0" w:color="auto"/>
              <w:right w:val="single" w:sz="6" w:space="0" w:color="auto"/>
            </w:tcBorders>
          </w:tcPr>
          <w:p w14:paraId="6F7A23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said I was handsome.</w:t>
            </w:r>
          </w:p>
          <w:p w14:paraId="3BB1C4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asked him if we had met before.</w:t>
            </w:r>
          </w:p>
        </w:tc>
      </w:tr>
      <w:tr w:rsidR="00A641BB" w:rsidRPr="00A641BB" w14:paraId="4D8E42A4" w14:textId="77777777" w:rsidTr="00BE007C">
        <w:trPr>
          <w:cantSplit/>
        </w:trPr>
        <w:tc>
          <w:tcPr>
            <w:tcW w:w="1919" w:type="dxa"/>
            <w:gridSpan w:val="2"/>
            <w:tcBorders>
              <w:top w:val="single" w:sz="6" w:space="0" w:color="auto"/>
              <w:left w:val="single" w:sz="6" w:space="0" w:color="auto"/>
              <w:bottom w:val="single" w:sz="6" w:space="0" w:color="auto"/>
              <w:right w:val="single" w:sz="6" w:space="0" w:color="auto"/>
            </w:tcBorders>
          </w:tcPr>
          <w:p w14:paraId="13702F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Szövegösszetartó eszközök</w:t>
            </w:r>
          </w:p>
        </w:tc>
        <w:tc>
          <w:tcPr>
            <w:tcW w:w="1933" w:type="dxa"/>
            <w:tcBorders>
              <w:top w:val="single" w:sz="6" w:space="0" w:color="auto"/>
              <w:left w:val="single" w:sz="6" w:space="0" w:color="auto"/>
              <w:bottom w:val="single" w:sz="6" w:space="0" w:color="auto"/>
              <w:right w:val="single" w:sz="6" w:space="0" w:color="auto"/>
            </w:tcBorders>
          </w:tcPr>
          <w:p w14:paraId="51E303C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gridSpan w:val="2"/>
            <w:tcBorders>
              <w:top w:val="single" w:sz="6" w:space="0" w:color="auto"/>
              <w:left w:val="single" w:sz="6" w:space="0" w:color="auto"/>
              <w:bottom w:val="single" w:sz="6" w:space="0" w:color="auto"/>
              <w:right w:val="single" w:sz="6" w:space="0" w:color="auto"/>
            </w:tcBorders>
          </w:tcPr>
          <w:p w14:paraId="0D13C4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Substitute do</w:t>
            </w:r>
          </w:p>
        </w:tc>
        <w:tc>
          <w:tcPr>
            <w:tcW w:w="2835" w:type="dxa"/>
            <w:tcBorders>
              <w:top w:val="single" w:sz="6" w:space="0" w:color="auto"/>
              <w:left w:val="single" w:sz="6" w:space="0" w:color="auto"/>
              <w:bottom w:val="single" w:sz="6" w:space="0" w:color="auto"/>
              <w:right w:val="single" w:sz="6" w:space="0" w:color="auto"/>
            </w:tcBorders>
          </w:tcPr>
          <w:p w14:paraId="4A58D9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asked me to help him, and I did.</w:t>
            </w:r>
          </w:p>
        </w:tc>
      </w:tr>
    </w:tbl>
    <w:p w14:paraId="659F794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1FB66C4"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14A230DE"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p w14:paraId="2D3968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lang w:val="en-GB"/>
        </w:rPr>
        <w:t>Upper-Intermediate B2/1,2</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087"/>
      </w:tblGrid>
      <w:tr w:rsidR="00A641BB" w:rsidRPr="00A641BB" w14:paraId="084CB676" w14:textId="77777777" w:rsidTr="00BE007C">
        <w:trPr>
          <w:trHeight w:val="391"/>
        </w:trPr>
        <w:tc>
          <w:tcPr>
            <w:tcW w:w="1985" w:type="dxa"/>
            <w:vAlign w:val="center"/>
          </w:tcPr>
          <w:p w14:paraId="0E7C03E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87" w:type="dxa"/>
            <w:vAlign w:val="center"/>
          </w:tcPr>
          <w:p w14:paraId="46AD7A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r>
      <w:tr w:rsidR="00A641BB" w:rsidRPr="00A641BB" w14:paraId="30741D30" w14:textId="77777777" w:rsidTr="00BE007C">
        <w:trPr>
          <w:trHeight w:val="720"/>
        </w:trPr>
        <w:tc>
          <w:tcPr>
            <w:tcW w:w="1985" w:type="dxa"/>
            <w:vAlign w:val="center"/>
          </w:tcPr>
          <w:p w14:paraId="020071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87" w:type="dxa"/>
          </w:tcPr>
          <w:p w14:paraId="661DBA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azaz a tanuló már megért lényeges információkat, amelyek olyan ismert témákhoz kapcsolódnak, mint pl. a munka, az iskola, a szabadidő;</w:t>
            </w:r>
          </w:p>
          <w:p w14:paraId="1D8C75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 tudja szűrni a fontos információkat azokból a rádió és tévéadásokból, amelyek aktuális eseményekről vagy érdeklődési körének megfelelő témáról szólnak.</w:t>
            </w:r>
          </w:p>
        </w:tc>
      </w:tr>
      <w:tr w:rsidR="00A641BB" w:rsidRPr="00A641BB" w14:paraId="6386874F" w14:textId="77777777" w:rsidTr="00BE007C">
        <w:trPr>
          <w:trHeight w:val="900"/>
        </w:trPr>
        <w:tc>
          <w:tcPr>
            <w:tcW w:w="1985" w:type="dxa"/>
            <w:vAlign w:val="center"/>
          </w:tcPr>
          <w:p w14:paraId="719098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87" w:type="dxa"/>
          </w:tcPr>
          <w:p w14:paraId="533BF1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képes megérteni a köznapi és tanulmányi életben elhangzó hosszú beszédeket, ha normális beszédtempóban erős akcentus nélkül beszélnek; </w:t>
            </w:r>
          </w:p>
          <w:p w14:paraId="3DBE61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 konkrét és elvont témájú üzeneteket, amelyek a mindennapi élet, illetve a tanulmányi munka során előfordulhatnak;</w:t>
            </w:r>
          </w:p>
          <w:p w14:paraId="4BA6C4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követi az összetettebb érvelést, amennyiben a téma viszonylag ismerős, és a beszéd menete jól követhető;</w:t>
            </w:r>
          </w:p>
          <w:p w14:paraId="57D6B9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viszonylag könnyedén követi az anyanyelvi beszélők közötti társalgást. </w:t>
            </w:r>
          </w:p>
        </w:tc>
      </w:tr>
      <w:tr w:rsidR="00A641BB" w:rsidRPr="00A641BB" w14:paraId="4C9B6DC5" w14:textId="77777777" w:rsidTr="00BE007C">
        <w:tc>
          <w:tcPr>
            <w:tcW w:w="9072" w:type="dxa"/>
            <w:gridSpan w:val="2"/>
            <w:vAlign w:val="center"/>
          </w:tcPr>
          <w:p w14:paraId="3B01BC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59C9D453" w14:textId="77777777" w:rsidTr="00BE007C">
        <w:tc>
          <w:tcPr>
            <w:tcW w:w="9072" w:type="dxa"/>
            <w:gridSpan w:val="2"/>
          </w:tcPr>
          <w:p w14:paraId="01CEFD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köznyelvi beszéd főbb fordulatainak megértése rendszeresen előforduló, általános témák esetén. </w:t>
            </w:r>
          </w:p>
          <w:p w14:paraId="7CDA36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hallott szöveg gondolatmenetének követése, tényszerű részinformációk megértése, amennyiben a beszéd világos.</w:t>
            </w:r>
          </w:p>
          <w:p w14:paraId="5A79AB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Mindennapi társalgásban a világos beszéd követése.</w:t>
            </w:r>
          </w:p>
          <w:p w14:paraId="08AE1A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Általános témájú, lényegre törő előadás vagy beszéd követése.</w:t>
            </w:r>
          </w:p>
          <w:p w14:paraId="1A28F24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Egyszerűbb műszaki információ megértése, részletes útbaigazítások követése. </w:t>
            </w:r>
          </w:p>
          <w:p w14:paraId="2FE289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Telefonbeszélgetésekben információk lényegi megértése.</w:t>
            </w:r>
          </w:p>
          <w:p w14:paraId="20C382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Általános témákról szóló rádiós és televíziós hírműsorok és egyszerűbb hangfelvételek megértése. </w:t>
            </w:r>
          </w:p>
          <w:p w14:paraId="077F81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nyelvezetű film követése.</w:t>
            </w:r>
          </w:p>
          <w:p w14:paraId="418A38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köznyelvi szövegekben az érzések, kérések és vágyak kifejezésének megértése.</w:t>
            </w:r>
          </w:p>
          <w:p w14:paraId="6EB086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szövegértési stratégiák alkalmazása, például általános beszédtéma esetén az időnként előforduló ismeretlen szavak jelentésének kitalálása a szövegösszefüggésből és a mondat jelentésének kikövetkeztetése.</w:t>
            </w:r>
          </w:p>
          <w:p w14:paraId="051B37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0024FD6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261A4B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Hosszabb használati utasítások, információk, instrukciók, előadások, beszédek, viták, interjúk, dalok, visszaemlékezések, rögzített telefonos szövegek, reklámok, viccek, tévé- és rádióműsorok, filmelőzetesek, filmek.</w:t>
            </w:r>
          </w:p>
        </w:tc>
      </w:tr>
    </w:tbl>
    <w:p w14:paraId="2EE35C7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35EA1FC"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087"/>
      </w:tblGrid>
      <w:tr w:rsidR="00A641BB" w:rsidRPr="00A641BB" w14:paraId="6A4A8B47" w14:textId="77777777" w:rsidTr="00BE007C">
        <w:tc>
          <w:tcPr>
            <w:tcW w:w="1985" w:type="dxa"/>
            <w:vAlign w:val="center"/>
          </w:tcPr>
          <w:p w14:paraId="407924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87" w:type="dxa"/>
            <w:vAlign w:val="center"/>
          </w:tcPr>
          <w:p w14:paraId="026EA8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30955C95" w14:textId="77777777" w:rsidTr="00BE007C">
        <w:trPr>
          <w:trHeight w:val="1815"/>
        </w:trPr>
        <w:tc>
          <w:tcPr>
            <w:tcW w:w="1985" w:type="dxa"/>
            <w:vAlign w:val="center"/>
          </w:tcPr>
          <w:p w14:paraId="48CE221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87" w:type="dxa"/>
          </w:tcPr>
          <w:p w14:paraId="26FEFA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azaz a tanuló elboldogul a legtöbb olyan helyzetben, amely külföldi utazás során adódik;</w:t>
            </w:r>
          </w:p>
          <w:p w14:paraId="1EEACB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előkészület nélkül részt tud venni a személyes jellegű vagy érdeklődési körének megfelelő, ismert vagy mindennapi témáról folytatott társalgásban (pl. család, szabadidő, munka, utazás, aktuális események). </w:t>
            </w:r>
          </w:p>
        </w:tc>
      </w:tr>
      <w:tr w:rsidR="00A641BB" w:rsidRPr="00A641BB" w14:paraId="3328219F" w14:textId="77777777" w:rsidTr="00BE007C">
        <w:trPr>
          <w:trHeight w:val="900"/>
        </w:trPr>
        <w:tc>
          <w:tcPr>
            <w:tcW w:w="1985" w:type="dxa"/>
            <w:vAlign w:val="center"/>
          </w:tcPr>
          <w:p w14:paraId="6D0D8F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87" w:type="dxa"/>
          </w:tcPr>
          <w:p w14:paraId="3C4EC2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általános és tanulmányokkal kapcsolatos témák széles körében folyékonyan, helyesen és hatékonyan használni a nyelvet;</w:t>
            </w:r>
          </w:p>
          <w:p w14:paraId="3487DD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pontosan fejezi ki gondolatait, véleményét és érveit, valamint az érzelmek különböző fokozatait;</w:t>
            </w:r>
          </w:p>
          <w:p w14:paraId="5B4EF1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hatékonyan részt vesz a mindennapi és a tanulás során előforduló vitahelyzetekben;</w:t>
            </w:r>
          </w:p>
          <w:p w14:paraId="7E94F2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stílusában, regiszterhasználatában alkalmazkodik a kommunikációs helyzethez.</w:t>
            </w:r>
          </w:p>
        </w:tc>
      </w:tr>
      <w:tr w:rsidR="00A641BB" w:rsidRPr="00A641BB" w14:paraId="4F99CEEE" w14:textId="77777777" w:rsidTr="00BE007C">
        <w:tc>
          <w:tcPr>
            <w:tcW w:w="9072" w:type="dxa"/>
            <w:gridSpan w:val="2"/>
            <w:vAlign w:val="center"/>
          </w:tcPr>
          <w:p w14:paraId="259E93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6CFC3E4A" w14:textId="77777777" w:rsidTr="00BE007C">
        <w:trPr>
          <w:trHeight w:val="70"/>
        </w:trPr>
        <w:tc>
          <w:tcPr>
            <w:tcW w:w="9072" w:type="dxa"/>
            <w:gridSpan w:val="2"/>
          </w:tcPr>
          <w:p w14:paraId="5AA473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Társalgásban való részvétel általános témák esetén, felkészülés nélkül.</w:t>
            </w:r>
          </w:p>
          <w:p w14:paraId="71DDA2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árnyaltabb kifejezése és reagálás mások érzelmeire, mint például reménykedés, csalódottság, aggodalom, öröm, bánat, együttérzés.</w:t>
            </w:r>
          </w:p>
          <w:p w14:paraId="5EC1CC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Problémák felvetése, megvitatása, teendők meghatározása, választási lehetőségek összehasonlítása, mérlegelése.</w:t>
            </w:r>
          </w:p>
          <w:p w14:paraId="4BC58A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tanulmányokhoz, érdeklődési körhöz, általános témákhoz kapcsolódó beszélgetésben való részvétel, információcsere, álláspont kifejtése, rákérdezés mások nézeteire.</w:t>
            </w:r>
          </w:p>
          <w:p w14:paraId="744F82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Gondolatok, vélemény kifejezése kulturális és általános témákkal kapcsolatban, például zene, film, könyvek. </w:t>
            </w:r>
          </w:p>
          <w:p w14:paraId="2942C3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Elbeszélés, újságcikk, előadás, eszmecsere, interjú vagy dokumentumfilm összefoglalása, véleménynyilvánítás, a témával kapcsolatos kérdések megválaszolása.</w:t>
            </w:r>
          </w:p>
          <w:p w14:paraId="014B6D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Nézetek világos kifejtése, érvek, ellenérvek felsorakoztatása, cáfolata.</w:t>
            </w:r>
          </w:p>
          <w:p w14:paraId="45A1F89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Választási lehetőségek összehasonlítása, előnyök és hátrányok mérlegelése.</w:t>
            </w:r>
          </w:p>
          <w:p w14:paraId="71CA6C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Váratlan nehézségek kezelése (pl. elveszett poggyász, lekésett vonat).</w:t>
            </w:r>
          </w:p>
          <w:p w14:paraId="7DC1D4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Szolgáltatásokkal kapcsolatos helyzetek kezelése, hatékony megoldása akár váratlan nehézségek esetén is, panasz, reklamáció.</w:t>
            </w:r>
          </w:p>
          <w:p w14:paraId="1014780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árnyalt utasítások adása, követése és kérése (pl. hogyan kell valamit csinálni).</w:t>
            </w:r>
          </w:p>
          <w:p w14:paraId="7C4D6C1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Interjúban, konzultáción való hatékony részvétel kezdeményezése és információ megadás (pl. tünetek megadása orvosnál).</w:t>
            </w:r>
          </w:p>
          <w:p w14:paraId="4138E6D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Órai interakciókban, pármunkában való magabiztos, hatékony részvétel.</w:t>
            </w:r>
          </w:p>
          <w:p w14:paraId="3EFC34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Általános érdeklődésre számot tartó témáról beszélgetés kezdeményezése, fenntartása, terelése, szó átvétele, átadása, mások bevonása, beszélgetés lezárása.</w:t>
            </w:r>
          </w:p>
          <w:p w14:paraId="6C7C91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Beszélgetésben elhangzottak összefoglalása, a lényeg kiemelése, a megértés ellenőrzése, félreérthető megfogalmazás javítása, körülírás, szinonimák használata.</w:t>
            </w:r>
          </w:p>
          <w:p w14:paraId="01F178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kommunikációs eszközök széles körének alkalmazása és reagálás azokra közismert nyelvi megfelelőik semleges stílusban való használatával.</w:t>
            </w:r>
          </w:p>
          <w:p w14:paraId="27A6C9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udvariassági szokások magabiztos ismerete és alkalmazása.</w:t>
            </w:r>
          </w:p>
          <w:p w14:paraId="447B68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mindennapi témák, család, érdeklődési kör, iskola, utazás és aktuális események megtárgyalásához elegendő szókincs és annak többnyire helyes alkalmazása.</w:t>
            </w:r>
          </w:p>
          <w:p w14:paraId="4D6DFE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kontextusokban helyes nyelvhasználat.</w:t>
            </w:r>
          </w:p>
          <w:p w14:paraId="0FD932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szövegszervezés alapvető eszközeinek biztos használata.</w:t>
            </w:r>
          </w:p>
          <w:p w14:paraId="1A6784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Többnyire tisztán érthető kiejtés és intonáció.</w:t>
            </w:r>
          </w:p>
          <w:p w14:paraId="10468E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szóbeli interaktív vizsgához szükséges kommunikációs stratégiák.</w:t>
            </w:r>
          </w:p>
          <w:p w14:paraId="7DCD5B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4A3BA3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Társalgás, megbeszélés, eszmecsere, tranzakciók, utasítások, interjúk, viták.</w:t>
            </w:r>
          </w:p>
        </w:tc>
      </w:tr>
    </w:tbl>
    <w:p w14:paraId="23EE801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FB4B8B7"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087"/>
      </w:tblGrid>
      <w:tr w:rsidR="00A641BB" w:rsidRPr="00A641BB" w14:paraId="2FF0D3DC" w14:textId="77777777" w:rsidTr="00BE007C">
        <w:trPr>
          <w:trHeight w:val="510"/>
        </w:trPr>
        <w:tc>
          <w:tcPr>
            <w:tcW w:w="1985" w:type="dxa"/>
            <w:vAlign w:val="center"/>
          </w:tcPr>
          <w:p w14:paraId="231F0D7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87" w:type="dxa"/>
            <w:vAlign w:val="center"/>
          </w:tcPr>
          <w:p w14:paraId="79543E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2811FC70" w14:textId="77777777" w:rsidTr="00BE007C">
        <w:trPr>
          <w:trHeight w:val="720"/>
        </w:trPr>
        <w:tc>
          <w:tcPr>
            <w:tcW w:w="1985" w:type="dxa"/>
            <w:vAlign w:val="center"/>
          </w:tcPr>
          <w:p w14:paraId="44FC65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87" w:type="dxa"/>
          </w:tcPr>
          <w:p w14:paraId="21D1C3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azaz a tanuló már el tudja mesélni egyszerű mondatokkal élményeit, álmait, reményeit, céljait;</w:t>
            </w:r>
          </w:p>
          <w:p w14:paraId="074A70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röviden meg tudja magyarázni és indokolni a véleményét;</w:t>
            </w:r>
          </w:p>
          <w:p w14:paraId="4DDCBB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 tud mondani eseményeket, történeteket, tartalmat, és véleményt tud nyilvánítani ezekről.</w:t>
            </w:r>
          </w:p>
        </w:tc>
      </w:tr>
      <w:tr w:rsidR="00A641BB" w:rsidRPr="00A641BB" w14:paraId="3443CA1E" w14:textId="77777777" w:rsidTr="00BE007C">
        <w:trPr>
          <w:trHeight w:val="552"/>
        </w:trPr>
        <w:tc>
          <w:tcPr>
            <w:tcW w:w="1985" w:type="dxa"/>
            <w:vAlign w:val="center"/>
          </w:tcPr>
          <w:p w14:paraId="550E0D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87" w:type="dxa"/>
          </w:tcPr>
          <w:p w14:paraId="17281B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világos, szisztematikusan kifejtett leírást és bemutatást adni, előadást tartani érdeklődési köréhez és tanulmányaihoz kapcsolódó témák széles skálájában;</w:t>
            </w:r>
          </w:p>
          <w:p w14:paraId="78BD561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kiemeli megfelelően a fontos gondolatokat, és példákkal, érvekkel támasztja alá mondanivalóját;</w:t>
            </w:r>
          </w:p>
          <w:p w14:paraId="129C72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megtervezi, hogy mit és milyen eszközökkel mondjon, valamint figyelembe veszi a hallgatóságra tett hatását;</w:t>
            </w:r>
          </w:p>
          <w:p w14:paraId="16ED9A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legyen természetes módon eltérni egy előre elkészített szövegtől.</w:t>
            </w:r>
          </w:p>
        </w:tc>
      </w:tr>
      <w:tr w:rsidR="00A641BB" w:rsidRPr="00A641BB" w14:paraId="4C411498" w14:textId="77777777" w:rsidTr="00BE007C">
        <w:trPr>
          <w:trHeight w:val="419"/>
        </w:trPr>
        <w:tc>
          <w:tcPr>
            <w:tcW w:w="9072" w:type="dxa"/>
            <w:gridSpan w:val="2"/>
            <w:vAlign w:val="center"/>
          </w:tcPr>
          <w:p w14:paraId="27ADA9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fejlesztési tartalma</w:t>
            </w:r>
          </w:p>
        </w:tc>
      </w:tr>
      <w:tr w:rsidR="00A641BB" w:rsidRPr="00A641BB" w14:paraId="6A6A8B99" w14:textId="77777777" w:rsidTr="00BE007C">
        <w:tc>
          <w:tcPr>
            <w:tcW w:w="9072" w:type="dxa"/>
            <w:gridSpan w:val="2"/>
          </w:tcPr>
          <w:p w14:paraId="77BFE9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Folyamatos megnyilatkozás az érdeklődési körnek megfelelő témákról a gondolatok igényes lineáris összekapcsolásával.</w:t>
            </w:r>
          </w:p>
          <w:p w14:paraId="187B39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Elbeszélések vagy leírások lényegének összefoglalása folyamatos beszédben, a gondolatok lineáris összekapcsolásával.</w:t>
            </w:r>
          </w:p>
          <w:p w14:paraId="4A66F1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igényes élménybeszámoló az érzések és reakciók bemutatásával.</w:t>
            </w:r>
          </w:p>
          <w:p w14:paraId="6A57399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Valóságos vagy elképzelt események részleteinek strukturált bemutatása.</w:t>
            </w:r>
          </w:p>
          <w:p w14:paraId="2F4A04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Könyv vagy film, egyszerűbb színdarab cselekményének összefoglalása és az ehhez kapcsolódó reakciók megfogalmazása.</w:t>
            </w:r>
          </w:p>
          <w:p w14:paraId="4595624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Álmok, remények és ambíciók, óhajok, történetek részletesebben kifejtett elmondása.</w:t>
            </w:r>
          </w:p>
          <w:p w14:paraId="0EE94F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Vélemények, tervek és cselekedetek hosszabb magyarázata.</w:t>
            </w:r>
          </w:p>
          <w:p w14:paraId="279559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megnyilatkozás ismerős témákról.</w:t>
            </w:r>
          </w:p>
          <w:p w14:paraId="27986E3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Megtervezett, lényegre törő, követhető előadás ismerős témáról. </w:t>
            </w:r>
          </w:p>
          <w:p w14:paraId="1DC98D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összefüggő beszéd tervezése során új kombinációk, kifejezések gyakorlott alkalmazása.</w:t>
            </w:r>
          </w:p>
          <w:p w14:paraId="583D86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összefüggő beszédben kompenzáció alkalmazása, például körülírás elfelejtett szó esetén, hibák javítása.</w:t>
            </w:r>
          </w:p>
          <w:p w14:paraId="4B7008C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Általános kontextusokban a nyelvi norma követésére törekvő nyelvhasználat.</w:t>
            </w:r>
          </w:p>
          <w:p w14:paraId="240D799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eszközök rugalmas és választékos használata a mondanivaló kifejezésére, ezek adaptálása kevésbé begyakorolt helyzetekben.</w:t>
            </w:r>
          </w:p>
          <w:p w14:paraId="33FF1B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közlés magabiztos bevezetése, kifejtése és lezárása különféle eszközökkel.</w:t>
            </w:r>
          </w:p>
          <w:p w14:paraId="5CDA88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Önellenőrzés és önkorrekció, például a félreértéshez vezető hibák felismerése és javítása.</w:t>
            </w:r>
          </w:p>
          <w:p w14:paraId="46AAC8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20DA1BD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Leírások, képleírások, témakifejtés (például vizuális segédanyag alapján), elbeszélő szöveg, érveléssor, előadás, prezentáció (önállóan vagy segédanyagok, instrukciók alapján), projektek bemutatása, versek, rapszövegek.</w:t>
            </w:r>
          </w:p>
        </w:tc>
      </w:tr>
    </w:tbl>
    <w:p w14:paraId="147A68E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716B36B"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087"/>
      </w:tblGrid>
      <w:tr w:rsidR="00A641BB" w:rsidRPr="00A641BB" w14:paraId="17003E9C" w14:textId="77777777" w:rsidTr="00BE007C">
        <w:trPr>
          <w:trHeight w:val="448"/>
        </w:trPr>
        <w:tc>
          <w:tcPr>
            <w:tcW w:w="1985" w:type="dxa"/>
            <w:vAlign w:val="center"/>
          </w:tcPr>
          <w:p w14:paraId="7CEDD9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87" w:type="dxa"/>
            <w:vAlign w:val="center"/>
          </w:tcPr>
          <w:p w14:paraId="4BB918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50D7F938" w14:textId="77777777" w:rsidTr="00BE007C">
        <w:trPr>
          <w:trHeight w:val="720"/>
        </w:trPr>
        <w:tc>
          <w:tcPr>
            <w:tcW w:w="1985" w:type="dxa"/>
            <w:vAlign w:val="center"/>
          </w:tcPr>
          <w:p w14:paraId="7F6EAF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87" w:type="dxa"/>
          </w:tcPr>
          <w:p w14:paraId="5460EF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azaz a tanuló képes a főként standard nyelven megírt, tevékenységéhez, tanulásához kapcsolódó szövegek megértésére;</w:t>
            </w:r>
          </w:p>
          <w:p w14:paraId="25DE00F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magánlevélben megérti az események, érzelmek és kívánságok leírását.</w:t>
            </w:r>
          </w:p>
        </w:tc>
      </w:tr>
      <w:tr w:rsidR="00A641BB" w:rsidRPr="00A641BB" w14:paraId="759DA901" w14:textId="77777777" w:rsidTr="00BE007C">
        <w:trPr>
          <w:trHeight w:val="900"/>
        </w:trPr>
        <w:tc>
          <w:tcPr>
            <w:tcW w:w="1985" w:type="dxa"/>
            <w:vAlign w:val="center"/>
          </w:tcPr>
          <w:p w14:paraId="0880AB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87" w:type="dxa"/>
          </w:tcPr>
          <w:p w14:paraId="4B52F02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az érdeklődési köréhez kapcsolódó szövegeket elolvasni és megérteni;</w:t>
            </w:r>
          </w:p>
          <w:p w14:paraId="47D43A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hosszú és összetett szövegeket gyorsan átolvas, megtalálja a lényeges részleteket;</w:t>
            </w:r>
          </w:p>
          <w:p w14:paraId="33CC60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önállóan olvas, olvasási stílusát és sebességét változtatja a különböző szövegeknek és céloknak megfelelően;</w:t>
            </w:r>
          </w:p>
          <w:p w14:paraId="428DBD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bonyolultabb és hosszabb szövegekben is megéreti az író álláspontját, nézőpontját.</w:t>
            </w:r>
          </w:p>
          <w:p w14:paraId="52B1447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r w:rsidR="00A641BB" w:rsidRPr="00A641BB" w14:paraId="37ABF064" w14:textId="77777777" w:rsidTr="00BE007C">
        <w:tc>
          <w:tcPr>
            <w:tcW w:w="9072" w:type="dxa"/>
            <w:gridSpan w:val="2"/>
            <w:vAlign w:val="center"/>
          </w:tcPr>
          <w:p w14:paraId="3C6988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494BBF9D" w14:textId="77777777" w:rsidTr="00BE007C">
        <w:tc>
          <w:tcPr>
            <w:tcW w:w="9072" w:type="dxa"/>
            <w:gridSpan w:val="2"/>
          </w:tcPr>
          <w:p w14:paraId="5A320C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Általános vagy részinformációk megértése autentikus, hétköznapi nyelven íródott szövegekben, például levelekben, brosúrákban és, hivatalos dokumentumokban.</w:t>
            </w:r>
          </w:p>
          <w:p w14:paraId="4D29058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feladat megoldásához szükséges információk gyors és könnyed megtalálása hosszabb szövegekben is.</w:t>
            </w:r>
          </w:p>
          <w:p w14:paraId="39C5C7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fontos gondolatok felismerése ismerős témákról szóló, újságcikkekben.</w:t>
            </w:r>
          </w:p>
          <w:p w14:paraId="738A74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gondolatmenet és a következtetések felismerése érvelésekben.</w:t>
            </w:r>
          </w:p>
          <w:p w14:paraId="21B3336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köznyelven írt szövegekben az érzések, kérések és vágyak kifejezésének megértése.</w:t>
            </w:r>
          </w:p>
          <w:p w14:paraId="72C707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Általános témákkal összefüggő, köznyelven írt magánlevelek megértése annyira, hogy sikeres írásbeli kommunikációt tudjon folytatni.</w:t>
            </w:r>
          </w:p>
          <w:p w14:paraId="5875A03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Különböző eszközök használati utasításának megértése.</w:t>
            </w:r>
          </w:p>
          <w:p w14:paraId="33913F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Hivatalos levélben az elintézéshez szükséges információk megértése.</w:t>
            </w:r>
          </w:p>
          <w:p w14:paraId="664BFD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Szövegfajták felépítésének felismerése, ezen ismeret alkalmazása a szövegértés során.</w:t>
            </w:r>
          </w:p>
          <w:p w14:paraId="0C3E11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feladat elvégzéséhez szükséges információk összegyűjtése a szöveg különböző részeiből, illetve több szövegből.</w:t>
            </w:r>
          </w:p>
          <w:p w14:paraId="44306D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ismeretlen szavak jelentésének kikövetkeztetése a mondat megértett részei és a szövegösszefüggés alapján.</w:t>
            </w:r>
          </w:p>
          <w:p w14:paraId="10DC0F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autentikus szövegek jellegéből fakadó ismeretlen fordulatok magabiztosabb kezelése a szövegben.</w:t>
            </w:r>
          </w:p>
          <w:p w14:paraId="654ADC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önálló olvasás fejlesztése.</w:t>
            </w:r>
          </w:p>
          <w:p w14:paraId="04023C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Online és hagyományos, egy- és kétnyelvű szótárak használata.</w:t>
            </w:r>
          </w:p>
          <w:p w14:paraId="64C6F4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3FA45F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1FDF01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Utasítások (pl. feliratok, használati utasítások), tájékoztató szövegek (pl. hirdetés, reklám, menetrend, prospektus, műsorfüzet), játékszabályok, hagyományos és elektronikus levelek, újságcikkek (pl. hír, beszámoló, riport), internetes fórumok hozzászólásai, ismeretterjesztő szövegek, képregények, viccek egyszerű irodalmi szövegek.</w:t>
            </w:r>
          </w:p>
        </w:tc>
      </w:tr>
    </w:tbl>
    <w:p w14:paraId="7A02BCC1"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6102655"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5"/>
        <w:gridCol w:w="7087"/>
      </w:tblGrid>
      <w:tr w:rsidR="00A641BB" w:rsidRPr="00A641BB" w14:paraId="3DFBD669" w14:textId="77777777" w:rsidTr="00BE007C">
        <w:trPr>
          <w:trHeight w:val="376"/>
        </w:trPr>
        <w:tc>
          <w:tcPr>
            <w:tcW w:w="1985" w:type="dxa"/>
            <w:vAlign w:val="center"/>
          </w:tcPr>
          <w:p w14:paraId="449B6C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87" w:type="dxa"/>
            <w:vAlign w:val="center"/>
          </w:tcPr>
          <w:p w14:paraId="19932B9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w:t>
            </w:r>
          </w:p>
        </w:tc>
      </w:tr>
      <w:tr w:rsidR="00A641BB" w:rsidRPr="00A641BB" w14:paraId="28887933" w14:textId="77777777" w:rsidTr="00BE007C">
        <w:trPr>
          <w:trHeight w:val="720"/>
        </w:trPr>
        <w:tc>
          <w:tcPr>
            <w:tcW w:w="1985" w:type="dxa"/>
            <w:vAlign w:val="center"/>
          </w:tcPr>
          <w:p w14:paraId="015D47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87" w:type="dxa"/>
          </w:tcPr>
          <w:p w14:paraId="728BB1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B1, azaz a tanuló tud egyszerű, folyamatos szöveget alkotni ismerős, érdeklődési köréhez kapcsolódó témákról;</w:t>
            </w:r>
          </w:p>
          <w:p w14:paraId="743175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 tud számolni élményeiről és benyomásairól.</w:t>
            </w:r>
          </w:p>
        </w:tc>
      </w:tr>
      <w:tr w:rsidR="00A641BB" w:rsidRPr="00A641BB" w14:paraId="65E16E05" w14:textId="77777777" w:rsidTr="00BE007C">
        <w:trPr>
          <w:trHeight w:val="900"/>
        </w:trPr>
        <w:tc>
          <w:tcPr>
            <w:tcW w:w="1985" w:type="dxa"/>
            <w:vAlign w:val="center"/>
          </w:tcPr>
          <w:p w14:paraId="169E70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87" w:type="dxa"/>
          </w:tcPr>
          <w:p w14:paraId="5760B2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világos, részletes szövegeket írni érdeklődési körével és tanulmányaival kapcsolatos számos témakörben és műfajban;</w:t>
            </w:r>
          </w:p>
          <w:p w14:paraId="33BE4B2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érveit, gondolatait és véleményét kifejti elvont témákról is;</w:t>
            </w:r>
          </w:p>
          <w:p w14:paraId="2656E5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 feljegyezni tudakozódással és problémák magyarázatával kapcsolatos üzeneteket;</w:t>
            </w:r>
          </w:p>
          <w:p w14:paraId="6EC064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követi az adott műfaj hagyományait.</w:t>
            </w:r>
          </w:p>
        </w:tc>
      </w:tr>
      <w:tr w:rsidR="00A641BB" w:rsidRPr="00A641BB" w14:paraId="7599C851" w14:textId="77777777" w:rsidTr="00BE007C">
        <w:trPr>
          <w:trHeight w:val="303"/>
        </w:trPr>
        <w:tc>
          <w:tcPr>
            <w:tcW w:w="9072" w:type="dxa"/>
            <w:gridSpan w:val="2"/>
            <w:vAlign w:val="center"/>
          </w:tcPr>
          <w:p w14:paraId="1446A7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49A9B84E" w14:textId="77777777" w:rsidTr="00BE007C">
        <w:tc>
          <w:tcPr>
            <w:tcW w:w="9072" w:type="dxa"/>
            <w:gridSpan w:val="2"/>
          </w:tcPr>
          <w:p w14:paraId="27A6BC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lényegre törő szöveg írása számos, általános témában, rövid, különálló elemek lineáris összekapcsolásával.</w:t>
            </w:r>
          </w:p>
          <w:p w14:paraId="42A58A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Hírek, gondolatok, vélemények és érzések közlése elvontabb témákkal kapcsolatban is.</w:t>
            </w:r>
          </w:p>
          <w:p w14:paraId="63CC44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Információt közlő/kérő feljegyzések/üzenetek írása megfelelő stílusréteg használatával.</w:t>
            </w:r>
          </w:p>
          <w:p w14:paraId="2E785F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Véleményt kifejező üzenet, komment írása (pl. internetes fórumon, blogban).</w:t>
            </w:r>
          </w:p>
          <w:p w14:paraId="5AF411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Formanyomtatvány, kérdőív kitöltése, online ügyintézés.</w:t>
            </w:r>
          </w:p>
          <w:p w14:paraId="6047CC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Életrajz, lényegre koncentráló leírás, elbeszélés készítése.</w:t>
            </w:r>
          </w:p>
          <w:p w14:paraId="3D8E5F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Riport, cikk, esszé, ismertető írása.</w:t>
            </w:r>
          </w:p>
          <w:p w14:paraId="19EA91F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 olvasott vagy hallott szöveg átfogalmazása, összefoglalása, jegyzet készítése.</w:t>
            </w:r>
          </w:p>
          <w:p w14:paraId="56EF9D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ötletekről jegyzet készítése.</w:t>
            </w:r>
          </w:p>
          <w:p w14:paraId="417F19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Interaktív írás esetén megerősítés, vélemény kérése, az információ ellenőrzése, problémákra való rákérdezés, ill. problémák pontos elmagyarázása.</w:t>
            </w:r>
          </w:p>
          <w:p w14:paraId="441398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írás egyszerű tagolása: bevezetés, tárgyalás, befejezés; bekezdések szerkesztése.</w:t>
            </w:r>
          </w:p>
          <w:p w14:paraId="3EC018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Egyszerű szövegkohéziós és figyelemvezető eszközök használata.</w:t>
            </w:r>
          </w:p>
          <w:p w14:paraId="6A8489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alapvető írásbeli műfajok fő szerkezeti és stílusjegyeinek követése Kreatív, önkifejező műfajokkal való kísérletezés (pl. vers, rap, rigmus, dalszöveg, rövid jelent, paródia írása, illetve átírása).</w:t>
            </w:r>
          </w:p>
          <w:p w14:paraId="799AE3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Írásos minták követése és aktuális tartalmakkal való megtöltésük.</w:t>
            </w:r>
          </w:p>
          <w:p w14:paraId="461EA7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Kész szövegekből hasznos fordulatok kiemelése és saját írásában való alkalmazása.</w:t>
            </w:r>
          </w:p>
          <w:p w14:paraId="210D4A1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Irányított fogalmazási feladat kötött tartalmainak a fogalmazásban való megjelenítése.</w:t>
            </w:r>
          </w:p>
          <w:p w14:paraId="15E05E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írott szöveg tudatos ellenőrzése, javítása; félreértést okozó hibáinak korrigálása.</w:t>
            </w:r>
          </w:p>
          <w:p w14:paraId="5B85D33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mondanivaló közvetítése egyéb vizuális eszközökkel (pl. nyilazás, kiemelés, központozás, internetes/SMS rövidítés, emotikon, rajz, ábra, térkép, kép).</w:t>
            </w:r>
          </w:p>
          <w:p w14:paraId="38040C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0E5764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Hagyományos és elektronikus nyomtatvány, kérdőív; listák; hagyományos és elektronikus képeslapok; poszterszövegek; képaláírások. Üzenetek; SMS-ek/MMS-ek; személyes adatokat tartalmazó bemutatkozó levelek, e-mailek vagy internes profilok. Tényszerű információt nyújtó, illetve kérő levelek és e-mail-ek; személyes információt, tényt, ill. tetszést/nemtetszést kifejező üzenetek, internetes bejegyzések; egyszerű cselekvéssort tartalmazó instrukciók. Egyszerű ügyintéző levelek/e-mail-ek (pl. tudakozódás, megrendelés, foglalás, visszaigazolás); egyszerű, rövid történetek, elbeszélések, mesék; rövid jellemzések. Rövid leírások; jegyzetek; riportok, cikkek, esszék, felhívások, versek, rapszövegek, rigmusok, dalszövegek, rövid jelenetek, paródiák.</w:t>
            </w:r>
          </w:p>
        </w:tc>
      </w:tr>
    </w:tbl>
    <w:p w14:paraId="0F107283"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505CDD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funkciók</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3500"/>
        <w:gridCol w:w="3020"/>
      </w:tblGrid>
      <w:tr w:rsidR="00A641BB" w:rsidRPr="00A641BB" w14:paraId="3D4BF6E1" w14:textId="77777777" w:rsidTr="00BE007C">
        <w:trPr>
          <w:cantSplit/>
          <w:trHeight w:val="285"/>
        </w:trPr>
        <w:tc>
          <w:tcPr>
            <w:tcW w:w="2622" w:type="dxa"/>
            <w:tcBorders>
              <w:right w:val="nil"/>
            </w:tcBorders>
          </w:tcPr>
          <w:p w14:paraId="4AB6075F"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Borders>
              <w:left w:val="nil"/>
            </w:tcBorders>
          </w:tcPr>
          <w:p w14:paraId="44459A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Kezdeményezés és válasz</w:t>
            </w:r>
          </w:p>
        </w:tc>
      </w:tr>
      <w:tr w:rsidR="00A641BB" w:rsidRPr="00A641BB" w14:paraId="6EFE11A1" w14:textId="77777777" w:rsidTr="00BE007C">
        <w:trPr>
          <w:cantSplit/>
          <w:trHeight w:val="285"/>
        </w:trPr>
        <w:tc>
          <w:tcPr>
            <w:tcW w:w="2622" w:type="dxa"/>
          </w:tcPr>
          <w:p w14:paraId="264ADE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Engedélykérés és arra reagálás</w:t>
            </w:r>
          </w:p>
        </w:tc>
        <w:tc>
          <w:tcPr>
            <w:tcW w:w="3500" w:type="dxa"/>
          </w:tcPr>
          <w:p w14:paraId="213DD0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I…?</w:t>
            </w:r>
          </w:p>
          <w:p w14:paraId="5B6D5F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it all right if I…?</w:t>
            </w:r>
          </w:p>
        </w:tc>
        <w:tc>
          <w:tcPr>
            <w:tcW w:w="3020" w:type="dxa"/>
          </w:tcPr>
          <w:p w14:paraId="0DEF2A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go ahead.</w:t>
            </w:r>
          </w:p>
          <w:p w14:paraId="2B441C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are not supposed/allowed to stay here.</w:t>
            </w:r>
          </w:p>
        </w:tc>
      </w:tr>
      <w:tr w:rsidR="00A641BB" w:rsidRPr="00A641BB" w14:paraId="4E8881E7" w14:textId="77777777" w:rsidTr="00BE007C">
        <w:trPr>
          <w:cantSplit/>
          <w:trHeight w:val="285"/>
        </w:trPr>
        <w:tc>
          <w:tcPr>
            <w:tcW w:w="2622" w:type="dxa"/>
          </w:tcPr>
          <w:p w14:paraId="23F74A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Bocsánatkérés és arra reagálás</w:t>
            </w:r>
          </w:p>
        </w:tc>
        <w:tc>
          <w:tcPr>
            <w:tcW w:w="3500" w:type="dxa"/>
          </w:tcPr>
          <w:p w14:paraId="60DF77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must apologise for coming late.</w:t>
            </w:r>
          </w:p>
        </w:tc>
        <w:tc>
          <w:tcPr>
            <w:tcW w:w="3020" w:type="dxa"/>
          </w:tcPr>
          <w:p w14:paraId="77F6B4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Never mind.</w:t>
            </w:r>
          </w:p>
        </w:tc>
      </w:tr>
      <w:tr w:rsidR="00A641BB" w:rsidRPr="00A641BB" w14:paraId="6B28E334"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65EC5A9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Információkérés</w:t>
            </w:r>
          </w:p>
        </w:tc>
        <w:tc>
          <w:tcPr>
            <w:tcW w:w="3500" w:type="dxa"/>
            <w:tcBorders>
              <w:top w:val="single" w:sz="4" w:space="0" w:color="auto"/>
              <w:left w:val="single" w:sz="4" w:space="0" w:color="auto"/>
              <w:bottom w:val="single" w:sz="4" w:space="0" w:color="auto"/>
              <w:right w:val="single" w:sz="4" w:space="0" w:color="auto"/>
            </w:tcBorders>
          </w:tcPr>
          <w:p w14:paraId="375C9E1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772896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please tell me when the next train leaves? You wouldn’t know the time, would you?</w:t>
            </w:r>
          </w:p>
        </w:tc>
      </w:tr>
      <w:tr w:rsidR="00A641BB" w:rsidRPr="00A641BB" w14:paraId="311291AB"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1AA12E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Segítségkérés és arra reagálás</w:t>
            </w:r>
          </w:p>
          <w:p w14:paraId="346F072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500" w:type="dxa"/>
            <w:tcBorders>
              <w:top w:val="single" w:sz="4" w:space="0" w:color="auto"/>
              <w:left w:val="single" w:sz="4" w:space="0" w:color="auto"/>
              <w:bottom w:val="single" w:sz="4" w:space="0" w:color="auto"/>
              <w:right w:val="single" w:sz="4" w:space="0" w:color="auto"/>
            </w:tcBorders>
          </w:tcPr>
          <w:p w14:paraId="22712E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Could you do me a favour? </w:t>
            </w:r>
          </w:p>
          <w:p w14:paraId="6B20B9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you give/lend me a hand?</w:t>
            </w:r>
          </w:p>
        </w:tc>
        <w:tc>
          <w:tcPr>
            <w:tcW w:w="3020" w:type="dxa"/>
            <w:tcBorders>
              <w:top w:val="single" w:sz="4" w:space="0" w:color="auto"/>
              <w:left w:val="single" w:sz="4" w:space="0" w:color="auto"/>
              <w:bottom w:val="single" w:sz="4" w:space="0" w:color="auto"/>
              <w:right w:val="single" w:sz="4" w:space="0" w:color="auto"/>
            </w:tcBorders>
          </w:tcPr>
          <w:p w14:paraId="617DC5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Sure. No problem.</w:t>
            </w:r>
          </w:p>
        </w:tc>
      </w:tr>
    </w:tbl>
    <w:p w14:paraId="306B161A"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3544"/>
        <w:gridCol w:w="2976"/>
      </w:tblGrid>
      <w:tr w:rsidR="00A641BB" w:rsidRPr="00A641BB" w14:paraId="4BF94DE3" w14:textId="77777777" w:rsidTr="00BE007C">
        <w:trPr>
          <w:cantSplit/>
          <w:trHeight w:val="285"/>
        </w:trPr>
        <w:tc>
          <w:tcPr>
            <w:tcW w:w="2622" w:type="dxa"/>
          </w:tcPr>
          <w:p w14:paraId="173BBA2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Csodálkozás</w:t>
            </w:r>
          </w:p>
        </w:tc>
        <w:tc>
          <w:tcPr>
            <w:tcW w:w="3544" w:type="dxa"/>
          </w:tcPr>
          <w:p w14:paraId="6960B0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realise that Joe has failed his exams?</w:t>
            </w:r>
          </w:p>
          <w:p w14:paraId="3D64B0C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know about the…?</w:t>
            </w:r>
          </w:p>
          <w:p w14:paraId="5ADECD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Were you surprised to hear the news?</w:t>
            </w:r>
          </w:p>
        </w:tc>
        <w:tc>
          <w:tcPr>
            <w:tcW w:w="2976" w:type="dxa"/>
          </w:tcPr>
          <w:p w14:paraId="307EE0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can hardly believe it</w:t>
            </w:r>
          </w:p>
          <w:p w14:paraId="0E82D3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Amazing, isn’t it?</w:t>
            </w:r>
          </w:p>
        </w:tc>
      </w:tr>
      <w:tr w:rsidR="00A641BB" w:rsidRPr="00A641BB" w14:paraId="04BD32A8" w14:textId="77777777" w:rsidTr="00BE007C">
        <w:trPr>
          <w:cantSplit/>
          <w:trHeight w:val="285"/>
        </w:trPr>
        <w:tc>
          <w:tcPr>
            <w:tcW w:w="2622" w:type="dxa"/>
          </w:tcPr>
          <w:p w14:paraId="362DDC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Óhaj, kívánság</w:t>
            </w:r>
          </w:p>
        </w:tc>
        <w:tc>
          <w:tcPr>
            <w:tcW w:w="3544" w:type="dxa"/>
          </w:tcPr>
          <w:p w14:paraId="1875B3D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Pr>
          <w:p w14:paraId="76808D5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wish I were taller.</w:t>
            </w:r>
          </w:p>
          <w:p w14:paraId="3CBB9E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wish she would come.</w:t>
            </w:r>
          </w:p>
        </w:tc>
      </w:tr>
      <w:tr w:rsidR="00A641BB" w:rsidRPr="00A641BB" w14:paraId="430B8F7E" w14:textId="77777777" w:rsidTr="00BE007C">
        <w:trPr>
          <w:cantSplit/>
          <w:trHeight w:val="285"/>
        </w:trPr>
        <w:tc>
          <w:tcPr>
            <w:tcW w:w="2622" w:type="dxa"/>
          </w:tcPr>
          <w:p w14:paraId="694CFE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Sajnálkozás</w:t>
            </w:r>
          </w:p>
        </w:tc>
        <w:tc>
          <w:tcPr>
            <w:tcW w:w="3544" w:type="dxa"/>
          </w:tcPr>
          <w:p w14:paraId="49CA23B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Pr>
          <w:p w14:paraId="6AC92E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If only/I wish I hadn’t met them.</w:t>
            </w:r>
          </w:p>
        </w:tc>
      </w:tr>
      <w:tr w:rsidR="00A641BB" w:rsidRPr="00A641BB" w14:paraId="593A5084"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2D8CBE8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Érzések kifejezése</w:t>
            </w:r>
          </w:p>
        </w:tc>
        <w:tc>
          <w:tcPr>
            <w:tcW w:w="3544" w:type="dxa"/>
            <w:tcBorders>
              <w:top w:val="single" w:sz="4" w:space="0" w:color="auto"/>
              <w:left w:val="single" w:sz="4" w:space="0" w:color="auto"/>
              <w:bottom w:val="single" w:sz="4" w:space="0" w:color="auto"/>
              <w:right w:val="single" w:sz="4" w:space="0" w:color="auto"/>
            </w:tcBorders>
          </w:tcPr>
          <w:p w14:paraId="0B74F34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20A63F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I’m satisfied. </w:t>
            </w:r>
          </w:p>
          <w:p w14:paraId="24F0B7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I’m frightened. </w:t>
            </w:r>
          </w:p>
          <w:p w14:paraId="41C262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embarrassed.</w:t>
            </w:r>
          </w:p>
        </w:tc>
      </w:tr>
      <w:tr w:rsidR="00A641BB" w:rsidRPr="00A641BB" w14:paraId="7CC06F9E" w14:textId="77777777" w:rsidTr="00BE007C">
        <w:trPr>
          <w:cantSplit/>
          <w:trHeight w:val="285"/>
        </w:trPr>
        <w:tc>
          <w:tcPr>
            <w:tcW w:w="2622" w:type="dxa"/>
          </w:tcPr>
          <w:p w14:paraId="2D2FC6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Egyetértés, egyetnemértés</w:t>
            </w:r>
          </w:p>
        </w:tc>
        <w:tc>
          <w:tcPr>
            <w:tcW w:w="3544" w:type="dxa"/>
          </w:tcPr>
          <w:p w14:paraId="1CD826F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Pr>
          <w:p w14:paraId="2B5C5A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doubt whether…</w:t>
            </w:r>
          </w:p>
          <w:p w14:paraId="1101242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completely agree. </w:t>
            </w:r>
          </w:p>
          <w:p w14:paraId="73D3A5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couldn’t agree more. That’s exactly what I think, You’ve persuaded me.</w:t>
            </w:r>
          </w:p>
          <w:p w14:paraId="19823E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am afraid I disagree/can’t agree with you. </w:t>
            </w:r>
          </w:p>
          <w:p w14:paraId="349CFF6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don’see why/how …, Actually, … </w:t>
            </w:r>
          </w:p>
          <w:p w14:paraId="05FE7C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Surely you don’t think that … </w:t>
            </w:r>
          </w:p>
          <w:p w14:paraId="0F0DD1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partly agree. </w:t>
            </w:r>
          </w:p>
          <w:p w14:paraId="203287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agree up to a point. </w:t>
            </w:r>
          </w:p>
          <w:p w14:paraId="4D742BC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completely disagree. You must be joking.</w:t>
            </w:r>
          </w:p>
        </w:tc>
      </w:tr>
      <w:tr w:rsidR="00A641BB" w:rsidRPr="00A641BB" w14:paraId="070F51EC" w14:textId="77777777" w:rsidTr="00BE007C">
        <w:trPr>
          <w:cantSplit/>
          <w:trHeight w:val="285"/>
        </w:trPr>
        <w:tc>
          <w:tcPr>
            <w:tcW w:w="2622" w:type="dxa"/>
          </w:tcPr>
          <w:p w14:paraId="7D870A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Terv</w:t>
            </w:r>
          </w:p>
        </w:tc>
        <w:tc>
          <w:tcPr>
            <w:tcW w:w="3544" w:type="dxa"/>
          </w:tcPr>
          <w:p w14:paraId="409915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intend to have a starter?</w:t>
            </w:r>
          </w:p>
        </w:tc>
        <w:tc>
          <w:tcPr>
            <w:tcW w:w="2976" w:type="dxa"/>
          </w:tcPr>
          <w:p w14:paraId="4BD6B5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 intend to have some cheese.</w:t>
            </w:r>
          </w:p>
        </w:tc>
      </w:tr>
      <w:tr w:rsidR="00A641BB" w:rsidRPr="00A641BB" w14:paraId="75B6E6F9"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71C67D0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Álláspont, vélemény kifejezés</w:t>
            </w:r>
          </w:p>
        </w:tc>
        <w:tc>
          <w:tcPr>
            <w:tcW w:w="3544" w:type="dxa"/>
            <w:tcBorders>
              <w:top w:val="single" w:sz="4" w:space="0" w:color="auto"/>
              <w:left w:val="single" w:sz="4" w:space="0" w:color="auto"/>
              <w:bottom w:val="single" w:sz="4" w:space="0" w:color="auto"/>
              <w:right w:val="single" w:sz="4" w:space="0" w:color="auto"/>
            </w:tcBorders>
          </w:tcPr>
          <w:p w14:paraId="66B6B15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09BEE52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In my view …, </w:t>
            </w:r>
          </w:p>
          <w:p w14:paraId="7B6A9F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As I see it …, </w:t>
            </w:r>
          </w:p>
          <w:p w14:paraId="446870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Personally, I think …</w:t>
            </w:r>
          </w:p>
        </w:tc>
      </w:tr>
      <w:tr w:rsidR="00A641BB" w:rsidRPr="00A641BB" w14:paraId="4E7A22CD"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04C7C7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Reklamáció, panasz kifejezése</w:t>
            </w:r>
          </w:p>
        </w:tc>
        <w:tc>
          <w:tcPr>
            <w:tcW w:w="3544" w:type="dxa"/>
            <w:tcBorders>
              <w:top w:val="single" w:sz="4" w:space="0" w:color="auto"/>
              <w:left w:val="single" w:sz="4" w:space="0" w:color="auto"/>
              <w:bottom w:val="single" w:sz="4" w:space="0" w:color="auto"/>
              <w:right w:val="single" w:sz="4" w:space="0" w:color="auto"/>
            </w:tcBorders>
          </w:tcPr>
          <w:p w14:paraId="7F4352C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54CB28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to make a complaint about …</w:t>
            </w:r>
          </w:p>
          <w:p w14:paraId="10CF6EC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I’d like to return this …</w:t>
            </w:r>
          </w:p>
          <w:p w14:paraId="00DA8F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 doesn’t fit. </w:t>
            </w:r>
          </w:p>
          <w:p w14:paraId="5BB1CA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It’s not my size. </w:t>
            </w:r>
          </w:p>
          <w:p w14:paraId="4EC447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It won’t work properly. </w:t>
            </w:r>
          </w:p>
          <w:p w14:paraId="5B00F3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Can I have a refund?</w:t>
            </w:r>
          </w:p>
        </w:tc>
      </w:tr>
      <w:tr w:rsidR="00A641BB" w:rsidRPr="00A641BB" w14:paraId="0FBAEAB6"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3E95F8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Dicséret, kritika kifejezése</w:t>
            </w:r>
          </w:p>
        </w:tc>
        <w:tc>
          <w:tcPr>
            <w:tcW w:w="3544" w:type="dxa"/>
            <w:tcBorders>
              <w:top w:val="single" w:sz="4" w:space="0" w:color="auto"/>
              <w:left w:val="single" w:sz="4" w:space="0" w:color="auto"/>
              <w:bottom w:val="single" w:sz="4" w:space="0" w:color="auto"/>
              <w:right w:val="single" w:sz="4" w:space="0" w:color="auto"/>
            </w:tcBorders>
          </w:tcPr>
          <w:p w14:paraId="1A77952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8A13B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Congratulations! </w:t>
            </w:r>
          </w:p>
          <w:p w14:paraId="5C71AB0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congratulate you on doing it</w:t>
            </w:r>
          </w:p>
        </w:tc>
      </w:tr>
    </w:tbl>
    <w:p w14:paraId="10CB00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 </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3544"/>
        <w:gridCol w:w="2976"/>
      </w:tblGrid>
      <w:tr w:rsidR="00A641BB" w:rsidRPr="00A641BB" w14:paraId="20AFCC49" w14:textId="77777777" w:rsidTr="00BE007C">
        <w:trPr>
          <w:cantSplit/>
          <w:trHeight w:val="285"/>
        </w:trPr>
        <w:tc>
          <w:tcPr>
            <w:tcW w:w="2622" w:type="dxa"/>
          </w:tcPr>
          <w:p w14:paraId="56D7DF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mondanivalójának követése</w:t>
            </w:r>
          </w:p>
          <w:p w14:paraId="32AF5E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Beszédszándék jelzése beszélgetés közben</w:t>
            </w:r>
          </w:p>
        </w:tc>
        <w:tc>
          <w:tcPr>
            <w:tcW w:w="3544" w:type="dxa"/>
          </w:tcPr>
          <w:p w14:paraId="0CC2A25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Pr>
          <w:p w14:paraId="21DADE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go on.</w:t>
            </w:r>
          </w:p>
          <w:p w14:paraId="6484F7D4"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C2463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Can I interrupt you for a second? </w:t>
            </w:r>
          </w:p>
          <w:p w14:paraId="7B16470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May I say something?</w:t>
            </w:r>
          </w:p>
        </w:tc>
      </w:tr>
      <w:tr w:rsidR="00A641BB" w:rsidRPr="00A641BB" w14:paraId="2D8CA6E2" w14:textId="77777777" w:rsidTr="00BE007C">
        <w:trPr>
          <w:cantSplit/>
          <w:trHeight w:val="285"/>
        </w:trPr>
        <w:tc>
          <w:tcPr>
            <w:tcW w:w="2622" w:type="dxa"/>
          </w:tcPr>
          <w:p w14:paraId="133CC0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Kiemelés, hangsúlyozás</w:t>
            </w:r>
          </w:p>
        </w:tc>
        <w:tc>
          <w:tcPr>
            <w:tcW w:w="3544" w:type="dxa"/>
          </w:tcPr>
          <w:p w14:paraId="1C9E6B5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976" w:type="dxa"/>
          </w:tcPr>
          <w:p w14:paraId="04878F1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was the children who reminded the caretaker of the holiday.</w:t>
            </w:r>
          </w:p>
          <w:p w14:paraId="5F89339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Never in my life have I met such a fool.</w:t>
            </w:r>
          </w:p>
        </w:tc>
      </w:tr>
    </w:tbl>
    <w:p w14:paraId="07EAF815"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C3BF826"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val="en-GB" w:eastAsia="hu-HU"/>
        </w:rPr>
      </w:pPr>
      <w:r w:rsidRPr="00A641BB">
        <w:rPr>
          <w:rFonts w:ascii="Times New Roman" w:eastAsia="Times New Roman" w:hAnsi="Times New Roman" w:cs="Times New Roman"/>
          <w:b/>
          <w:bCs/>
          <w:i/>
          <w:iCs/>
          <w:sz w:val="26"/>
          <w:szCs w:val="26"/>
          <w:lang w:val="en-GB" w:eastAsia="hu-HU"/>
        </w:rPr>
        <w:t>Nyelvi elemek</w:t>
      </w:r>
    </w:p>
    <w:p w14:paraId="03AB9E54"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97"/>
        <w:gridCol w:w="1655"/>
        <w:gridCol w:w="2314"/>
        <w:gridCol w:w="2976"/>
      </w:tblGrid>
      <w:tr w:rsidR="00A641BB" w:rsidRPr="00A641BB" w14:paraId="3335176D" w14:textId="77777777" w:rsidTr="00BE007C">
        <w:trPr>
          <w:cantSplit/>
        </w:trPr>
        <w:tc>
          <w:tcPr>
            <w:tcW w:w="3852" w:type="dxa"/>
            <w:gridSpan w:val="2"/>
          </w:tcPr>
          <w:p w14:paraId="69E5ABCB"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Fogalomkörök</w:t>
            </w:r>
          </w:p>
        </w:tc>
        <w:tc>
          <w:tcPr>
            <w:tcW w:w="5290" w:type="dxa"/>
            <w:gridSpan w:val="2"/>
          </w:tcPr>
          <w:p w14:paraId="2AFC7C30"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Fogalomkörök nyelvi kifejezései</w:t>
            </w:r>
          </w:p>
        </w:tc>
      </w:tr>
      <w:tr w:rsidR="00A641BB" w:rsidRPr="00A641BB" w14:paraId="2CA92B8D" w14:textId="77777777" w:rsidTr="00BE007C">
        <w:trPr>
          <w:cantSplit/>
        </w:trPr>
        <w:tc>
          <w:tcPr>
            <w:tcW w:w="2197" w:type="dxa"/>
            <w:vMerge w:val="restart"/>
          </w:tcPr>
          <w:p w14:paraId="16D0903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Cselekvés, történés létezés kifejezése</w:t>
            </w:r>
          </w:p>
        </w:tc>
        <w:tc>
          <w:tcPr>
            <w:tcW w:w="1655" w:type="dxa"/>
          </w:tcPr>
          <w:p w14:paraId="5A39126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Múltidejűség</w:t>
            </w:r>
          </w:p>
        </w:tc>
        <w:tc>
          <w:tcPr>
            <w:tcW w:w="2314" w:type="dxa"/>
          </w:tcPr>
          <w:p w14:paraId="5A83C864"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Past Perfect Continuous</w:t>
            </w:r>
          </w:p>
        </w:tc>
        <w:tc>
          <w:tcPr>
            <w:tcW w:w="2976" w:type="dxa"/>
          </w:tcPr>
          <w:p w14:paraId="0CAB8F67"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 was tired because I had been working all day.</w:t>
            </w:r>
          </w:p>
        </w:tc>
      </w:tr>
      <w:tr w:rsidR="00A641BB" w:rsidRPr="00A641BB" w14:paraId="009DC1C1" w14:textId="77777777" w:rsidTr="00BE007C">
        <w:trPr>
          <w:cantSplit/>
        </w:trPr>
        <w:tc>
          <w:tcPr>
            <w:tcW w:w="2197" w:type="dxa"/>
            <w:vMerge/>
          </w:tcPr>
          <w:p w14:paraId="70F87E7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tcPr>
          <w:p w14:paraId="08195914"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4F7B1BD2"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Past Continuous Passive</w:t>
            </w:r>
          </w:p>
        </w:tc>
        <w:tc>
          <w:tcPr>
            <w:tcW w:w="2976" w:type="dxa"/>
          </w:tcPr>
          <w:p w14:paraId="40E7330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We had to climb the stairs because the lift was being repaired.</w:t>
            </w:r>
          </w:p>
        </w:tc>
      </w:tr>
      <w:tr w:rsidR="00A641BB" w:rsidRPr="00A641BB" w14:paraId="1FE9C2A8" w14:textId="77777777" w:rsidTr="00BE007C">
        <w:trPr>
          <w:cantSplit/>
        </w:trPr>
        <w:tc>
          <w:tcPr>
            <w:tcW w:w="2197" w:type="dxa"/>
            <w:vMerge/>
          </w:tcPr>
          <w:p w14:paraId="3F1EC8A7"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vMerge w:val="restart"/>
          </w:tcPr>
          <w:p w14:paraId="1B0489B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Jövőidejűség</w:t>
            </w:r>
          </w:p>
        </w:tc>
        <w:tc>
          <w:tcPr>
            <w:tcW w:w="2314" w:type="dxa"/>
          </w:tcPr>
          <w:p w14:paraId="1823BE4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Future Perfect</w:t>
            </w:r>
          </w:p>
        </w:tc>
        <w:tc>
          <w:tcPr>
            <w:tcW w:w="2976" w:type="dxa"/>
          </w:tcPr>
          <w:p w14:paraId="2E481F6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By the end of this year they will have been married for 10 years.</w:t>
            </w:r>
          </w:p>
        </w:tc>
      </w:tr>
      <w:tr w:rsidR="00A641BB" w:rsidRPr="00A641BB" w14:paraId="5476C3FF" w14:textId="77777777" w:rsidTr="00BE007C">
        <w:trPr>
          <w:cantSplit/>
        </w:trPr>
        <w:tc>
          <w:tcPr>
            <w:tcW w:w="2197" w:type="dxa"/>
            <w:vMerge/>
          </w:tcPr>
          <w:p w14:paraId="65DD73C1"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vMerge/>
          </w:tcPr>
          <w:p w14:paraId="7BAEB350"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7821FC18"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Future Continuous</w:t>
            </w:r>
          </w:p>
        </w:tc>
        <w:tc>
          <w:tcPr>
            <w:tcW w:w="2976" w:type="dxa"/>
          </w:tcPr>
          <w:p w14:paraId="4AD1249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This time tomorrow I will be flying over the ocean..</w:t>
            </w:r>
          </w:p>
        </w:tc>
      </w:tr>
      <w:tr w:rsidR="00A641BB" w:rsidRPr="00A641BB" w14:paraId="71350F78" w14:textId="77777777" w:rsidTr="00BE007C">
        <w:trPr>
          <w:cantSplit/>
        </w:trPr>
        <w:tc>
          <w:tcPr>
            <w:tcW w:w="2197" w:type="dxa"/>
            <w:vMerge/>
          </w:tcPr>
          <w:p w14:paraId="6B49FE7A"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vMerge/>
          </w:tcPr>
          <w:p w14:paraId="10B47D4B"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77375A2B"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Passive Future Simple</w:t>
            </w:r>
          </w:p>
        </w:tc>
        <w:tc>
          <w:tcPr>
            <w:tcW w:w="2976" w:type="dxa"/>
          </w:tcPr>
          <w:p w14:paraId="218B1F1B"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When will it be finished?</w:t>
            </w:r>
          </w:p>
        </w:tc>
      </w:tr>
      <w:tr w:rsidR="00A641BB" w:rsidRPr="00A641BB" w14:paraId="534E5B4C" w14:textId="77777777" w:rsidTr="00BE007C">
        <w:trPr>
          <w:cantSplit/>
        </w:trPr>
        <w:tc>
          <w:tcPr>
            <w:tcW w:w="2197" w:type="dxa"/>
            <w:vMerge/>
          </w:tcPr>
          <w:p w14:paraId="1B9F656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tcPr>
          <w:p w14:paraId="4D030A1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Műveltetés</w:t>
            </w:r>
          </w:p>
        </w:tc>
        <w:tc>
          <w:tcPr>
            <w:tcW w:w="2314" w:type="dxa"/>
          </w:tcPr>
          <w:p w14:paraId="08A73275"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Have/get sg done</w:t>
            </w:r>
          </w:p>
          <w:p w14:paraId="1147700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Let/get/make sy. (to) do sg.+Passive</w:t>
            </w:r>
          </w:p>
        </w:tc>
        <w:tc>
          <w:tcPr>
            <w:tcW w:w="2976" w:type="dxa"/>
          </w:tcPr>
          <w:p w14:paraId="7CA14E8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I’m getting my car washed next week.</w:t>
            </w:r>
          </w:p>
        </w:tc>
      </w:tr>
      <w:tr w:rsidR="00A641BB" w:rsidRPr="00A641BB" w14:paraId="390AC0B1" w14:textId="77777777" w:rsidTr="00BE007C">
        <w:trPr>
          <w:cantSplit/>
        </w:trPr>
        <w:tc>
          <w:tcPr>
            <w:tcW w:w="2197" w:type="dxa"/>
            <w:vMerge/>
          </w:tcPr>
          <w:p w14:paraId="00114CC1"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tcPr>
          <w:p w14:paraId="32BA28E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2AC121B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Modal verbs with perfect infinitive</w:t>
            </w:r>
          </w:p>
        </w:tc>
        <w:tc>
          <w:tcPr>
            <w:tcW w:w="2976" w:type="dxa"/>
          </w:tcPr>
          <w:p w14:paraId="4E37E04B"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You should have told her.</w:t>
            </w:r>
          </w:p>
          <w:p w14:paraId="50A4838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They may have come home.</w:t>
            </w:r>
          </w:p>
          <w:p w14:paraId="52568332"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It must have been a good day.</w:t>
            </w:r>
          </w:p>
          <w:p w14:paraId="5BF3F4F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It might have been written yesterday.</w:t>
            </w:r>
          </w:p>
        </w:tc>
      </w:tr>
      <w:tr w:rsidR="00A641BB" w:rsidRPr="00A641BB" w14:paraId="46D73BB3" w14:textId="77777777" w:rsidTr="00BE007C">
        <w:trPr>
          <w:cantSplit/>
        </w:trPr>
        <w:tc>
          <w:tcPr>
            <w:tcW w:w="2197" w:type="dxa"/>
            <w:vMerge/>
          </w:tcPr>
          <w:p w14:paraId="6C8F08E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1655" w:type="dxa"/>
          </w:tcPr>
          <w:p w14:paraId="4655BED7"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Feltételes mód</w:t>
            </w:r>
          </w:p>
        </w:tc>
        <w:tc>
          <w:tcPr>
            <w:tcW w:w="2314" w:type="dxa"/>
          </w:tcPr>
          <w:p w14:paraId="62872308"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Conditional 3</w:t>
            </w:r>
          </w:p>
        </w:tc>
        <w:tc>
          <w:tcPr>
            <w:tcW w:w="2976" w:type="dxa"/>
          </w:tcPr>
          <w:p w14:paraId="7557DD71"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rPr>
              <w:t>I would have done it if I had had the time.</w:t>
            </w:r>
          </w:p>
        </w:tc>
      </w:tr>
      <w:tr w:rsidR="00A641BB" w:rsidRPr="00A641BB" w14:paraId="6072209B" w14:textId="77777777" w:rsidTr="00BE007C">
        <w:trPr>
          <w:cantSplit/>
        </w:trPr>
        <w:tc>
          <w:tcPr>
            <w:tcW w:w="2197" w:type="dxa"/>
          </w:tcPr>
          <w:p w14:paraId="4A1A2169"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Vonatkozói névmások</w:t>
            </w:r>
          </w:p>
        </w:tc>
        <w:tc>
          <w:tcPr>
            <w:tcW w:w="1655" w:type="dxa"/>
          </w:tcPr>
          <w:p w14:paraId="67809BC0"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4BE3F01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Relative pronouns</w:t>
            </w:r>
          </w:p>
        </w:tc>
        <w:tc>
          <w:tcPr>
            <w:tcW w:w="2976" w:type="dxa"/>
          </w:tcPr>
          <w:p w14:paraId="027E65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She’s a girl who can sing really well. </w:t>
            </w:r>
          </w:p>
          <w:p w14:paraId="4619A23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rPr>
              <w:t>I won’t eat the banana which was on the floor.</w:t>
            </w:r>
          </w:p>
        </w:tc>
      </w:tr>
      <w:tr w:rsidR="00A641BB" w:rsidRPr="00A641BB" w14:paraId="02A19211" w14:textId="77777777" w:rsidTr="00BE007C">
        <w:trPr>
          <w:cantSplit/>
        </w:trPr>
        <w:tc>
          <w:tcPr>
            <w:tcW w:w="2197" w:type="dxa"/>
          </w:tcPr>
          <w:p w14:paraId="1559C35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Függő beszéd</w:t>
            </w:r>
          </w:p>
        </w:tc>
        <w:tc>
          <w:tcPr>
            <w:tcW w:w="1655" w:type="dxa"/>
          </w:tcPr>
          <w:p w14:paraId="2FA86D3A"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6B730483"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Reported speech with past reporting verb</w:t>
            </w:r>
          </w:p>
        </w:tc>
        <w:tc>
          <w:tcPr>
            <w:tcW w:w="2976" w:type="dxa"/>
          </w:tcPr>
          <w:p w14:paraId="36810981"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He denied to open the letter.</w:t>
            </w:r>
          </w:p>
          <w:p w14:paraId="0F5673B5"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He ordered the soldiers to climb the fence.</w:t>
            </w:r>
          </w:p>
        </w:tc>
      </w:tr>
      <w:tr w:rsidR="00A641BB" w:rsidRPr="00A641BB" w14:paraId="26776FD0" w14:textId="77777777" w:rsidTr="00BE007C">
        <w:trPr>
          <w:cantSplit/>
        </w:trPr>
        <w:tc>
          <w:tcPr>
            <w:tcW w:w="2197" w:type="dxa"/>
          </w:tcPr>
          <w:p w14:paraId="0B6D4935"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Közvetett kérdések</w:t>
            </w:r>
          </w:p>
        </w:tc>
        <w:tc>
          <w:tcPr>
            <w:tcW w:w="1655" w:type="dxa"/>
          </w:tcPr>
          <w:p w14:paraId="7A9E1E1D"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Pr>
          <w:p w14:paraId="1EF647A6"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Indirect questions</w:t>
            </w:r>
          </w:p>
        </w:tc>
        <w:tc>
          <w:tcPr>
            <w:tcW w:w="2976" w:type="dxa"/>
          </w:tcPr>
          <w:p w14:paraId="69275F14"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rPr>
              <w:t>Could you tell me what the time is, please?</w:t>
            </w:r>
          </w:p>
        </w:tc>
      </w:tr>
      <w:tr w:rsidR="00A641BB" w:rsidRPr="00A641BB" w14:paraId="38A95F95" w14:textId="77777777" w:rsidTr="00BE007C">
        <w:trPr>
          <w:cantSplit/>
        </w:trPr>
        <w:tc>
          <w:tcPr>
            <w:tcW w:w="2197" w:type="dxa"/>
            <w:tcBorders>
              <w:top w:val="single" w:sz="6" w:space="0" w:color="auto"/>
              <w:left w:val="single" w:sz="6" w:space="0" w:color="auto"/>
              <w:bottom w:val="single" w:sz="6" w:space="0" w:color="auto"/>
              <w:right w:val="single" w:sz="6" w:space="0" w:color="auto"/>
            </w:tcBorders>
          </w:tcPr>
          <w:p w14:paraId="4F094778"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Igei vonzatok</w:t>
            </w:r>
          </w:p>
        </w:tc>
        <w:tc>
          <w:tcPr>
            <w:tcW w:w="1655" w:type="dxa"/>
            <w:tcBorders>
              <w:top w:val="single" w:sz="6" w:space="0" w:color="auto"/>
              <w:left w:val="single" w:sz="6" w:space="0" w:color="auto"/>
              <w:bottom w:val="single" w:sz="6" w:space="0" w:color="auto"/>
              <w:right w:val="single" w:sz="6" w:space="0" w:color="auto"/>
            </w:tcBorders>
          </w:tcPr>
          <w:p w14:paraId="32079652"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Borders>
              <w:top w:val="single" w:sz="6" w:space="0" w:color="auto"/>
              <w:left w:val="single" w:sz="6" w:space="0" w:color="auto"/>
              <w:bottom w:val="single" w:sz="6" w:space="0" w:color="auto"/>
              <w:right w:val="single" w:sz="6" w:space="0" w:color="auto"/>
            </w:tcBorders>
          </w:tcPr>
          <w:p w14:paraId="681E8574"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Gerunds, Infinitives</w:t>
            </w:r>
          </w:p>
        </w:tc>
        <w:tc>
          <w:tcPr>
            <w:tcW w:w="2976" w:type="dxa"/>
            <w:tcBorders>
              <w:top w:val="single" w:sz="6" w:space="0" w:color="auto"/>
              <w:left w:val="single" w:sz="6" w:space="0" w:color="auto"/>
              <w:bottom w:val="single" w:sz="6" w:space="0" w:color="auto"/>
              <w:right w:val="single" w:sz="6" w:space="0" w:color="auto"/>
            </w:tcBorders>
          </w:tcPr>
          <w:p w14:paraId="75F29FC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enjoy getting up early.</w:t>
            </w:r>
          </w:p>
          <w:p w14:paraId="77E8CA6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want you to sit down.</w:t>
            </w:r>
          </w:p>
        </w:tc>
      </w:tr>
      <w:tr w:rsidR="00A641BB" w:rsidRPr="00A641BB" w14:paraId="783CD8F8" w14:textId="77777777" w:rsidTr="00BE007C">
        <w:trPr>
          <w:cantSplit/>
        </w:trPr>
        <w:tc>
          <w:tcPr>
            <w:tcW w:w="2197" w:type="dxa"/>
            <w:tcBorders>
              <w:top w:val="single" w:sz="6" w:space="0" w:color="auto"/>
              <w:left w:val="single" w:sz="6" w:space="0" w:color="auto"/>
              <w:bottom w:val="single" w:sz="6" w:space="0" w:color="auto"/>
              <w:right w:val="single" w:sz="6" w:space="0" w:color="auto"/>
            </w:tcBorders>
          </w:tcPr>
          <w:p w14:paraId="54C49757"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Visszaható névmások</w:t>
            </w:r>
          </w:p>
        </w:tc>
        <w:tc>
          <w:tcPr>
            <w:tcW w:w="1655" w:type="dxa"/>
            <w:tcBorders>
              <w:top w:val="single" w:sz="6" w:space="0" w:color="auto"/>
              <w:left w:val="single" w:sz="6" w:space="0" w:color="auto"/>
              <w:bottom w:val="single" w:sz="6" w:space="0" w:color="auto"/>
              <w:right w:val="single" w:sz="6" w:space="0" w:color="auto"/>
            </w:tcBorders>
          </w:tcPr>
          <w:p w14:paraId="14EED7F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p>
        </w:tc>
        <w:tc>
          <w:tcPr>
            <w:tcW w:w="2314" w:type="dxa"/>
            <w:tcBorders>
              <w:top w:val="single" w:sz="6" w:space="0" w:color="auto"/>
              <w:left w:val="single" w:sz="6" w:space="0" w:color="auto"/>
              <w:bottom w:val="single" w:sz="6" w:space="0" w:color="auto"/>
              <w:right w:val="single" w:sz="6" w:space="0" w:color="auto"/>
            </w:tcBorders>
          </w:tcPr>
          <w:p w14:paraId="29E120FD"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rPr>
              <w:t>Reflexive pronouns</w:t>
            </w:r>
          </w:p>
        </w:tc>
        <w:tc>
          <w:tcPr>
            <w:tcW w:w="2976" w:type="dxa"/>
            <w:tcBorders>
              <w:top w:val="single" w:sz="6" w:space="0" w:color="auto"/>
              <w:left w:val="single" w:sz="6" w:space="0" w:color="auto"/>
              <w:bottom w:val="single" w:sz="6" w:space="0" w:color="auto"/>
              <w:right w:val="single" w:sz="6" w:space="0" w:color="auto"/>
            </w:tcBorders>
          </w:tcPr>
          <w:p w14:paraId="3CBB4B1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am talking to myself.</w:t>
            </w:r>
          </w:p>
        </w:tc>
      </w:tr>
    </w:tbl>
    <w:p w14:paraId="515C8898"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val="en-GB" w:eastAsia="hu-HU"/>
        </w:rPr>
      </w:pPr>
    </w:p>
    <w:p w14:paraId="65F11BA3"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 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1"/>
        <w:gridCol w:w="6891"/>
      </w:tblGrid>
      <w:tr w:rsidR="00A641BB" w:rsidRPr="00A641BB" w14:paraId="0040D342" w14:textId="77777777" w:rsidTr="00BE007C">
        <w:tc>
          <w:tcPr>
            <w:tcW w:w="2197" w:type="dxa"/>
            <w:vAlign w:val="center"/>
          </w:tcPr>
          <w:p w14:paraId="6DBE360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15" w:type="dxa"/>
            <w:vAlign w:val="center"/>
          </w:tcPr>
          <w:p w14:paraId="352C51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r>
      <w:tr w:rsidR="00A641BB" w:rsidRPr="00A641BB" w14:paraId="46F9D01B" w14:textId="77777777" w:rsidTr="00BE007C">
        <w:tc>
          <w:tcPr>
            <w:tcW w:w="2197" w:type="dxa"/>
            <w:vAlign w:val="center"/>
          </w:tcPr>
          <w:p w14:paraId="51F540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15" w:type="dxa"/>
          </w:tcPr>
          <w:p w14:paraId="48B196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már megért lényeges információkat, amelyek olyan ismert témákhoz kapcsolódnak, mint pl. a munka, az iskola, a szabadidő.</w:t>
            </w:r>
          </w:p>
          <w:p w14:paraId="5FEA9F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 tudja szűrni a fontos információkat azokból a rádió- és tévéadásokból, amelyek aktuális eseményekről vagy érdeklődési körének megfelelő témáról szólnak.</w:t>
            </w:r>
          </w:p>
        </w:tc>
      </w:tr>
      <w:tr w:rsidR="00A641BB" w:rsidRPr="00A641BB" w14:paraId="65B2E61E" w14:textId="77777777" w:rsidTr="00BE007C">
        <w:trPr>
          <w:trHeight w:val="269"/>
        </w:trPr>
        <w:tc>
          <w:tcPr>
            <w:tcW w:w="2197" w:type="dxa"/>
            <w:vAlign w:val="center"/>
          </w:tcPr>
          <w:p w14:paraId="78B16A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15" w:type="dxa"/>
          </w:tcPr>
          <w:p w14:paraId="4954A5F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köznapi és tanulmányi életben elhangzó hosszú beszédek megértése, ha normális beszédtempóban erős akcentus nélkül beszélnek.</w:t>
            </w:r>
          </w:p>
          <w:p w14:paraId="4F70AC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Konkrét és elvont témájú üzenetek megértése, amelyek a mindennapi élet, illetve a tanulmányi munka során előfordulhatnak.</w:t>
            </w:r>
          </w:p>
          <w:p w14:paraId="309109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összetettebb érvelés követése, amennyiben a téma viszonylag ismerős, és a beszéd menete jól követhető.</w:t>
            </w:r>
          </w:p>
          <w:p w14:paraId="4735E3D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anyanyelvű beszélők közötti társalgás viszonylag könnyed követése.</w:t>
            </w:r>
          </w:p>
          <w:p w14:paraId="7973ACA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Az érettségi vizsga követelményeiben meghatározott szövegek általános és részinformációinak megértése. </w:t>
            </w:r>
          </w:p>
        </w:tc>
      </w:tr>
      <w:tr w:rsidR="00A641BB" w:rsidRPr="00A641BB" w14:paraId="0F5F7D92" w14:textId="77777777" w:rsidTr="00BE007C">
        <w:trPr>
          <w:trHeight w:val="20"/>
        </w:trPr>
        <w:tc>
          <w:tcPr>
            <w:tcW w:w="9212" w:type="dxa"/>
            <w:gridSpan w:val="2"/>
            <w:vAlign w:val="center"/>
          </w:tcPr>
          <w:p w14:paraId="1B3305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22478DBC" w14:textId="77777777" w:rsidTr="00BE007C">
        <w:trPr>
          <w:trHeight w:val="20"/>
        </w:trPr>
        <w:tc>
          <w:tcPr>
            <w:tcW w:w="9212" w:type="dxa"/>
            <w:gridSpan w:val="2"/>
          </w:tcPr>
          <w:p w14:paraId="5D6103A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mindennapi társalgásban és a tanulás során elhangzó összetett álláspontok lényegének megértése.</w:t>
            </w:r>
          </w:p>
          <w:p w14:paraId="6DD638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normális beszédtempójú és erős akcentus nélküli köznyelvi beszéd és tanulmányokkal kapcsolatos előadás főbb pontjainak megértése.</w:t>
            </w:r>
          </w:p>
          <w:p w14:paraId="4E2FF8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Konkrét és elvont témájú, a mindennapi és a tanulmányi munka során előforduló standard dialektusú bejelentések és üzenetek megértése.</w:t>
            </w:r>
          </w:p>
          <w:p w14:paraId="215EFFE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Rádiós dokumentumműsor és egyéb felvett vagy közvetített hanganyagok megértése standard dialektus esetén.</w:t>
            </w:r>
          </w:p>
          <w:p w14:paraId="548B3F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Konkrét és elvont témájú hírműsorok, dokumentumfilmek, televíziós műsorok, színdarabok, beszélgetőműsorok megértése.</w:t>
            </w:r>
          </w:p>
          <w:p w14:paraId="7D13706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összetett érvelés megértése ismerős téma esetén.</w:t>
            </w:r>
          </w:p>
          <w:p w14:paraId="6DCCE70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Anyanyelvű beszélők közötti társalgás viszonylag könnyed követése.</w:t>
            </w:r>
          </w:p>
          <w:p w14:paraId="68C6F0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beszélő hangulatának, hangszínének, nézeteinek és attitűdjeinek megértése.</w:t>
            </w:r>
          </w:p>
          <w:p w14:paraId="32FD72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szövegértési stratégiák alkalmazása, pl. szöveghallgatáskor a főbb pontok keresése.</w:t>
            </w:r>
          </w:p>
          <w:p w14:paraId="402B9D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megértés ellenőrzése kontextuális jelek segítségével.</w:t>
            </w:r>
          </w:p>
          <w:p w14:paraId="64382B4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59E1C5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fenti tevékenységekhez használható szövegfajták, szövegforrások </w:t>
            </w:r>
          </w:p>
          <w:p w14:paraId="4560812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Közlemények, párbeszédek, üzenetek, bejelentések (pályaudvaron, repülőtéren stb.), televíziós és rádiós hírek, beszélgetőműsorok, színdarabok, dokumentumfilmek, hangfelvételek, rögzített telefonos szövegek (pl. üzenetrögzítő, információs szolgálatok), telefonbeszélgetések, tanulmányokkal kapcsolatos előadások, prezentációk, beszélgetések, riportok, élő interjúk, filmek, anyanyelvűek közti társalgás.</w:t>
            </w:r>
          </w:p>
        </w:tc>
      </w:tr>
    </w:tbl>
    <w:p w14:paraId="2E15339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E69474D"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0"/>
        <w:gridCol w:w="6892"/>
      </w:tblGrid>
      <w:tr w:rsidR="00A641BB" w:rsidRPr="00A641BB" w14:paraId="0D354052" w14:textId="77777777" w:rsidTr="00BE007C">
        <w:tc>
          <w:tcPr>
            <w:tcW w:w="2197" w:type="dxa"/>
            <w:vAlign w:val="center"/>
          </w:tcPr>
          <w:p w14:paraId="27E1433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cél</w:t>
            </w:r>
          </w:p>
        </w:tc>
        <w:tc>
          <w:tcPr>
            <w:tcW w:w="7015" w:type="dxa"/>
            <w:vAlign w:val="center"/>
          </w:tcPr>
          <w:p w14:paraId="07DB90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275C077B" w14:textId="77777777" w:rsidTr="00BE007C">
        <w:tc>
          <w:tcPr>
            <w:tcW w:w="2197" w:type="dxa"/>
            <w:vAlign w:val="center"/>
          </w:tcPr>
          <w:p w14:paraId="4EF146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15" w:type="dxa"/>
          </w:tcPr>
          <w:p w14:paraId="19325B1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elboldogul a legtöbb olyan helyzetben, amely külföldi utazás során adódik.</w:t>
            </w:r>
          </w:p>
          <w:p w14:paraId="3BDCF9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Előkészület nélkül részt tud venni a személyes jellegű vagy érdeklődési körének megfelelő, ismert vagy mindennapi témáról folytatott társalgásban (pl. család, szabadidő, munka, utazás, aktuális események). </w:t>
            </w:r>
          </w:p>
        </w:tc>
      </w:tr>
      <w:tr w:rsidR="00A641BB" w:rsidRPr="00A641BB" w14:paraId="5EEF9A48" w14:textId="77777777" w:rsidTr="00BE0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197" w:type="dxa"/>
            <w:tcBorders>
              <w:top w:val="single" w:sz="4" w:space="0" w:color="auto"/>
              <w:left w:val="single" w:sz="4" w:space="0" w:color="auto"/>
              <w:bottom w:val="single" w:sz="4" w:space="0" w:color="auto"/>
              <w:right w:val="single" w:sz="4" w:space="0" w:color="auto"/>
            </w:tcBorders>
            <w:vAlign w:val="center"/>
          </w:tcPr>
          <w:p w14:paraId="1097AFB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15" w:type="dxa"/>
            <w:tcBorders>
              <w:top w:val="single" w:sz="4" w:space="0" w:color="auto"/>
              <w:left w:val="single" w:sz="4" w:space="0" w:color="auto"/>
              <w:bottom w:val="single" w:sz="4" w:space="0" w:color="auto"/>
              <w:right w:val="single" w:sz="4" w:space="0" w:color="auto"/>
            </w:tcBorders>
          </w:tcPr>
          <w:p w14:paraId="263C8B2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Folyékony, helyes és hatékony nyelvhasználat általános és tanulmányokkal kapcsolatos témák széles körében.</w:t>
            </w:r>
          </w:p>
          <w:p w14:paraId="7BB3D7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 vélemény és érvek, valamint az érzelmek különböző fokozatainak pontos kifejezése.</w:t>
            </w:r>
          </w:p>
          <w:p w14:paraId="3D594C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Hatékony részvétel a mindennapi és a tanulás során előforduló vitahelyzetekben.</w:t>
            </w:r>
          </w:p>
          <w:p w14:paraId="25D0C6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Alkalmazkodás a kommunikációs helyzethez stílusban, regiszterhasználatban.</w:t>
            </w:r>
          </w:p>
          <w:p w14:paraId="556A02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érettségi részletes követelményeiben megadott témakörökben és kommunikációs helyzetekben zökkenőmentes kommunikáció kezdeményezése, fenntartása és lezárása vizuális és verbális segédanyagok alapján.</w:t>
            </w:r>
          </w:p>
        </w:tc>
      </w:tr>
      <w:tr w:rsidR="00A641BB" w:rsidRPr="00A641BB" w14:paraId="4B627713" w14:textId="77777777" w:rsidTr="00BE007C">
        <w:tc>
          <w:tcPr>
            <w:tcW w:w="9212" w:type="dxa"/>
            <w:gridSpan w:val="2"/>
            <w:vAlign w:val="center"/>
          </w:tcPr>
          <w:p w14:paraId="28FEA0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28BD179F" w14:textId="77777777" w:rsidTr="00BE007C">
        <w:tc>
          <w:tcPr>
            <w:tcW w:w="9212" w:type="dxa"/>
            <w:gridSpan w:val="2"/>
          </w:tcPr>
          <w:p w14:paraId="1B7EE7A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Társalgásban való részvétel mindennapi, tanulmányi, iskolai vagy szabadidővel kapcsolatos témák körében.</w:t>
            </w:r>
          </w:p>
          <w:p w14:paraId="6E8A8E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Érzelmek különböző fokozatainak árnyalt kifejezése, események, élmények személyes jelentőségének kifejezése.</w:t>
            </w:r>
          </w:p>
          <w:p w14:paraId="547CFB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 problémák felvetése, megvitatása, teendők meghatározása.</w:t>
            </w:r>
          </w:p>
          <w:p w14:paraId="59D8EF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tanulmányokhoz, érdeklődési körhöz kapcsolódó beszélgetésben való aktív részvétel, információcsere, nézetek kifejtése, indoklása, rákérdezés mások nézeteire, reagálás azokra.</w:t>
            </w:r>
          </w:p>
          <w:p w14:paraId="7277B3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Vitákban saját érvek pontos, meggyőző indoklása, bizonyítása példákkal.</w:t>
            </w:r>
          </w:p>
          <w:p w14:paraId="753E6A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érveinek felismerése, elfogadása vagy meggyőző cáfolata, ellenérvek pontos megfogalmazása, indoklása és példákkal való bizonyítása.</w:t>
            </w:r>
          </w:p>
          <w:p w14:paraId="7687D3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Közös munka során a részletes utasítások megbízható megértése, megbeszélése, a partner véleményének kikérése.</w:t>
            </w:r>
          </w:p>
          <w:p w14:paraId="53C479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Szolgáltatások kapcsán felmerülő nézeteltérések megvitatása és hatékony megoldása.</w:t>
            </w:r>
          </w:p>
          <w:p w14:paraId="33692D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Hatékony részvétel interjúban.</w:t>
            </w:r>
          </w:p>
          <w:p w14:paraId="64F521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és általános témáról beszélgetés kezdeményezése, fenntartása, a szó átvétele, átadása, mások bevonása, a beszélgetés lezárása, egymás kölcsönös megértésének elősegítése.</w:t>
            </w:r>
          </w:p>
          <w:p w14:paraId="2B228F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kommunikációs eszközök széles körének alkalmazása.</w:t>
            </w:r>
          </w:p>
          <w:p w14:paraId="67F0D9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kommunikációs távolság felmérése, az általános udvariassági szabályok ismerete és alkalmazása.</w:t>
            </w:r>
          </w:p>
          <w:p w14:paraId="1DD85BD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Természetes, jó nyelvhelyességgel való kommunikáció a körülményeknek megfelelő stílusban.</w:t>
            </w:r>
          </w:p>
          <w:p w14:paraId="1047DC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Mondanivaló helyzethez és körülményekhez igazítása, gondolatok közötti viszonyok pontos, hatékony jelzése.</w:t>
            </w:r>
          </w:p>
          <w:p w14:paraId="2FDE8B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legtöbb általános témában jó szókincs, rugalmas használat, lexikai pontosság.</w:t>
            </w:r>
          </w:p>
          <w:p w14:paraId="07AA9AE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Viszonylag magas szintű grammatikai biztonság, értelemzavaró hibák nélkül.</w:t>
            </w:r>
          </w:p>
          <w:p w14:paraId="370646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Meglehetősen egyenletes beszédtempó, időnkénti habozással.</w:t>
            </w:r>
          </w:p>
          <w:p w14:paraId="06D6CBA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Tiszta, természetes kiejtés és hanglejtés.</w:t>
            </w:r>
          </w:p>
          <w:p w14:paraId="794F09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6832128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szóbeli interaktív vizsgához szükséges kommunikációs stratégiák.</w:t>
            </w:r>
          </w:p>
          <w:p w14:paraId="63FE7E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55213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Személyes és telefonos társalgás, megbeszélés, eszmecsere, tranzakciós és informális párbeszéd, utasítás, interjú, vita, szerep eljátszása.</w:t>
            </w:r>
          </w:p>
        </w:tc>
      </w:tr>
    </w:tbl>
    <w:p w14:paraId="794003E1"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7E1B5C4"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8"/>
        <w:gridCol w:w="6864"/>
      </w:tblGrid>
      <w:tr w:rsidR="00A641BB" w:rsidRPr="00A641BB" w14:paraId="7E02B411" w14:textId="77777777" w:rsidTr="00BE007C">
        <w:tc>
          <w:tcPr>
            <w:tcW w:w="2235" w:type="dxa"/>
            <w:vAlign w:val="center"/>
          </w:tcPr>
          <w:p w14:paraId="1906F0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53" w:type="dxa"/>
          </w:tcPr>
          <w:p w14:paraId="3A4ED9B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7B9A1295" w14:textId="77777777" w:rsidTr="00BE007C">
        <w:trPr>
          <w:trHeight w:val="720"/>
        </w:trPr>
        <w:tc>
          <w:tcPr>
            <w:tcW w:w="2235" w:type="dxa"/>
            <w:vAlign w:val="center"/>
          </w:tcPr>
          <w:p w14:paraId="48C2DC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53" w:type="dxa"/>
          </w:tcPr>
          <w:p w14:paraId="76988C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már el tudja mesélni egyszerű mondatokkal élményeit, álmait, reményeit, céljait.</w:t>
            </w:r>
          </w:p>
          <w:p w14:paraId="55631C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Röviden meg tudja magyarázni és indokolni a véleményét.</w:t>
            </w:r>
          </w:p>
          <w:p w14:paraId="5654505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 tud mondani eseményeket, történeteket, tartalmat, és véleményt tud nyilvánítani ezekről.</w:t>
            </w:r>
          </w:p>
        </w:tc>
      </w:tr>
      <w:tr w:rsidR="00A641BB" w:rsidRPr="00A641BB" w14:paraId="2770382D" w14:textId="77777777" w:rsidTr="00BE007C">
        <w:trPr>
          <w:trHeight w:val="900"/>
        </w:trPr>
        <w:tc>
          <w:tcPr>
            <w:tcW w:w="2235" w:type="dxa"/>
            <w:vAlign w:val="center"/>
          </w:tcPr>
          <w:p w14:paraId="60C7D2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53" w:type="dxa"/>
          </w:tcPr>
          <w:p w14:paraId="6CD789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szisztematikusan kifejtett leírás és bemutatás, előadás tartása az érdeklődési körhöz és a tanulmányokhoz kapcsolódó témák széles skálájában.</w:t>
            </w:r>
          </w:p>
          <w:p w14:paraId="23C5BC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fontos gondolatok megfelelő kiemelése, és a mondanivaló alátámasztása példákkal, érvekkel.</w:t>
            </w:r>
          </w:p>
          <w:p w14:paraId="73D1A44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Annak megtervezése, hogy mit és milyen eszközökkel mondjon, valamint a hallgatóságra tett hatás figyelembe vétele.</w:t>
            </w:r>
          </w:p>
          <w:p w14:paraId="4C990B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Képesség természetes módon eltérni egy előre elkészített szövegtől.</w:t>
            </w:r>
          </w:p>
          <w:p w14:paraId="265BB6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érettségi vizsga részletes követelményeiben megadott témakörökben és kommunikációs helyzetekben önálló megnyilatkozás, témakifejtés (gondolatok, vélemény) vizuális és verbális segédanyagok alapján.</w:t>
            </w:r>
          </w:p>
        </w:tc>
      </w:tr>
      <w:tr w:rsidR="00A641BB" w:rsidRPr="00A641BB" w14:paraId="6CC131F6" w14:textId="77777777" w:rsidTr="00BE007C">
        <w:tc>
          <w:tcPr>
            <w:tcW w:w="9288" w:type="dxa"/>
            <w:gridSpan w:val="2"/>
          </w:tcPr>
          <w:p w14:paraId="1727CBC6" w14:textId="77777777" w:rsidR="00A641BB" w:rsidRPr="00A641BB" w:rsidRDefault="00A641BB" w:rsidP="00A641BB">
            <w:pPr>
              <w:spacing w:after="0" w:line="360" w:lineRule="auto"/>
              <w:jc w:val="both"/>
              <w:rPr>
                <w:rFonts w:ascii="Times New Roman" w:eastAsia="Calibri" w:hAnsi="Times New Roman" w:cs="Times New Roman"/>
                <w:sz w:val="24"/>
                <w:szCs w:val="24"/>
                <w:highlight w:val="yellow"/>
              </w:rPr>
            </w:pPr>
            <w:r w:rsidRPr="00A641BB">
              <w:rPr>
                <w:rFonts w:ascii="Times New Roman" w:eastAsia="Calibri" w:hAnsi="Times New Roman" w:cs="Times New Roman"/>
                <w:sz w:val="24"/>
                <w:szCs w:val="24"/>
              </w:rPr>
              <w:t>A fejlesztés tartalma</w:t>
            </w:r>
          </w:p>
        </w:tc>
      </w:tr>
      <w:tr w:rsidR="00A641BB" w:rsidRPr="00A641BB" w14:paraId="6A04BDD8" w14:textId="77777777" w:rsidTr="00BE007C">
        <w:tc>
          <w:tcPr>
            <w:tcW w:w="9288" w:type="dxa"/>
            <w:gridSpan w:val="2"/>
          </w:tcPr>
          <w:p w14:paraId="4AA68BB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Szisztematikusan kifejtett előadás bemutatása, a fontos gondolatok kiemelése.</w:t>
            </w:r>
          </w:p>
          <w:p w14:paraId="724A2A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Tényszerű és irodalmi szövegek összefoglalása, megjegyzések hozzáfűzése.</w:t>
            </w:r>
          </w:p>
          <w:p w14:paraId="223CB8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folyékony, rögtönzött, a hallgatóság számára egyértelmű bejelentések kifejezése a legtöbb általános témában.</w:t>
            </w:r>
          </w:p>
          <w:p w14:paraId="0E7BF6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különböző alternatívák előnyeinek és hátrányainak kifejtése.</w:t>
            </w:r>
          </w:p>
          <w:p w14:paraId="44BDC1D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 film vagy színdarab cselekményének és az események sorozatának összefoglalása.</w:t>
            </w:r>
          </w:p>
          <w:p w14:paraId="3EC113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Mondanivaló megtervezése, beszéd eszközeinek kiválasztása.</w:t>
            </w:r>
          </w:p>
          <w:p w14:paraId="1023F4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Ismerős szituációkban folyékony és könnyed nyelvhasználat.</w:t>
            </w:r>
          </w:p>
          <w:p w14:paraId="4E5B5B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Aktuális témával kapcsolatos nézőpontok elmagyarázása.</w:t>
            </w:r>
          </w:p>
          <w:p w14:paraId="21E398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Jellegzetes hibák feljegyzése, és a beszéd tudatos ellenőrzése a hibák alapján.</w:t>
            </w:r>
          </w:p>
          <w:p w14:paraId="3355A0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Mindezeknek a szóbeli érettségi vizsgán történő alkalmazására való felkészülés.</w:t>
            </w:r>
          </w:p>
          <w:p w14:paraId="76EFBE8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666C76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Leírások, képleírások, témakifejtés, elbeszélő szöveg, érveléssor, előadások, prezentációk (önállóan vagy segédanyagok, instrukciók alapján), projektek bemutatása, párbeszéd és társalgás, nyilvános viták és eszmecserék, telefonbeszélgetés, szerep eljátszása, versek, rapszövegek.</w:t>
            </w:r>
          </w:p>
        </w:tc>
      </w:tr>
    </w:tbl>
    <w:p w14:paraId="52F40A4B"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773BBEA0"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71"/>
        <w:gridCol w:w="6891"/>
      </w:tblGrid>
      <w:tr w:rsidR="00A641BB" w:rsidRPr="00A641BB" w14:paraId="5C223808" w14:textId="77777777" w:rsidTr="00BE007C">
        <w:tc>
          <w:tcPr>
            <w:tcW w:w="2197" w:type="dxa"/>
            <w:vAlign w:val="center"/>
          </w:tcPr>
          <w:p w14:paraId="4A0D091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15" w:type="dxa"/>
            <w:vAlign w:val="center"/>
          </w:tcPr>
          <w:p w14:paraId="7122B9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5A14C300" w14:textId="77777777" w:rsidTr="00BE007C">
        <w:trPr>
          <w:trHeight w:val="720"/>
        </w:trPr>
        <w:tc>
          <w:tcPr>
            <w:tcW w:w="2197" w:type="dxa"/>
            <w:vAlign w:val="center"/>
          </w:tcPr>
          <w:p w14:paraId="27CC85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15" w:type="dxa"/>
          </w:tcPr>
          <w:p w14:paraId="6C1B8D3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a főként standard nyelven megírt, tevékenységéhez, tanulásához kapcsolódó szövegek megértésére.</w:t>
            </w:r>
          </w:p>
          <w:p w14:paraId="78045A9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Magánlevélben megérti az események, érzelmek és kívánságok leírását.</w:t>
            </w:r>
          </w:p>
        </w:tc>
      </w:tr>
      <w:tr w:rsidR="00A641BB" w:rsidRPr="00A641BB" w14:paraId="7A4C89E7" w14:textId="77777777" w:rsidTr="00BE007C">
        <w:trPr>
          <w:trHeight w:val="567"/>
        </w:trPr>
        <w:tc>
          <w:tcPr>
            <w:tcW w:w="2197" w:type="dxa"/>
            <w:vAlign w:val="center"/>
          </w:tcPr>
          <w:p w14:paraId="6989B6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15" w:type="dxa"/>
          </w:tcPr>
          <w:p w14:paraId="633DAF2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érdeklődési körhez kapcsolódó szövegek elolvasása és megértése.</w:t>
            </w:r>
          </w:p>
          <w:p w14:paraId="50760B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Hosszú és összetett szövegeket gyorsan átolvasása, a lényeges részletek megtalálása.</w:t>
            </w:r>
          </w:p>
          <w:p w14:paraId="5BAC58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Önálló olvasás, az olvasási stílus és sebesség változtatása a különböző szövegeknek és céloknak megfelelően.</w:t>
            </w:r>
          </w:p>
          <w:p w14:paraId="7DC92B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Bonyolultabb és hosszabb szövegekben is az író álláspontjának, nézőpontjának megértése.</w:t>
            </w:r>
          </w:p>
          <w:p w14:paraId="2995FE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érettségi vizsga követelményeiben leírt szövegek fontos általános és részinformációinak megértése.</w:t>
            </w:r>
          </w:p>
        </w:tc>
      </w:tr>
      <w:tr w:rsidR="00A641BB" w:rsidRPr="00A641BB" w14:paraId="4C58FF36" w14:textId="77777777" w:rsidTr="00BE007C">
        <w:tc>
          <w:tcPr>
            <w:tcW w:w="9212" w:type="dxa"/>
            <w:gridSpan w:val="2"/>
            <w:vAlign w:val="center"/>
          </w:tcPr>
          <w:p w14:paraId="65536B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1490A4A3" w14:textId="77777777" w:rsidTr="00BE007C">
        <w:tc>
          <w:tcPr>
            <w:tcW w:w="9212" w:type="dxa"/>
            <w:gridSpan w:val="2"/>
          </w:tcPr>
          <w:p w14:paraId="0D43946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érdeklődési köréhez és tanulmányaihoz kapcsolódó levelezés, hírek, cikkek elolvasása és a lényeg megértése.</w:t>
            </w:r>
          </w:p>
          <w:p w14:paraId="74A03E4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Különböző tantárgyakkal kapcsolatos cikkek megértése esetenként szótár használatával.</w:t>
            </w:r>
          </w:p>
          <w:p w14:paraId="428313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önálló olvasás fejlesztése, olvasási stílus és sebesség változtatása a különböző szövegeknek és céloknak megfelelően.</w:t>
            </w:r>
          </w:p>
          <w:p w14:paraId="399D39A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Témák széles körében hírek, cikkek és beszámolók tartalmának és fontosságának gyors meghatározása és annak eldöntése, hogy érdemes-e a szöveget alaposabban is tanulmányozni.</w:t>
            </w:r>
          </w:p>
          <w:p w14:paraId="5FBABD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író álláspontjának, nézőpontjának megértése napjaink problémáival foglalkozó cikkekben és beszámolókban.</w:t>
            </w:r>
          </w:p>
          <w:p w14:paraId="1A120E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Széles körű szókincs kialakítása.</w:t>
            </w:r>
          </w:p>
          <w:p w14:paraId="41BFD7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Online és hagyományos, egy- és kétnyelvű szótárak használata.</w:t>
            </w:r>
          </w:p>
          <w:p w14:paraId="77BBC9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7A1DF4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6A2E7D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Utasítások, instrukciók (pl. feliratok, használati utasítások), tájékoztató szövegek (pl. hirdetés, reklám, menetrend, prospektus, műsorfüzet), tájékoztató táblák, utcai és filmfeliratok, játékszabályok, hagyományos és elektronikus levelek, újságcikkek (pl. hír, beszámoló, riport), internetes honlapok, internetes fórumok hozzászólásai, ismeretterjesztő szövegek, képregények, tantárgyakkal kapcsolatos szövegek, cikkek, publicisztikai írások, tantárgyakkal kapcsolatos forrásirodalom, beszámolók, elbeszélő szövegek, modern szépirodalmi szövegek.</w:t>
            </w:r>
          </w:p>
        </w:tc>
      </w:tr>
    </w:tbl>
    <w:p w14:paraId="0C08C99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482AB7E4"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7053"/>
      </w:tblGrid>
      <w:tr w:rsidR="00A641BB" w:rsidRPr="00A641BB" w14:paraId="340DC227" w14:textId="77777777" w:rsidTr="00BE007C">
        <w:tc>
          <w:tcPr>
            <w:tcW w:w="2127" w:type="dxa"/>
            <w:vAlign w:val="center"/>
          </w:tcPr>
          <w:p w14:paraId="29DD805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7053" w:type="dxa"/>
            <w:vAlign w:val="center"/>
          </w:tcPr>
          <w:p w14:paraId="319173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w:t>
            </w:r>
          </w:p>
        </w:tc>
      </w:tr>
      <w:tr w:rsidR="00A641BB" w:rsidRPr="00A641BB" w14:paraId="25C13169" w14:textId="77777777" w:rsidTr="00BE007C">
        <w:trPr>
          <w:trHeight w:val="720"/>
        </w:trPr>
        <w:tc>
          <w:tcPr>
            <w:tcW w:w="2127" w:type="dxa"/>
            <w:vAlign w:val="center"/>
          </w:tcPr>
          <w:p w14:paraId="0EDE23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7053" w:type="dxa"/>
          </w:tcPr>
          <w:p w14:paraId="7B0EE8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tud egyszerű, folyamatos szöveget alkotni ismerős, érdeklődési köréhez kapcsolódó témákról.</w:t>
            </w:r>
          </w:p>
          <w:p w14:paraId="05FF14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 tud számolni élményeiről és benyomásairól.</w:t>
            </w:r>
          </w:p>
        </w:tc>
      </w:tr>
      <w:tr w:rsidR="00A641BB" w:rsidRPr="00A641BB" w14:paraId="62598346" w14:textId="77777777" w:rsidTr="00BE007C">
        <w:trPr>
          <w:trHeight w:val="900"/>
        </w:trPr>
        <w:tc>
          <w:tcPr>
            <w:tcW w:w="2127" w:type="dxa"/>
            <w:vAlign w:val="center"/>
          </w:tcPr>
          <w:p w14:paraId="7F915F9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7053" w:type="dxa"/>
          </w:tcPr>
          <w:p w14:paraId="070DD5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részletes szövegek írása érdeklődési körrel és tanulmányokkal kapcsolatos számos témakörben és műfajban.</w:t>
            </w:r>
          </w:p>
          <w:p w14:paraId="38B2B3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Érveik gondolatok és vélemény kifejtése elvont témákról is.</w:t>
            </w:r>
          </w:p>
          <w:p w14:paraId="3AA5D1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Tudakozódással és problémák magyarázatával kapcsolatos üzenetek feljegyzése.</w:t>
            </w:r>
          </w:p>
          <w:p w14:paraId="065A10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adott műfaj hagyományainak követése.</w:t>
            </w:r>
          </w:p>
          <w:p w14:paraId="484035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Jártasság az érettségi íráskészséget mérő feladatainak megoldásában és az értékelésükre használt kritériumok alkalmazásában.</w:t>
            </w:r>
          </w:p>
        </w:tc>
      </w:tr>
      <w:tr w:rsidR="00A641BB" w:rsidRPr="00A641BB" w14:paraId="745B0028" w14:textId="77777777" w:rsidTr="00BE007C">
        <w:tc>
          <w:tcPr>
            <w:tcW w:w="9180" w:type="dxa"/>
            <w:gridSpan w:val="2"/>
            <w:vAlign w:val="center"/>
          </w:tcPr>
          <w:p w14:paraId="1F0DED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tc>
      </w:tr>
      <w:tr w:rsidR="00A641BB" w:rsidRPr="00A641BB" w14:paraId="078E6D24" w14:textId="77777777" w:rsidTr="00BE007C">
        <w:trPr>
          <w:trHeight w:val="653"/>
        </w:trPr>
        <w:tc>
          <w:tcPr>
            <w:tcW w:w="9180" w:type="dxa"/>
            <w:gridSpan w:val="2"/>
          </w:tcPr>
          <w:p w14:paraId="6222054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részletes szövegek írása számos témakörben.</w:t>
            </w:r>
          </w:p>
          <w:p w14:paraId="4E3058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Több forrásból származó adatok és érvek összegzése és értékelése, a fontos gondolatok érthető közlése.</w:t>
            </w:r>
          </w:p>
          <w:p w14:paraId="2FCE16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Tudakozódással és problémák magyarázatával kapcsolatos üzenetek, információt közlő feljegyzések/üzenetek írása a mindennapi életében szerepet játszó embereknek.</w:t>
            </w:r>
          </w:p>
          <w:p w14:paraId="104A2A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különböző érzelmi fokozatok kifejezése, továbbá az események és élmények személyes jelentőségének kiemelése levelezésben.</w:t>
            </w:r>
          </w:p>
          <w:p w14:paraId="0854BB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Megjegyzések megfogalmazása a levelezőpartner híreivel és nézeteivel kapcsolatban.</w:t>
            </w:r>
          </w:p>
          <w:p w14:paraId="35B144A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Gondolatokról és problémamegoldásokról értékelés készítése.</w:t>
            </w:r>
          </w:p>
          <w:p w14:paraId="6CA37BD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leírás készítése valóságos vagy képzelt eseményekről és élményekről.</w:t>
            </w:r>
          </w:p>
          <w:p w14:paraId="56D35B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Érvelés rendezett kifejtése egy bizonyos nézőpont mellett vagy ellen, a különböző alternatívák előnyeinek és hátrányainak kifejtése.</w:t>
            </w:r>
          </w:p>
          <w:p w14:paraId="05680AF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gondolatok közötti kapcsolat világos, összefüggő jelölése, az adott műfaj hagyományainak követése.</w:t>
            </w:r>
          </w:p>
          <w:p w14:paraId="037A7F4E" w14:textId="77777777" w:rsidR="00A641BB" w:rsidRPr="00A641BB" w:rsidRDefault="00A641BB" w:rsidP="00A641BB">
            <w:pPr>
              <w:spacing w:after="200" w:line="276" w:lineRule="auto"/>
              <w:rPr>
                <w:rFonts w:ascii="Times New Roman" w:eastAsia="Times New Roman" w:hAnsi="Times New Roman" w:cs="Times New Roman"/>
                <w:sz w:val="20"/>
                <w:szCs w:val="20"/>
                <w:lang w:eastAsia="hu-HU"/>
              </w:rPr>
            </w:pPr>
            <w:r w:rsidRPr="00A641BB">
              <w:rPr>
                <w:rFonts w:ascii="Times New Roman" w:eastAsia="Times New Roman" w:hAnsi="Times New Roman" w:cs="Times New Roman"/>
                <w:sz w:val="20"/>
                <w:szCs w:val="20"/>
                <w:lang w:eastAsia="hu-HU"/>
              </w:rPr>
              <w:t>Levelek, cikkek, beszámolók, történetek világos, a szöveg jól definiált tartalmú bekezdésekre tagolása, bekezdések szerkesztése, szövegszerkesztés: bevezetés, kifejtés, lezárás.</w:t>
            </w:r>
          </w:p>
          <w:p w14:paraId="0D727C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Kötőszavak, kifejezések hatékony használata.</w:t>
            </w:r>
          </w:p>
          <w:p w14:paraId="7C183D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írásmű tudatos ellenőrzése, javítása; a félreértést okozó hibák helyesbítése.</w:t>
            </w:r>
          </w:p>
          <w:p w14:paraId="48F60D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szintnek megfelelő, felhasználóbarát online és hagyományos szótárak használata.</w:t>
            </w:r>
          </w:p>
          <w:p w14:paraId="2270815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az érettségi íráskészséget mérő feladatainak megoldására, és az értékelésükre használt kritériumok megismerése.</w:t>
            </w:r>
          </w:p>
          <w:p w14:paraId="511F26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fenti tevékenységekhez használható szövegfajták, szövegforrások:</w:t>
            </w:r>
          </w:p>
          <w:p w14:paraId="331D568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Hagyományos és elektronikus nyomtatvány, kérdőív, listák, hagyományos és elektronikus képeslapok, képaláírások, emlékeztetők írása, jegyzetek készítése, diktált üzenetek leírása, SMS-ek/MMS-ek, ügyintézéssel kapcsolatos vagy személyes információt tartalmazó levelezés postai levélben, faxon, elektronikusan (pl. tudakozódás, megrendelés, foglalás, visszaigazolás), tetszést/nem tetszést kifejező üzenetek, elektronikus informális műfajok, pl. blog, fórum, bejegyzések közösségi oldalakon, megállapodások, szerződések, közlemények szövegének egyeztetése, cikkek írása magazinok, újságok és hírlevelek számára, cselekvéssort tartalmazó instrukciók, történetek, elbeszélések, mesék, jellemzések, leírások, jegyzetek, versek, rapszövegek, rigmusok, dalszövegek, rövid jelenetek, paródiák, poszterek készítése.</w:t>
            </w:r>
          </w:p>
        </w:tc>
      </w:tr>
    </w:tbl>
    <w:p w14:paraId="7DFDB299"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8B9A473"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2"/>
        <w:gridCol w:w="7140"/>
      </w:tblGrid>
      <w:tr w:rsidR="00A641BB" w:rsidRPr="00A641BB" w14:paraId="2ACAC2AD" w14:textId="77777777" w:rsidTr="00BE007C">
        <w:trPr>
          <w:trHeight w:val="550"/>
        </w:trPr>
        <w:tc>
          <w:tcPr>
            <w:tcW w:w="1956" w:type="dxa"/>
            <w:vAlign w:val="center"/>
          </w:tcPr>
          <w:p w14:paraId="54E695D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fejlesztés várt eredményei </w:t>
            </w:r>
          </w:p>
        </w:tc>
        <w:tc>
          <w:tcPr>
            <w:tcW w:w="7436" w:type="dxa"/>
          </w:tcPr>
          <w:p w14:paraId="2D0F063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46E2CC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képes megérteni az összetettebb konkrét vagy elvont témájú, köznapi vagy tanulmányaihoz kapcsolódó beszélgetések gondolatmenetét</w:t>
            </w:r>
            <w:r w:rsidRPr="00A641BB">
              <w:rPr>
                <w:rFonts w:ascii="Times New Roman" w:eastAsia="Calibri" w:hAnsi="Times New Roman" w:cs="Times New Roman"/>
                <w:color w:val="339966"/>
                <w:sz w:val="24"/>
                <w:szCs w:val="24"/>
              </w:rPr>
              <w:t>.</w:t>
            </w:r>
          </w:p>
          <w:p w14:paraId="01B9462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Aktívan részt vesz az ismerős kontextusokban folyó beszélgetésekben, meg tudja indokolni és fenn tudja tartani nézeteit. Folyamatos és természetes módon olyan szintű interakciót tud folytatni anyanyelvű beszélővel, hogy az egyik félnek sem megterhelő. </w:t>
            </w:r>
          </w:p>
          <w:p w14:paraId="3BC5414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részletes leírást ad az érdeklődésével kapcsolatos témák széles köréről. Ki tudja fejteni egy aktuális témával kapcsolatos álláspontját, és el tudja mondani a különböző alternatívák előnyeit és hátrányait.</w:t>
            </w:r>
          </w:p>
          <w:p w14:paraId="196604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Elolvas a jelenkor problémáival kapcsolatos cikkeket és beszámolókat, amelyeknek szerzői egy adott álláspontot vagy hozzáállást képviselnek. Megérti a kortárs irodalmi prózai szövegeket.</w:t>
            </w:r>
          </w:p>
          <w:p w14:paraId="79D9E6E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Több műfajban is képes világos, részletes szöveget alkotni különböző témák széles körében, és ki tudja fejteni a véleményét egy aktuális témáról úgy, hogy részletezni tudja a különböző lehetőségekből adódó előnyöket és hátrányokat.</w:t>
            </w:r>
          </w:p>
          <w:p w14:paraId="377BFD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Nyelvtudása megfelel az érettségi vizsga emelt szintjének és követelményeinek.</w:t>
            </w:r>
          </w:p>
        </w:tc>
      </w:tr>
    </w:tbl>
    <w:p w14:paraId="3F9B2770"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E44BD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funkciók</w:t>
      </w:r>
    </w:p>
    <w:p w14:paraId="6E1AE1E8"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3500"/>
        <w:gridCol w:w="3020"/>
      </w:tblGrid>
      <w:tr w:rsidR="00A641BB" w:rsidRPr="00A641BB" w14:paraId="1C9CE458" w14:textId="77777777" w:rsidTr="00BE007C">
        <w:trPr>
          <w:cantSplit/>
          <w:trHeight w:val="285"/>
        </w:trPr>
        <w:tc>
          <w:tcPr>
            <w:tcW w:w="2622" w:type="dxa"/>
            <w:tcBorders>
              <w:right w:val="nil"/>
            </w:tcBorders>
          </w:tcPr>
          <w:p w14:paraId="18596AB5"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Borders>
              <w:left w:val="nil"/>
            </w:tcBorders>
          </w:tcPr>
          <w:p w14:paraId="395F6B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Kezdeményezés és válasz</w:t>
            </w:r>
          </w:p>
        </w:tc>
      </w:tr>
      <w:tr w:rsidR="00A641BB" w:rsidRPr="00A641BB" w14:paraId="5A0A9F32" w14:textId="77777777" w:rsidTr="00BE007C">
        <w:trPr>
          <w:cantSplit/>
          <w:trHeight w:val="285"/>
        </w:trPr>
        <w:tc>
          <w:tcPr>
            <w:tcW w:w="2622" w:type="dxa"/>
          </w:tcPr>
          <w:p w14:paraId="49F0CF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Érvek felvezetése</w:t>
            </w:r>
          </w:p>
        </w:tc>
        <w:tc>
          <w:tcPr>
            <w:tcW w:w="3500" w:type="dxa"/>
          </w:tcPr>
          <w:p w14:paraId="364C78F6"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Pr>
          <w:p w14:paraId="2EC9489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find it extremely important …</w:t>
            </w:r>
          </w:p>
          <w:p w14:paraId="7AF381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we consider…</w:t>
            </w:r>
          </w:p>
          <w:p w14:paraId="6AB4781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Considering …</w:t>
            </w:r>
          </w:p>
          <w:p w14:paraId="28709D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 should keep it in mind that …</w:t>
            </w:r>
          </w:p>
          <w:p w14:paraId="036523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suppose we all agree that …</w:t>
            </w:r>
          </w:p>
        </w:tc>
      </w:tr>
      <w:tr w:rsidR="00A641BB" w:rsidRPr="00A641BB" w14:paraId="0B79B329" w14:textId="77777777" w:rsidTr="00BE007C">
        <w:trPr>
          <w:cantSplit/>
          <w:trHeight w:val="285"/>
        </w:trPr>
        <w:tc>
          <w:tcPr>
            <w:tcW w:w="2622" w:type="dxa"/>
          </w:tcPr>
          <w:p w14:paraId="648A170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Kétely, bizonytalanság kifejezése</w:t>
            </w:r>
          </w:p>
        </w:tc>
        <w:tc>
          <w:tcPr>
            <w:tcW w:w="3500" w:type="dxa"/>
          </w:tcPr>
          <w:p w14:paraId="20A26DE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Pr>
          <w:p w14:paraId="125E917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I’m not entirely sure </w:t>
            </w:r>
          </w:p>
          <w:p w14:paraId="50FEEFD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maybe, but…</w:t>
            </w:r>
          </w:p>
          <w:p w14:paraId="5F452A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see what you mean, but … </w:t>
            </w:r>
          </w:p>
          <w:p w14:paraId="7B8DD6E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agree to some extent, but…</w:t>
            </w:r>
          </w:p>
        </w:tc>
      </w:tr>
      <w:tr w:rsidR="00A641BB" w:rsidRPr="00A641BB" w14:paraId="1894A7AF"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56DAE69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Konklúzió levonása</w:t>
            </w:r>
          </w:p>
        </w:tc>
        <w:tc>
          <w:tcPr>
            <w:tcW w:w="3500" w:type="dxa"/>
            <w:tcBorders>
              <w:top w:val="single" w:sz="4" w:space="0" w:color="auto"/>
              <w:left w:val="single" w:sz="4" w:space="0" w:color="auto"/>
              <w:bottom w:val="single" w:sz="4" w:space="0" w:color="auto"/>
              <w:right w:val="single" w:sz="4" w:space="0" w:color="auto"/>
            </w:tcBorders>
          </w:tcPr>
          <w:p w14:paraId="26CC04C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7BDFC6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point I’m trying to make is …</w:t>
            </w:r>
          </w:p>
          <w:p w14:paraId="52E0E3E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All in all it shows …</w:t>
            </w:r>
          </w:p>
        </w:tc>
      </w:tr>
      <w:tr w:rsidR="00A641BB" w:rsidRPr="00A641BB" w14:paraId="455F7BB4"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19F19AF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Statisztikai adatok elemzése grafikon, diagramm segítségével</w:t>
            </w:r>
          </w:p>
        </w:tc>
        <w:tc>
          <w:tcPr>
            <w:tcW w:w="3500" w:type="dxa"/>
            <w:tcBorders>
              <w:top w:val="single" w:sz="4" w:space="0" w:color="auto"/>
              <w:left w:val="single" w:sz="4" w:space="0" w:color="auto"/>
              <w:bottom w:val="single" w:sz="4" w:space="0" w:color="auto"/>
              <w:right w:val="single" w:sz="4" w:space="0" w:color="auto"/>
            </w:tcBorders>
          </w:tcPr>
          <w:p w14:paraId="64D3175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1133A9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Judging from the examples …</w:t>
            </w:r>
          </w:p>
          <w:p w14:paraId="060693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 diagram proves that …</w:t>
            </w:r>
          </w:p>
        </w:tc>
      </w:tr>
      <w:tr w:rsidR="00A641BB" w:rsidRPr="00A641BB" w14:paraId="3CF25EB7"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7B19766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Szükségesség kifejezése</w:t>
            </w:r>
          </w:p>
        </w:tc>
        <w:tc>
          <w:tcPr>
            <w:tcW w:w="3500" w:type="dxa"/>
            <w:tcBorders>
              <w:top w:val="single" w:sz="4" w:space="0" w:color="auto"/>
              <w:left w:val="single" w:sz="4" w:space="0" w:color="auto"/>
              <w:bottom w:val="single" w:sz="4" w:space="0" w:color="auto"/>
              <w:right w:val="single" w:sz="4" w:space="0" w:color="auto"/>
            </w:tcBorders>
          </w:tcPr>
          <w:p w14:paraId="1ADFB78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139101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is necessary/unnecessary to …</w:t>
            </w:r>
          </w:p>
        </w:tc>
      </w:tr>
      <w:tr w:rsidR="00A641BB" w:rsidRPr="00A641BB" w14:paraId="3506C05F"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392871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Javaslat és arra reagálás</w:t>
            </w:r>
          </w:p>
        </w:tc>
        <w:tc>
          <w:tcPr>
            <w:tcW w:w="3500" w:type="dxa"/>
            <w:tcBorders>
              <w:top w:val="single" w:sz="4" w:space="0" w:color="auto"/>
              <w:left w:val="single" w:sz="4" w:space="0" w:color="auto"/>
              <w:bottom w:val="single" w:sz="4" w:space="0" w:color="auto"/>
              <w:right w:val="single" w:sz="4" w:space="0" w:color="auto"/>
            </w:tcBorders>
          </w:tcPr>
          <w:p w14:paraId="5F998E6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20F917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was wondering if you’d like to ... </w:t>
            </w:r>
          </w:p>
          <w:p w14:paraId="0F0B57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recommend…. </w:t>
            </w:r>
          </w:p>
          <w:p w14:paraId="41249F7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that would be excellent. That’s a good idea, but…</w:t>
            </w:r>
          </w:p>
        </w:tc>
      </w:tr>
      <w:tr w:rsidR="00A641BB" w:rsidRPr="00A641BB" w14:paraId="0C4BD1FF" w14:textId="77777777" w:rsidTr="00BE007C">
        <w:trPr>
          <w:cantSplit/>
          <w:trHeight w:val="285"/>
        </w:trPr>
        <w:tc>
          <w:tcPr>
            <w:tcW w:w="2622" w:type="dxa"/>
            <w:tcBorders>
              <w:top w:val="single" w:sz="4" w:space="0" w:color="auto"/>
              <w:left w:val="single" w:sz="4" w:space="0" w:color="auto"/>
              <w:bottom w:val="single" w:sz="4" w:space="0" w:color="auto"/>
              <w:right w:val="single" w:sz="4" w:space="0" w:color="auto"/>
            </w:tcBorders>
          </w:tcPr>
          <w:p w14:paraId="5F0EC71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Egymást követő események leírása</w:t>
            </w:r>
          </w:p>
        </w:tc>
        <w:tc>
          <w:tcPr>
            <w:tcW w:w="3500" w:type="dxa"/>
            <w:tcBorders>
              <w:top w:val="single" w:sz="4" w:space="0" w:color="auto"/>
              <w:left w:val="single" w:sz="4" w:space="0" w:color="auto"/>
              <w:bottom w:val="single" w:sz="4" w:space="0" w:color="auto"/>
              <w:right w:val="single" w:sz="4" w:space="0" w:color="auto"/>
            </w:tcBorders>
          </w:tcPr>
          <w:p w14:paraId="54F7A6C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3BC4E9D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Firstly, secondly, thirdly, later on, in the end, eventually</w:t>
            </w:r>
          </w:p>
        </w:tc>
      </w:tr>
    </w:tbl>
    <w:p w14:paraId="53C3E4E6"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1D312D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elemek</w:t>
      </w:r>
    </w:p>
    <w:p w14:paraId="02A7F788"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9"/>
        <w:gridCol w:w="1933"/>
        <w:gridCol w:w="2460"/>
        <w:gridCol w:w="2830"/>
      </w:tblGrid>
      <w:tr w:rsidR="00A641BB" w:rsidRPr="00A641BB" w14:paraId="57D994A2" w14:textId="77777777" w:rsidTr="00BE007C">
        <w:trPr>
          <w:cantSplit/>
        </w:trPr>
        <w:tc>
          <w:tcPr>
            <w:tcW w:w="3852" w:type="dxa"/>
            <w:gridSpan w:val="2"/>
          </w:tcPr>
          <w:p w14:paraId="00CFBC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w:t>
            </w:r>
          </w:p>
        </w:tc>
        <w:tc>
          <w:tcPr>
            <w:tcW w:w="5290" w:type="dxa"/>
            <w:gridSpan w:val="2"/>
          </w:tcPr>
          <w:p w14:paraId="3C7E644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 nyelvi kifejezései</w:t>
            </w:r>
          </w:p>
        </w:tc>
      </w:tr>
      <w:tr w:rsidR="00A641BB" w:rsidRPr="00A641BB" w14:paraId="3503FE1F" w14:textId="77777777" w:rsidTr="00BE007C">
        <w:trPr>
          <w:cantSplit/>
        </w:trPr>
        <w:tc>
          <w:tcPr>
            <w:tcW w:w="1919" w:type="dxa"/>
            <w:vMerge w:val="restart"/>
          </w:tcPr>
          <w:p w14:paraId="5127F55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Cselekvés, történés létezés kifejezése</w:t>
            </w:r>
          </w:p>
        </w:tc>
        <w:tc>
          <w:tcPr>
            <w:tcW w:w="1933" w:type="dxa"/>
          </w:tcPr>
          <w:p w14:paraId="04FB4F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Múltidejűség</w:t>
            </w:r>
          </w:p>
        </w:tc>
        <w:tc>
          <w:tcPr>
            <w:tcW w:w="2460" w:type="dxa"/>
          </w:tcPr>
          <w:p w14:paraId="381C9C9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Perfect Continuous+Passive</w:t>
            </w:r>
          </w:p>
        </w:tc>
        <w:tc>
          <w:tcPr>
            <w:tcW w:w="2830" w:type="dxa"/>
          </w:tcPr>
          <w:p w14:paraId="3CAF88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had been chasing him for two hours when they caught him.</w:t>
            </w:r>
          </w:p>
        </w:tc>
      </w:tr>
      <w:tr w:rsidR="00A641BB" w:rsidRPr="00A641BB" w14:paraId="55FF9A00" w14:textId="77777777" w:rsidTr="00BE007C">
        <w:trPr>
          <w:cantSplit/>
        </w:trPr>
        <w:tc>
          <w:tcPr>
            <w:tcW w:w="1919" w:type="dxa"/>
            <w:vMerge/>
          </w:tcPr>
          <w:p w14:paraId="7538AE1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1A7BCFD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Jövőidejűség kifejezése a múltban</w:t>
            </w:r>
          </w:p>
        </w:tc>
        <w:tc>
          <w:tcPr>
            <w:tcW w:w="2460" w:type="dxa"/>
          </w:tcPr>
          <w:p w14:paraId="1AE083E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’was/were going to’, ’was/were about to’, ’was/were to have’</w:t>
            </w:r>
          </w:p>
        </w:tc>
        <w:tc>
          <w:tcPr>
            <w:tcW w:w="2830" w:type="dxa"/>
          </w:tcPr>
          <w:p w14:paraId="323216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 was going to help her. </w:t>
            </w:r>
          </w:p>
          <w:p w14:paraId="469ED28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was about to leave</w:t>
            </w:r>
          </w:p>
        </w:tc>
      </w:tr>
      <w:tr w:rsidR="00A641BB" w:rsidRPr="00A641BB" w14:paraId="073FD95D" w14:textId="77777777" w:rsidTr="00BE007C">
        <w:trPr>
          <w:cantSplit/>
        </w:trPr>
        <w:tc>
          <w:tcPr>
            <w:tcW w:w="1919" w:type="dxa"/>
            <w:vMerge/>
          </w:tcPr>
          <w:p w14:paraId="49C3CFB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7805420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7CC3D5F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Passive modals</w:t>
            </w:r>
          </w:p>
        </w:tc>
        <w:tc>
          <w:tcPr>
            <w:tcW w:w="2830" w:type="dxa"/>
          </w:tcPr>
          <w:p w14:paraId="7FF579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can be seen in that museum?</w:t>
            </w:r>
          </w:p>
        </w:tc>
      </w:tr>
      <w:tr w:rsidR="00A641BB" w:rsidRPr="00A641BB" w14:paraId="08FEE7D0" w14:textId="77777777" w:rsidTr="00BE007C">
        <w:trPr>
          <w:cantSplit/>
        </w:trPr>
        <w:tc>
          <w:tcPr>
            <w:tcW w:w="1919" w:type="dxa"/>
            <w:vMerge w:val="restart"/>
          </w:tcPr>
          <w:p w14:paraId="378270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Logikai viszonyok</w:t>
            </w:r>
          </w:p>
        </w:tc>
        <w:tc>
          <w:tcPr>
            <w:tcW w:w="1933" w:type="dxa"/>
          </w:tcPr>
          <w:p w14:paraId="2210423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Inverzió</w:t>
            </w:r>
          </w:p>
        </w:tc>
        <w:tc>
          <w:tcPr>
            <w:tcW w:w="2460" w:type="dxa"/>
          </w:tcPr>
          <w:p w14:paraId="64C9F08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sooner…than; Hardly… when;Not only… but… Never…</w:t>
            </w:r>
          </w:p>
        </w:tc>
        <w:tc>
          <w:tcPr>
            <w:tcW w:w="2830" w:type="dxa"/>
          </w:tcPr>
          <w:p w14:paraId="321C76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sooner had I arrived than the phone rang.</w:t>
            </w:r>
          </w:p>
        </w:tc>
      </w:tr>
      <w:tr w:rsidR="00A641BB" w:rsidRPr="00A641BB" w14:paraId="1FE9F919" w14:textId="77777777" w:rsidTr="00BE007C">
        <w:trPr>
          <w:cantSplit/>
        </w:trPr>
        <w:tc>
          <w:tcPr>
            <w:tcW w:w="1919" w:type="dxa"/>
            <w:vMerge/>
          </w:tcPr>
          <w:p w14:paraId="360FBF5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152BA5C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46846A5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Wishing Conditional</w:t>
            </w:r>
          </w:p>
        </w:tc>
        <w:tc>
          <w:tcPr>
            <w:tcW w:w="2830" w:type="dxa"/>
          </w:tcPr>
          <w:p w14:paraId="60F130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wish that a fairy would come.</w:t>
            </w:r>
          </w:p>
        </w:tc>
      </w:tr>
      <w:tr w:rsidR="00A641BB" w:rsidRPr="00A641BB" w14:paraId="3348BF69" w14:textId="77777777" w:rsidTr="00BE007C">
        <w:trPr>
          <w:cantSplit/>
        </w:trPr>
        <w:tc>
          <w:tcPr>
            <w:tcW w:w="1919" w:type="dxa"/>
          </w:tcPr>
          <w:p w14:paraId="6E05F8A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76208D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Függő beszéd</w:t>
            </w:r>
          </w:p>
        </w:tc>
        <w:tc>
          <w:tcPr>
            <w:tcW w:w="2460" w:type="dxa"/>
          </w:tcPr>
          <w:p w14:paraId="59D33E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Reported speech with past reporting verb, statements, questions, requests, offers, orders, reporting verbs</w:t>
            </w:r>
          </w:p>
        </w:tc>
        <w:tc>
          <w:tcPr>
            <w:tcW w:w="2830" w:type="dxa"/>
          </w:tcPr>
          <w:p w14:paraId="180CA77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said I was handsome.</w:t>
            </w:r>
          </w:p>
          <w:p w14:paraId="388067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asked him if we had met before.</w:t>
            </w:r>
          </w:p>
          <w:p w14:paraId="3104F95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 threatened to leave me there. </w:t>
            </w:r>
          </w:p>
          <w:p w14:paraId="26DEF75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 asked me if she should leave. </w:t>
            </w:r>
          </w:p>
          <w:p w14:paraId="52C4ACC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 asked me to take her home. </w:t>
            </w:r>
          </w:p>
          <w:p w14:paraId="5E257A7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She offered to take me home. </w:t>
            </w:r>
          </w:p>
          <w:p w14:paraId="5ED883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told me to take him home.</w:t>
            </w:r>
          </w:p>
        </w:tc>
      </w:tr>
      <w:tr w:rsidR="00A641BB" w:rsidRPr="00A641BB" w14:paraId="49AA50AF" w14:textId="77777777" w:rsidTr="00BE007C">
        <w:trPr>
          <w:cantSplit/>
        </w:trPr>
        <w:tc>
          <w:tcPr>
            <w:tcW w:w="1919" w:type="dxa"/>
          </w:tcPr>
          <w:p w14:paraId="08E3E3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Szövegösszetartó eszközök</w:t>
            </w:r>
          </w:p>
        </w:tc>
        <w:tc>
          <w:tcPr>
            <w:tcW w:w="1933" w:type="dxa"/>
          </w:tcPr>
          <w:p w14:paraId="298C52F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Vonatkozói névmások</w:t>
            </w:r>
          </w:p>
        </w:tc>
        <w:tc>
          <w:tcPr>
            <w:tcW w:w="2460" w:type="dxa"/>
          </w:tcPr>
          <w:p w14:paraId="07584E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Relative pronouns in defining and non-defining relative clauses+connective clauses</w:t>
            </w:r>
          </w:p>
        </w:tc>
        <w:tc>
          <w:tcPr>
            <w:tcW w:w="2830" w:type="dxa"/>
          </w:tcPr>
          <w:p w14:paraId="61CE7D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Paul passed the ball to Sue, who passed it on to James.</w:t>
            </w:r>
          </w:p>
        </w:tc>
      </w:tr>
      <w:tr w:rsidR="00A641BB" w:rsidRPr="00A641BB" w14:paraId="06634CE8" w14:textId="77777777" w:rsidTr="00BE007C">
        <w:trPr>
          <w:cantSplit/>
        </w:trPr>
        <w:tc>
          <w:tcPr>
            <w:tcW w:w="1919" w:type="dxa"/>
            <w:tcBorders>
              <w:top w:val="single" w:sz="6" w:space="0" w:color="auto"/>
              <w:left w:val="single" w:sz="6" w:space="0" w:color="auto"/>
              <w:bottom w:val="single" w:sz="6" w:space="0" w:color="auto"/>
              <w:right w:val="single" w:sz="6" w:space="0" w:color="auto"/>
            </w:tcBorders>
          </w:tcPr>
          <w:p w14:paraId="25E6359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0BA3EBC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Szövegkohéziós elemek</w:t>
            </w:r>
          </w:p>
        </w:tc>
        <w:tc>
          <w:tcPr>
            <w:tcW w:w="2460" w:type="dxa"/>
            <w:tcBorders>
              <w:top w:val="single" w:sz="6" w:space="0" w:color="auto"/>
              <w:left w:val="single" w:sz="6" w:space="0" w:color="auto"/>
              <w:bottom w:val="single" w:sz="6" w:space="0" w:color="auto"/>
              <w:right w:val="single" w:sz="6" w:space="0" w:color="auto"/>
            </w:tcBorders>
          </w:tcPr>
          <w:p w14:paraId="2A9820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Linking words</w:t>
            </w:r>
          </w:p>
        </w:tc>
        <w:tc>
          <w:tcPr>
            <w:tcW w:w="2830" w:type="dxa"/>
            <w:tcBorders>
              <w:top w:val="single" w:sz="6" w:space="0" w:color="auto"/>
              <w:left w:val="single" w:sz="6" w:space="0" w:color="auto"/>
              <w:bottom w:val="single" w:sz="6" w:space="0" w:color="auto"/>
              <w:right w:val="single" w:sz="6" w:space="0" w:color="auto"/>
            </w:tcBorders>
          </w:tcPr>
          <w:p w14:paraId="2924DDF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 addition, furthermore, in fact, so as, since, although, even though, however…</w:t>
            </w:r>
          </w:p>
        </w:tc>
      </w:tr>
      <w:tr w:rsidR="00A641BB" w:rsidRPr="00A641BB" w14:paraId="0D35A6F6" w14:textId="77777777" w:rsidTr="00BE007C">
        <w:trPr>
          <w:cantSplit/>
        </w:trPr>
        <w:tc>
          <w:tcPr>
            <w:tcW w:w="1919" w:type="dxa"/>
            <w:tcBorders>
              <w:top w:val="single" w:sz="6" w:space="0" w:color="auto"/>
              <w:left w:val="single" w:sz="6" w:space="0" w:color="auto"/>
              <w:bottom w:val="single" w:sz="6" w:space="0" w:color="auto"/>
              <w:right w:val="single" w:sz="6" w:space="0" w:color="auto"/>
            </w:tcBorders>
          </w:tcPr>
          <w:p w14:paraId="2A8A186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Borders>
              <w:top w:val="single" w:sz="6" w:space="0" w:color="auto"/>
              <w:left w:val="single" w:sz="6" w:space="0" w:color="auto"/>
              <w:bottom w:val="single" w:sz="6" w:space="0" w:color="auto"/>
              <w:right w:val="single" w:sz="6" w:space="0" w:color="auto"/>
            </w:tcBorders>
          </w:tcPr>
          <w:p w14:paraId="0ED703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Képzők</w:t>
            </w:r>
          </w:p>
        </w:tc>
        <w:tc>
          <w:tcPr>
            <w:tcW w:w="2460" w:type="dxa"/>
            <w:tcBorders>
              <w:top w:val="single" w:sz="6" w:space="0" w:color="auto"/>
              <w:left w:val="single" w:sz="6" w:space="0" w:color="auto"/>
              <w:bottom w:val="single" w:sz="6" w:space="0" w:color="auto"/>
              <w:right w:val="single" w:sz="6" w:space="0" w:color="auto"/>
            </w:tcBorders>
          </w:tcPr>
          <w:p w14:paraId="699FEF6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Prefixes, Suffixes</w:t>
            </w:r>
          </w:p>
        </w:tc>
        <w:tc>
          <w:tcPr>
            <w:tcW w:w="2830" w:type="dxa"/>
            <w:tcBorders>
              <w:top w:val="single" w:sz="6" w:space="0" w:color="auto"/>
              <w:left w:val="single" w:sz="6" w:space="0" w:color="auto"/>
              <w:bottom w:val="single" w:sz="6" w:space="0" w:color="auto"/>
              <w:right w:val="single" w:sz="6" w:space="0" w:color="auto"/>
            </w:tcBorders>
          </w:tcPr>
          <w:p w14:paraId="37B09A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un-, -im, -ous, -al, -er, etc.</w:t>
            </w:r>
          </w:p>
        </w:tc>
      </w:tr>
    </w:tbl>
    <w:p w14:paraId="5E52EBCE"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p w14:paraId="2E2D1FC5"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Advanced C1/1,2</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2268"/>
        <w:gridCol w:w="6378"/>
      </w:tblGrid>
      <w:tr w:rsidR="00A641BB" w:rsidRPr="00A641BB" w14:paraId="47A619CA" w14:textId="77777777" w:rsidTr="00BE007C">
        <w:trPr>
          <w:trHeight w:val="218"/>
        </w:trPr>
        <w:tc>
          <w:tcPr>
            <w:tcW w:w="496" w:type="dxa"/>
            <w:vAlign w:val="center"/>
          </w:tcPr>
          <w:p w14:paraId="14288B8E"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268" w:type="dxa"/>
            <w:vAlign w:val="center"/>
          </w:tcPr>
          <w:p w14:paraId="727E88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6378" w:type="dxa"/>
            <w:vAlign w:val="center"/>
          </w:tcPr>
          <w:p w14:paraId="7B56AF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Hallott szöveg értése</w:t>
            </w:r>
          </w:p>
        </w:tc>
      </w:tr>
      <w:tr w:rsidR="00A641BB" w:rsidRPr="00A641BB" w14:paraId="72BBB6DC" w14:textId="77777777" w:rsidTr="00BE007C">
        <w:trPr>
          <w:trHeight w:val="720"/>
        </w:trPr>
        <w:tc>
          <w:tcPr>
            <w:tcW w:w="496" w:type="dxa"/>
            <w:vAlign w:val="center"/>
          </w:tcPr>
          <w:p w14:paraId="4A38262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268" w:type="dxa"/>
            <w:vAlign w:val="center"/>
          </w:tcPr>
          <w:p w14:paraId="671BD8B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6378" w:type="dxa"/>
          </w:tcPr>
          <w:p w14:paraId="3254DF2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B2, azaz a tanuló már megérti a hosszabb beszédeket, vagy előadásokat, az ezekbe foglalt érvelést, amennyiben ismert témáról szólnak;</w:t>
            </w:r>
          </w:p>
          <w:p w14:paraId="7D02E29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Megérti a legtöbb televíziós hírműsort és az aktuális eseményekről szóló adásokat, valamint a legtöbb standard nyelven beszélő filmet.</w:t>
            </w:r>
          </w:p>
        </w:tc>
      </w:tr>
      <w:tr w:rsidR="00A641BB" w:rsidRPr="00A641BB" w14:paraId="789D5600" w14:textId="77777777" w:rsidTr="00BE0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496" w:type="dxa"/>
            <w:tcBorders>
              <w:top w:val="single" w:sz="4" w:space="0" w:color="auto"/>
              <w:left w:val="single" w:sz="4" w:space="0" w:color="auto"/>
              <w:bottom w:val="single" w:sz="4" w:space="0" w:color="auto"/>
              <w:right w:val="single" w:sz="4" w:space="0" w:color="auto"/>
            </w:tcBorders>
            <w:vAlign w:val="center"/>
          </w:tcPr>
          <w:p w14:paraId="2663077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02134B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6378" w:type="dxa"/>
            <w:tcBorders>
              <w:top w:val="single" w:sz="4" w:space="0" w:color="auto"/>
              <w:left w:val="single" w:sz="4" w:space="0" w:color="auto"/>
              <w:bottom w:val="single" w:sz="4" w:space="0" w:color="auto"/>
              <w:right w:val="single" w:sz="4" w:space="0" w:color="auto"/>
            </w:tcBorders>
          </w:tcPr>
          <w:p w14:paraId="54F059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legyen képes összetett gondolatmenetű és rejtett jelentéstartalommal is rendelkező hosszú szöveget is megérteni;</w:t>
            </w:r>
          </w:p>
          <w:p w14:paraId="239EAC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megbeszélés és vita során kövesse könnyedén a mások között folyó összetett interakciót, és érzékelje a sugallt attitűdöket és a beszélők közötti kapcsolatot;</w:t>
            </w:r>
          </w:p>
          <w:p w14:paraId="1947AA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szűrje ki a beszéd apróbb részleteit, értsen meg összetett műszaki információkat;</w:t>
            </w:r>
          </w:p>
          <w:p w14:paraId="6D6C8E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értse meg az érettségi vizsga követelményeiben leírt szövegek általános vagy részinformációit.</w:t>
            </w:r>
          </w:p>
        </w:tc>
      </w:tr>
      <w:tr w:rsidR="00A641BB" w:rsidRPr="00A641BB" w14:paraId="63988FED" w14:textId="77777777" w:rsidTr="00BE007C">
        <w:trPr>
          <w:trHeight w:val="487"/>
        </w:trPr>
        <w:tc>
          <w:tcPr>
            <w:tcW w:w="496" w:type="dxa"/>
            <w:vAlign w:val="center"/>
          </w:tcPr>
          <w:p w14:paraId="46F9396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8646" w:type="dxa"/>
            <w:gridSpan w:val="2"/>
          </w:tcPr>
          <w:p w14:paraId="621C2A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fejlesztés tartalma </w:t>
            </w:r>
          </w:p>
          <w:p w14:paraId="6DA72E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Az előadások, viták, hosszú és összetett szövegek megértése köznapi és elvont, összetett témák esetében is. </w:t>
            </w:r>
          </w:p>
          <w:p w14:paraId="41B26F8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Felvett és közvetített hanganyagok széles körének megértése.</w:t>
            </w:r>
          </w:p>
          <w:p w14:paraId="756D7B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hallott szöveg gondolatmenetének követése, apró részletek, tényleges információk megértése, még elvont, összetett, ismeretlen témákban is.</w:t>
            </w:r>
          </w:p>
          <w:p w14:paraId="0433B86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Csoportos megbeszélés és vita során a mások között folyó összetett interakció könnyed követése.</w:t>
            </w:r>
          </w:p>
          <w:p w14:paraId="4F34FE3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Közérdekű bejelentésekben elhangzó összetett műszaki információk, ismerős termékekről és szolgáltatásokról szóló bemutatók megértése.</w:t>
            </w:r>
          </w:p>
          <w:p w14:paraId="3F0A28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Olyan filmek megértése, amelyek tartalmaznak szleng és idiomatikus kifejezéseket. </w:t>
            </w:r>
          </w:p>
          <w:p w14:paraId="03D1D45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nem világosan szerkesztett beszéd megértése, még akkor is, ha az összefüggésekre csak utalnak.</w:t>
            </w:r>
          </w:p>
          <w:p w14:paraId="23CC9E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szövegekben a sugallt attitűdök és a beszélők közötti kapcsolat megértése.</w:t>
            </w:r>
          </w:p>
          <w:p w14:paraId="7BE3766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idiómák és köznyelvi fordulatok széles körének, valamint stílusrétegbeli váltásoknak megértése és használata.</w:t>
            </w:r>
          </w:p>
          <w:p w14:paraId="60421E7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i/>
                <w:sz w:val="24"/>
                <w:szCs w:val="24"/>
              </w:rPr>
              <w:t xml:space="preserve">A fenti tevékenységekhez használható szövegfajták, szövegforrások: </w:t>
            </w:r>
            <w:r w:rsidRPr="00A641BB">
              <w:rPr>
                <w:rFonts w:ascii="Times New Roman" w:eastAsia="Calibri" w:hAnsi="Times New Roman" w:cs="Times New Roman"/>
                <w:sz w:val="24"/>
                <w:szCs w:val="24"/>
              </w:rPr>
              <w:t>közlemények, párbeszédek, üzenetek, bejelentések (pályaudvaron, repülőtéren stb.), televíziós és rádiós hírek, beszélgető műsorok, színdarabok, dokumentumfilmek, hangfelvételek, rögzített telefonos szövegek (pl. üzenetrögzítő, információs szolgálatok), telefonbeszélgetések, színdarabok, tanulmányaival kapcsolatos előadások, prezentációk, beszélgetések, riportok, élő interjúk, filmek, anyanyelvűek közti társalgás, médiaközlemények (pl. időjárás-jelentés, reklám, programismertetés, rövid hír).</w:t>
            </w:r>
          </w:p>
        </w:tc>
      </w:tr>
    </w:tbl>
    <w:p w14:paraId="6ED6743A"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3449"/>
        <w:gridCol w:w="5266"/>
      </w:tblGrid>
      <w:tr w:rsidR="00A641BB" w:rsidRPr="00A641BB" w14:paraId="0E0F9B54" w14:textId="77777777" w:rsidTr="00BE007C">
        <w:trPr>
          <w:trHeight w:val="320"/>
        </w:trPr>
        <w:tc>
          <w:tcPr>
            <w:tcW w:w="496" w:type="dxa"/>
            <w:vAlign w:val="center"/>
          </w:tcPr>
          <w:p w14:paraId="3435BBF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49" w:type="dxa"/>
            <w:vAlign w:val="center"/>
          </w:tcPr>
          <w:p w14:paraId="0C781B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cél</w:t>
            </w:r>
          </w:p>
        </w:tc>
        <w:tc>
          <w:tcPr>
            <w:tcW w:w="5266" w:type="dxa"/>
            <w:vAlign w:val="center"/>
          </w:tcPr>
          <w:p w14:paraId="76D2BF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Szóbeli interakció</w:t>
            </w:r>
          </w:p>
        </w:tc>
      </w:tr>
      <w:tr w:rsidR="00A641BB" w:rsidRPr="00A641BB" w14:paraId="601A37F2" w14:textId="77777777" w:rsidTr="00BE007C">
        <w:trPr>
          <w:trHeight w:val="720"/>
        </w:trPr>
        <w:tc>
          <w:tcPr>
            <w:tcW w:w="496" w:type="dxa"/>
            <w:vAlign w:val="center"/>
          </w:tcPr>
          <w:p w14:paraId="07C68C68"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49" w:type="dxa"/>
            <w:vAlign w:val="center"/>
          </w:tcPr>
          <w:p w14:paraId="67052F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5266" w:type="dxa"/>
          </w:tcPr>
          <w:p w14:paraId="4D02B4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B2, azaz a tanuló anyanyelvű beszélővel is természetes, könnyed és spontán kapcsolatteremtésre képes;</w:t>
            </w:r>
          </w:p>
          <w:p w14:paraId="7BDA06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aktívan részt tud venni az ismert témájú társalgásban; </w:t>
            </w:r>
          </w:p>
          <w:p w14:paraId="7638121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véleményét ki tudja fejteni, és álláspontját meg tudja védeni.</w:t>
            </w:r>
          </w:p>
        </w:tc>
      </w:tr>
      <w:tr w:rsidR="00A641BB" w:rsidRPr="00A641BB" w14:paraId="491294D2" w14:textId="77777777" w:rsidTr="00BE007C">
        <w:trPr>
          <w:trHeight w:val="900"/>
        </w:trPr>
        <w:tc>
          <w:tcPr>
            <w:tcW w:w="496" w:type="dxa"/>
            <w:tcBorders>
              <w:bottom w:val="single" w:sz="4" w:space="0" w:color="auto"/>
            </w:tcBorders>
            <w:vAlign w:val="center"/>
          </w:tcPr>
          <w:p w14:paraId="68E11F0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49" w:type="dxa"/>
            <w:tcBorders>
              <w:bottom w:val="single" w:sz="4" w:space="0" w:color="auto"/>
            </w:tcBorders>
            <w:vAlign w:val="center"/>
          </w:tcPr>
          <w:p w14:paraId="1F70EA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5266" w:type="dxa"/>
            <w:tcBorders>
              <w:bottom w:val="single" w:sz="4" w:space="0" w:color="auto"/>
            </w:tcBorders>
          </w:tcPr>
          <w:p w14:paraId="49F1383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tanuló legyen képes csoportos eszmecsere esetén követni a mások között zajló összetett interakciót, és hozzászólni még elvont, összetett és ismeretlen témákhoz is; </w:t>
            </w:r>
          </w:p>
          <w:p w14:paraId="4606D06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fejezze ki magát folyékonyan, természetes módon, majdnem erőfeszítés nélkül;</w:t>
            </w:r>
          </w:p>
          <w:p w14:paraId="0E75D6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adja elő álláspontját, válaszoljon meg kérdéseket és reagáljon ellenérvelésekre;</w:t>
            </w:r>
          </w:p>
          <w:p w14:paraId="59A98F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alkalmazza a szövegszervező nyelvi eszközök széles körét;</w:t>
            </w:r>
          </w:p>
          <w:p w14:paraId="58FF501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használja a kontextuális, grammatikai és lexikai jeleket;</w:t>
            </w:r>
          </w:p>
          <w:p w14:paraId="55AF81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érettségi részletes követelményeiben megadott témakörökben és kommunikációs helyzetekben legyen képes zökkenőmentes kommunikáció kezdeményezésére, fenntartására és lezárására vizuális és verbális segédanyagok alapján.</w:t>
            </w:r>
          </w:p>
        </w:tc>
      </w:tr>
      <w:tr w:rsidR="00A641BB" w:rsidRPr="00A641BB" w14:paraId="503F39AB" w14:textId="77777777" w:rsidTr="00BE00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496" w:type="dxa"/>
            <w:tcBorders>
              <w:top w:val="single" w:sz="4" w:space="0" w:color="auto"/>
              <w:left w:val="single" w:sz="4" w:space="0" w:color="auto"/>
              <w:bottom w:val="single" w:sz="4" w:space="0" w:color="auto"/>
              <w:right w:val="single" w:sz="4" w:space="0" w:color="auto"/>
            </w:tcBorders>
            <w:vAlign w:val="center"/>
          </w:tcPr>
          <w:p w14:paraId="68E41AD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8715" w:type="dxa"/>
            <w:gridSpan w:val="2"/>
            <w:tcBorders>
              <w:top w:val="single" w:sz="4" w:space="0" w:color="auto"/>
              <w:left w:val="single" w:sz="4" w:space="0" w:color="auto"/>
              <w:bottom w:val="single" w:sz="4" w:space="0" w:color="auto"/>
              <w:right w:val="single" w:sz="4" w:space="0" w:color="auto"/>
            </w:tcBorders>
          </w:tcPr>
          <w:p w14:paraId="11E6D9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p w14:paraId="603358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Könnyed részvétel csoportos megbeszélésben és vitában, még elvont, összetett, ismeretlen témákban is.</w:t>
            </w:r>
          </w:p>
          <w:p w14:paraId="2CE62F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Információcsere, nézetek kifejtése, indoklása, rákérdezés mások nézeteire, reagálás azokra.</w:t>
            </w:r>
          </w:p>
          <w:p w14:paraId="15A6A6E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Ügyek, problémák világos felvázolása, okok és következmények megfontolása, és a különböző megközelítések előnyeinek és hátrányainak mérlegelése.</w:t>
            </w:r>
          </w:p>
          <w:p w14:paraId="355D24A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álláspont meggyőző kifejtése, kérdések megválaszolása és reagálás az ellenérvekre.</w:t>
            </w:r>
          </w:p>
          <w:p w14:paraId="51544B3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Összetett információ és tanács megértése, részletes információ átadása és cseréje mindenféle ügyben.</w:t>
            </w:r>
          </w:p>
          <w:p w14:paraId="29D5BB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részletes instrukciók megbízható megértése, a partnerek bevonása a munkába, véleményük kikérése, hatékony együttműködés.</w:t>
            </w:r>
          </w:p>
          <w:p w14:paraId="077E147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Érvelés meggyőző nyelvhasználattal nézeteltérés, kártérítési ügy vagy egyéb probléma megoldásának során.</w:t>
            </w:r>
          </w:p>
          <w:p w14:paraId="0AE30CB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Hatékony részvétel interjúban akár interjúkészítőként, akár interjúalanyként, a megvitatott téma segítség nélküli folyékony és jól felépített kifejtése, valamint a közbeszólások megfelelő kezelése.</w:t>
            </w:r>
          </w:p>
          <w:p w14:paraId="436C98C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Beszélgetésben elhangzottak összegezése több forrásból származó információ esetén. </w:t>
            </w:r>
          </w:p>
          <w:p w14:paraId="382D2C1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Rákérdezés az elhangzottakra, a megértés ellenőrzése és a homályos pontok tisztázása céljából.</w:t>
            </w:r>
          </w:p>
          <w:p w14:paraId="3801FBA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Kontextuális, grammatikai és lexikai jelek használata az attitűdök, hangulatok és szándékok kikövetkeztetéséhez és a folytatás előrevetítéséhez. </w:t>
            </w:r>
          </w:p>
          <w:p w14:paraId="3F1FE2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Megfelelő kommunikációs eszközök kiválasztása megjegyzései megfelelő bevezetéséhez, annak érdekében, hogy átvegye a szót, vagy időt nyerjen, és magánál tartsa a szó jogát, amíg gondolkodik.</w:t>
            </w:r>
          </w:p>
          <w:p w14:paraId="4531CE4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gondolatok hatékony kapcsolása a többi beszélőéhez.</w:t>
            </w:r>
          </w:p>
          <w:p w14:paraId="22C30A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Széles körű szókincs birtoklása és a hiányok körülírással és elkerülő stratégiák használatával való pótlása.</w:t>
            </w:r>
          </w:p>
          <w:p w14:paraId="2F6B3E4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Rugalmas és hatékony nyelvhasználat társasági célokra, beleértve az érzelmeket kifejező, humoros és célzásokat tartalmazó nyelvhasználatot is.</w:t>
            </w:r>
          </w:p>
          <w:p w14:paraId="4040743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szóbeli interaktív vizsgához szükséges kommunikációs stratégiák ismerete és alkalmazása.</w:t>
            </w:r>
          </w:p>
          <w:p w14:paraId="03B7670F"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DF94E5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i/>
                <w:sz w:val="24"/>
                <w:szCs w:val="24"/>
              </w:rPr>
              <w:t xml:space="preserve">A fenti tevékenységekhez használható szövegfajták, szövegforrások: </w:t>
            </w:r>
            <w:r w:rsidRPr="00A641BB">
              <w:rPr>
                <w:rFonts w:ascii="Times New Roman" w:eastAsia="Calibri" w:hAnsi="Times New Roman" w:cs="Times New Roman"/>
                <w:sz w:val="24"/>
                <w:szCs w:val="24"/>
              </w:rPr>
              <w:t>személyes és telefonos társalgás, megbeszélés, eszmecsere, tranzakciós és informális párbeszéd, utasítás, interjú, vita.</w:t>
            </w:r>
          </w:p>
        </w:tc>
      </w:tr>
    </w:tbl>
    <w:p w14:paraId="24943BB3"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3455"/>
        <w:gridCol w:w="5260"/>
      </w:tblGrid>
      <w:tr w:rsidR="00A641BB" w:rsidRPr="00A641BB" w14:paraId="6CC2A443" w14:textId="77777777" w:rsidTr="00BE007C">
        <w:trPr>
          <w:trHeight w:val="401"/>
        </w:trPr>
        <w:tc>
          <w:tcPr>
            <w:tcW w:w="496" w:type="dxa"/>
            <w:vAlign w:val="center"/>
          </w:tcPr>
          <w:p w14:paraId="65C30F0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55" w:type="dxa"/>
            <w:vAlign w:val="center"/>
          </w:tcPr>
          <w:p w14:paraId="07255B7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5260" w:type="dxa"/>
            <w:vAlign w:val="center"/>
          </w:tcPr>
          <w:p w14:paraId="3F3198E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w:t>
            </w:r>
          </w:p>
        </w:tc>
      </w:tr>
      <w:tr w:rsidR="00A641BB" w:rsidRPr="00A641BB" w14:paraId="50252D17" w14:textId="77777777" w:rsidTr="00BE007C">
        <w:trPr>
          <w:trHeight w:val="720"/>
        </w:trPr>
        <w:tc>
          <w:tcPr>
            <w:tcW w:w="496" w:type="dxa"/>
            <w:vAlign w:val="center"/>
          </w:tcPr>
          <w:p w14:paraId="022484D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55" w:type="dxa"/>
            <w:vAlign w:val="center"/>
          </w:tcPr>
          <w:p w14:paraId="4E09188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5260" w:type="dxa"/>
          </w:tcPr>
          <w:p w14:paraId="4DFEC68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B2, azaz a tanuló világosan és kellő részletességgel fejezi ki magát számos témában;</w:t>
            </w:r>
          </w:p>
          <w:p w14:paraId="42128D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 tudja fejteni véleményét valamilyen aktuális témáról úgy, hogy részletezni tudja a különböző lehetőségekből adódó előnyöket és hátrányokat;</w:t>
            </w:r>
          </w:p>
          <w:p w14:paraId="5CD593E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mondanivalója létrehozásakor megtervezi, hogy mit és milyen eszközökkel mondjon;</w:t>
            </w:r>
          </w:p>
          <w:p w14:paraId="0898273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összefüggő beszéd megvalósításakor képes eltérni az előre elkészített szövegektől.</w:t>
            </w:r>
          </w:p>
        </w:tc>
      </w:tr>
      <w:tr w:rsidR="00A641BB" w:rsidRPr="00A641BB" w14:paraId="6FDB92EE" w14:textId="77777777" w:rsidTr="00BE007C">
        <w:trPr>
          <w:trHeight w:val="900"/>
        </w:trPr>
        <w:tc>
          <w:tcPr>
            <w:tcW w:w="496" w:type="dxa"/>
            <w:tcBorders>
              <w:bottom w:val="single" w:sz="4" w:space="0" w:color="auto"/>
            </w:tcBorders>
            <w:vAlign w:val="center"/>
          </w:tcPr>
          <w:p w14:paraId="3D3FA97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55" w:type="dxa"/>
            <w:tcBorders>
              <w:bottom w:val="single" w:sz="4" w:space="0" w:color="auto"/>
            </w:tcBorders>
            <w:vAlign w:val="center"/>
          </w:tcPr>
          <w:p w14:paraId="4E5519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5260" w:type="dxa"/>
            <w:tcBorders>
              <w:bottom w:val="single" w:sz="4" w:space="0" w:color="auto"/>
            </w:tcBorders>
          </w:tcPr>
          <w:p w14:paraId="31BEBEE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legyen képes folyékonyan, természetes módon, majdnem erőfeszítés nélkül kifejezni magát;</w:t>
            </w:r>
          </w:p>
          <w:p w14:paraId="7DAE612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adjon részletes leírást és bemutatást összetett témákról, fejtse ki az egyes alpontokat és zárja le megfelelően a beszédét;</w:t>
            </w:r>
          </w:p>
          <w:p w14:paraId="25D13E8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beszéd menetének teljes megszakítása nélkül kerülje ki a felmerülő problémát, és fogalmazza át mondanivalóját;</w:t>
            </w:r>
          </w:p>
          <w:p w14:paraId="675981F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érettségi részletes követelményeiben megadott témakörökben és kommunikációs helyzetekben legyen képes önálló beszéd létrehozására, önálló témakifejtésre.</w:t>
            </w:r>
          </w:p>
        </w:tc>
      </w:tr>
      <w:tr w:rsidR="00A641BB" w:rsidRPr="00A641BB" w14:paraId="105FFAA8" w14:textId="77777777" w:rsidTr="00BE007C">
        <w:trPr>
          <w:trHeight w:val="567"/>
        </w:trPr>
        <w:tc>
          <w:tcPr>
            <w:tcW w:w="496" w:type="dxa"/>
            <w:vAlign w:val="center"/>
          </w:tcPr>
          <w:p w14:paraId="55A0A920"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8715" w:type="dxa"/>
            <w:gridSpan w:val="2"/>
          </w:tcPr>
          <w:p w14:paraId="0F85036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fejlesztés tartalma </w:t>
            </w:r>
          </w:p>
          <w:p w14:paraId="7CE115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leírás és bemutatás összetett témákkal kapcsolatban.</w:t>
            </w:r>
          </w:p>
          <w:p w14:paraId="61F1BD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Altémák kifejtése és összekapcsolása, a beszéd megfelelő befejezése.</w:t>
            </w:r>
          </w:p>
          <w:p w14:paraId="1202F4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Részletes információk pontos átadása, eljárások lebonyolításának részletes leírása.</w:t>
            </w:r>
          </w:p>
          <w:p w14:paraId="167B86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Több forrásból származó információ és érvek összefoglalása.</w:t>
            </w:r>
          </w:p>
          <w:p w14:paraId="1BD1E1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jól szerkesztett előadás tartása összetett témában.</w:t>
            </w:r>
          </w:p>
          <w:p w14:paraId="5DD27F8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gondolatok alátámasztása adatokkal, érvekkel és példákkal.</w:t>
            </w:r>
          </w:p>
          <w:p w14:paraId="6F741AC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Bejelentések megfogalmazása folyékonyan, szinte erőfeszítés nélkül.</w:t>
            </w:r>
          </w:p>
          <w:p w14:paraId="5433A32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jelentés finomabb árnyalatainak kifejezése hangsúllyal és hanglejtéssel.</w:t>
            </w:r>
          </w:p>
          <w:p w14:paraId="5C07C4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Előadás közben a közbeszólások kezelése, kérdések megválaszolása természetes módon.</w:t>
            </w:r>
          </w:p>
          <w:p w14:paraId="310648B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Mondandó megtervezése, eszközök kiválasztása.</w:t>
            </w:r>
          </w:p>
          <w:p w14:paraId="5921194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hallgatóságra tett hatás figyelembevétele. </w:t>
            </w:r>
          </w:p>
          <w:p w14:paraId="65D4AA5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felmerülő probléma kikerülése a beszéd menetének teljes megszakítása nélkül, és a mondanivaló átfogalmazása.</w:t>
            </w:r>
          </w:p>
          <w:p w14:paraId="2A979FC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 természetes, rugalmas, gördülékeny, érzelmeket kifejező, humoros és célzásokat tartalmazó használata.</w:t>
            </w:r>
          </w:p>
          <w:p w14:paraId="15D861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Széles körű szókincs kialakítása, a hiányok kompenzálása átfogalmazással, vagy elkerülő stratégiák alkalmazásával.</w:t>
            </w:r>
          </w:p>
          <w:p w14:paraId="29312DB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Mindezeknek a szóbeli érettségi vizsgán történő alkalmazására való felkészülés.</w:t>
            </w:r>
          </w:p>
          <w:p w14:paraId="5EB2B76A"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9334E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i/>
                <w:sz w:val="24"/>
                <w:szCs w:val="24"/>
              </w:rPr>
              <w:t xml:space="preserve">A fenti tevékenységekhez használható szövegfajták, szövegforrások: </w:t>
            </w:r>
            <w:r w:rsidRPr="00A641BB">
              <w:rPr>
                <w:rFonts w:ascii="Times New Roman" w:eastAsia="Calibri" w:hAnsi="Times New Roman" w:cs="Times New Roman"/>
                <w:sz w:val="24"/>
                <w:szCs w:val="24"/>
              </w:rPr>
              <w:t>leírások, képleírások, témakifejtés, elbeszélő szöveg, érveléssor, előadások, prezentációk (önállóan vagy segédanyagok, instrukciók alapján), projektek bemutatása, hallgatóság előtti megnyilvánulás (előadás iskolában, szórakoztatás, bemutató stb.), párbeszéd és társalgás, nyilvános viták és eszmecserék, telefonbeszélgetés, informális tolmácsolás ismerősöknek, elpróbált szerep eljátszása, versek, rapszövegek.</w:t>
            </w:r>
          </w:p>
        </w:tc>
      </w:tr>
    </w:tbl>
    <w:p w14:paraId="4D1FC4A4"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3543"/>
        <w:gridCol w:w="5272"/>
      </w:tblGrid>
      <w:tr w:rsidR="00A641BB" w:rsidRPr="00A641BB" w14:paraId="5D52F020" w14:textId="77777777" w:rsidTr="00BE007C">
        <w:trPr>
          <w:trHeight w:val="421"/>
        </w:trPr>
        <w:tc>
          <w:tcPr>
            <w:tcW w:w="496" w:type="dxa"/>
            <w:vAlign w:val="center"/>
          </w:tcPr>
          <w:p w14:paraId="56C7979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543" w:type="dxa"/>
            <w:vAlign w:val="center"/>
          </w:tcPr>
          <w:p w14:paraId="420FC8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5272" w:type="dxa"/>
            <w:vAlign w:val="center"/>
          </w:tcPr>
          <w:p w14:paraId="728B19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Olvasott szöveg értése</w:t>
            </w:r>
          </w:p>
        </w:tc>
      </w:tr>
      <w:tr w:rsidR="00A641BB" w:rsidRPr="00A641BB" w14:paraId="1413D0B9" w14:textId="77777777" w:rsidTr="00BE007C">
        <w:trPr>
          <w:trHeight w:val="720"/>
        </w:trPr>
        <w:tc>
          <w:tcPr>
            <w:tcW w:w="496" w:type="dxa"/>
            <w:vAlign w:val="center"/>
          </w:tcPr>
          <w:p w14:paraId="51D2EEC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543" w:type="dxa"/>
            <w:vAlign w:val="center"/>
          </w:tcPr>
          <w:p w14:paraId="241F9C3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5272" w:type="dxa"/>
          </w:tcPr>
          <w:p w14:paraId="6BB7D15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B2, azaz a tanuló már képes elolvasni azokat a cikkeket és jelentéseket, amelyek aktuális, jelenkori problémákkal foglalkoznak, és szerzőjük álláspontját vagy véleményét fejtik ki;</w:t>
            </w:r>
          </w:p>
          <w:p w14:paraId="05E743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megérti a kortárs irodalmi prózai szövegeket.</w:t>
            </w:r>
          </w:p>
        </w:tc>
      </w:tr>
      <w:tr w:rsidR="00A641BB" w:rsidRPr="00A641BB" w14:paraId="54DB49B5" w14:textId="77777777" w:rsidTr="00BE007C">
        <w:trPr>
          <w:trHeight w:val="900"/>
        </w:trPr>
        <w:tc>
          <w:tcPr>
            <w:tcW w:w="496" w:type="dxa"/>
            <w:vAlign w:val="center"/>
          </w:tcPr>
          <w:p w14:paraId="573B0E4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543" w:type="dxa"/>
            <w:vAlign w:val="center"/>
          </w:tcPr>
          <w:p w14:paraId="0FA018D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5272" w:type="dxa"/>
          </w:tcPr>
          <w:p w14:paraId="0BE6599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legyen képes minden részletükben megérteni hosszú és összetett szövegek széles körét;</w:t>
            </w:r>
          </w:p>
          <w:p w14:paraId="1F0782A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határozza meg gyorsan bármilyen szöveg tartalmát és fontosságát, találja meg a lényeges részleteket;</w:t>
            </w:r>
          </w:p>
          <w:p w14:paraId="7E2CB6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értse meg a szöveg részleteit, ismerje fel az attitűdöket és érzéseket;</w:t>
            </w:r>
          </w:p>
          <w:p w14:paraId="1459D20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legyen képes az érettségi vizsga követelményeiben leírt szövegek általános vagy részinformációinak megértésére.</w:t>
            </w:r>
          </w:p>
        </w:tc>
      </w:tr>
      <w:tr w:rsidR="00A641BB" w:rsidRPr="00A641BB" w14:paraId="2F9227CA" w14:textId="77777777" w:rsidTr="00BE007C">
        <w:trPr>
          <w:trHeight w:val="2515"/>
        </w:trPr>
        <w:tc>
          <w:tcPr>
            <w:tcW w:w="496" w:type="dxa"/>
            <w:vAlign w:val="center"/>
          </w:tcPr>
          <w:p w14:paraId="7BA7858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8815" w:type="dxa"/>
            <w:gridSpan w:val="2"/>
          </w:tcPr>
          <w:p w14:paraId="64BBB2D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 fejlesztés tartalma </w:t>
            </w:r>
          </w:p>
          <w:p w14:paraId="0FC9A22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Hosszú és összetett szöveg részleteinek megértése.</w:t>
            </w:r>
          </w:p>
          <w:p w14:paraId="455D774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Magánjellegű vagy tanulmányokhoz kapcsolódó szövegek megértése.</w:t>
            </w:r>
          </w:p>
          <w:p w14:paraId="2DB678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Társadalmi, tanulmányi és magánéletben előforduló autentikus szövegek megértése.</w:t>
            </w:r>
          </w:p>
          <w:p w14:paraId="4C26663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Időnkénti szótárhasználattal bármilyen levelezés, gépekkel/eljárásokkal kapcsolatos összetett útmutatás megértése. </w:t>
            </w:r>
          </w:p>
          <w:p w14:paraId="782C8A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Hírek, cikkek és beszámolók gyors átolvasása bármilyen témakörben annak eldöntésére, hogy érdemes-e a szöveget alaposabban is tanulmányozni. </w:t>
            </w:r>
          </w:p>
          <w:p w14:paraId="5FD68CA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Hosszú és összetett szövegekben a lényeges részletek megtalálása.</w:t>
            </w:r>
          </w:p>
          <w:p w14:paraId="44DDDD8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adott feladat megoldásához szükséges információk kikeresése a szövegből.</w:t>
            </w:r>
          </w:p>
          <w:p w14:paraId="0E8819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apró részletek, érzések, attitűdök, valamint a burkolt és kifejtett vélemények felismerése.</w:t>
            </w:r>
          </w:p>
          <w:p w14:paraId="16518E5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Számos szövegfajta felépítésének felismerése, ezen ismeret alkalmazása a szövegértés során.</w:t>
            </w:r>
          </w:p>
          <w:p w14:paraId="51CE1EB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Felkészülés mindezek alkalmazására az érettségi vizsga feladatainak megoldása során.</w:t>
            </w:r>
          </w:p>
          <w:p w14:paraId="6B7CD8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i/>
                <w:sz w:val="24"/>
                <w:szCs w:val="24"/>
              </w:rPr>
              <w:t xml:space="preserve">A fenti tevékenységekhez használható szövegfajták, szövegforrások: </w:t>
            </w:r>
            <w:r w:rsidRPr="00A641BB">
              <w:rPr>
                <w:rFonts w:ascii="Times New Roman" w:eastAsia="Calibri" w:hAnsi="Times New Roman" w:cs="Times New Roman"/>
                <w:sz w:val="24"/>
                <w:szCs w:val="24"/>
              </w:rPr>
              <w:t xml:space="preserve">utasítások, instrukciók, összetett használati útmutatók, tájékoztató szövegek (pl. hirdetés, reklám, menetrend, prospektus, műsorfüzet), tájékoztató táblák, utcai és filmfeliratok, játékszabályok, hagyományos és elektronikus levelek, elektronikus informális műfajok, pl. blog, fórum, bejegyzések közösségi oldalakon stb., újságcikkek (pl. hír, beszámoló, riport), internetes honlapok, internetes fórumok hozzászólásai, ismeretterjesztő szövegek, képregények, tantárgyakkal kapcsolatos tudományos szövegek, cikkek, publicisztikai írások, elbeszélő szövegek, modern szépirodalmi szövegek, forrásirodalom. </w:t>
            </w:r>
          </w:p>
        </w:tc>
      </w:tr>
    </w:tbl>
    <w:p w14:paraId="150D456E"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392D46A8"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3480"/>
        <w:gridCol w:w="5235"/>
      </w:tblGrid>
      <w:tr w:rsidR="00A641BB" w:rsidRPr="00A641BB" w14:paraId="6F58CDC2" w14:textId="77777777" w:rsidTr="00BE007C">
        <w:trPr>
          <w:trHeight w:val="401"/>
        </w:trPr>
        <w:tc>
          <w:tcPr>
            <w:tcW w:w="496" w:type="dxa"/>
            <w:vAlign w:val="center"/>
          </w:tcPr>
          <w:p w14:paraId="18FC6FA1"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80" w:type="dxa"/>
            <w:vAlign w:val="center"/>
          </w:tcPr>
          <w:p w14:paraId="275329B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Fejlesztési egység</w:t>
            </w:r>
          </w:p>
        </w:tc>
        <w:tc>
          <w:tcPr>
            <w:tcW w:w="5235" w:type="dxa"/>
            <w:vAlign w:val="center"/>
          </w:tcPr>
          <w:p w14:paraId="3C74FE9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Íráskészség</w:t>
            </w:r>
          </w:p>
        </w:tc>
      </w:tr>
      <w:tr w:rsidR="00A641BB" w:rsidRPr="00A641BB" w14:paraId="53269B86" w14:textId="77777777" w:rsidTr="00BE007C">
        <w:trPr>
          <w:trHeight w:val="720"/>
        </w:trPr>
        <w:tc>
          <w:tcPr>
            <w:tcW w:w="496" w:type="dxa"/>
            <w:vAlign w:val="center"/>
          </w:tcPr>
          <w:p w14:paraId="3CDA8DE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80" w:type="dxa"/>
            <w:vAlign w:val="center"/>
          </w:tcPr>
          <w:p w14:paraId="2783A0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Előzetes tudás</w:t>
            </w:r>
          </w:p>
        </w:tc>
        <w:tc>
          <w:tcPr>
            <w:tcW w:w="5235" w:type="dxa"/>
          </w:tcPr>
          <w:p w14:paraId="7FA0F7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B2, azaz a tanuló tud világos és részletes szövegeket írni az érdeklődési körének megfelelő számos témáról;</w:t>
            </w:r>
          </w:p>
          <w:p w14:paraId="5D33B5F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 tájékoztató és érvelő szöveget írni;</w:t>
            </w:r>
          </w:p>
          <w:p w14:paraId="23D8E7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rá tud világítani arra, hogy milyen jelentőséget tanúsít az eseményeknek vagy élményeknek.</w:t>
            </w:r>
          </w:p>
        </w:tc>
      </w:tr>
      <w:tr w:rsidR="00A641BB" w:rsidRPr="00A641BB" w14:paraId="23ED9E2A" w14:textId="77777777" w:rsidTr="00BE007C">
        <w:trPr>
          <w:trHeight w:val="900"/>
        </w:trPr>
        <w:tc>
          <w:tcPr>
            <w:tcW w:w="496" w:type="dxa"/>
            <w:vAlign w:val="center"/>
          </w:tcPr>
          <w:p w14:paraId="0B293DA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3480" w:type="dxa"/>
            <w:vAlign w:val="center"/>
          </w:tcPr>
          <w:p w14:paraId="482FA8B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tematikai egység nevelési-fejlesztési céljai</w:t>
            </w:r>
          </w:p>
        </w:tc>
        <w:tc>
          <w:tcPr>
            <w:tcW w:w="5235" w:type="dxa"/>
          </w:tcPr>
          <w:p w14:paraId="6768DF1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tanuló legyen képes világos, részletes, jól szerkesztett szövegeket írni összetett témákról a lényeges kérdéseket hangsúlyozva;</w:t>
            </w:r>
          </w:p>
          <w:p w14:paraId="3D42F7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hozzon példákat, érveket gondolatai alátámasztására, és fejezze be a szöveget a megfelelő módon;</w:t>
            </w:r>
          </w:p>
          <w:p w14:paraId="4D21BA0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kövesse a műfajnak megfelelő személyes vagy hivatalos stílus jegyeit, írjon természetesen, a műfajnak és az olvasónak megfelelő stílusban;</w:t>
            </w:r>
          </w:p>
          <w:p w14:paraId="21EA1AF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fejezze ki magát világosan és pontosan, kommunikáljon a címzettel rugalmasan és hatékonyan;</w:t>
            </w:r>
          </w:p>
          <w:p w14:paraId="2D189A8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legyen képes az érettségi íráskészséget mérő feladatainak megoldására és az értékelési kritériumok alkalmazására.</w:t>
            </w:r>
          </w:p>
        </w:tc>
      </w:tr>
      <w:tr w:rsidR="00A641BB" w:rsidRPr="00A641BB" w14:paraId="779F4890" w14:textId="77777777" w:rsidTr="00BE007C">
        <w:trPr>
          <w:trHeight w:val="653"/>
        </w:trPr>
        <w:tc>
          <w:tcPr>
            <w:tcW w:w="496" w:type="dxa"/>
            <w:vAlign w:val="center"/>
          </w:tcPr>
          <w:p w14:paraId="6DD978A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8715" w:type="dxa"/>
            <w:gridSpan w:val="2"/>
          </w:tcPr>
          <w:p w14:paraId="4AF6EF9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fejlesztés tartalma</w:t>
            </w:r>
          </w:p>
          <w:p w14:paraId="7E51776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Világos, jól szerkesztett szövegek írása összetett témákról.</w:t>
            </w:r>
          </w:p>
          <w:p w14:paraId="165E69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 világos és pontos kifejezése magánlevelezésben.</w:t>
            </w:r>
          </w:p>
          <w:p w14:paraId="3EF6F8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Gondolatok, problémák, felvetések, vélemények pontos és meggyőző kifejtése hivatalos levélben.</w:t>
            </w:r>
          </w:p>
          <w:p w14:paraId="23A78BE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 rugalmas és hatékony használata, beleértve az érzelmeket kifejező, humoros és célzásokat tartalmazó nyelvhasználatot.</w:t>
            </w:r>
          </w:p>
          <w:p w14:paraId="6DAF1B7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lényeges, fontos kérdések hangsúlyozása.</w:t>
            </w:r>
          </w:p>
          <w:p w14:paraId="71BDC2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Kiegészítő gondolatok, érvek, példák felhozása és a szövegek megfelelő befejezése.</w:t>
            </w:r>
          </w:p>
          <w:p w14:paraId="17E633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Alapos részletességű, összetett, világos leírás készítése.</w:t>
            </w:r>
          </w:p>
          <w:p w14:paraId="755720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Hagyományos vagy online újságcikk, blogbejegyzés írása.</w:t>
            </w:r>
          </w:p>
          <w:p w14:paraId="2A92EBC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Hivatalos hangvételű beszámoló írása.</w:t>
            </w:r>
          </w:p>
          <w:p w14:paraId="616B58C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Önéletrajz, motivációs levél írása.</w:t>
            </w:r>
          </w:p>
          <w:p w14:paraId="6E3A9C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Elbeszélés létrehozása, részletgazdag</w:t>
            </w:r>
            <w:r w:rsidRPr="00A641BB" w:rsidDel="00454C6F">
              <w:rPr>
                <w:rFonts w:ascii="Times New Roman" w:eastAsia="Calibri" w:hAnsi="Times New Roman" w:cs="Times New Roman"/>
                <w:sz w:val="24"/>
                <w:szCs w:val="24"/>
              </w:rPr>
              <w:t xml:space="preserve"> </w:t>
            </w:r>
            <w:r w:rsidRPr="00A641BB">
              <w:rPr>
                <w:rFonts w:ascii="Times New Roman" w:eastAsia="Calibri" w:hAnsi="Times New Roman" w:cs="Times New Roman"/>
                <w:sz w:val="24"/>
                <w:szCs w:val="24"/>
              </w:rPr>
              <w:t>szövegek írása.</w:t>
            </w:r>
          </w:p>
          <w:p w14:paraId="599EF0C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Tudakozódással és problémák magyarázatával kapcsolatos üzenetek, feljegyzések készítése bármilyen szituációban.</w:t>
            </w:r>
          </w:p>
          <w:p w14:paraId="418860C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Elvont és gyakorlati témákról szóló, számos összefüggést megvilágító előadásról, írott szövegről jegyzetek készítése, információk pontos rögzítése.</w:t>
            </w:r>
          </w:p>
          <w:p w14:paraId="27F4B11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Hosszú, komplex szövegek összefoglalása.</w:t>
            </w:r>
          </w:p>
          <w:p w14:paraId="713BA00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 xml:space="preserve">Az olvasónak és a szövegfajtának megfelelő stílus alkalmazása. </w:t>
            </w:r>
          </w:p>
          <w:p w14:paraId="17779F2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Az adott stílushoz illő magas szintű szókincs és nyelvhasználat magabiztos alkalmazása.</w:t>
            </w:r>
          </w:p>
          <w:p w14:paraId="6321C7B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írásmű szerkesztése: hibák tudatos keresése és javítása, a szükséges változtatások elvégzése.</w:t>
            </w:r>
          </w:p>
          <w:p w14:paraId="21F810A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nyelvi szintnek megfelelő, felhasználóbarát online és hagyományos szótárak használata.</w:t>
            </w:r>
          </w:p>
          <w:p w14:paraId="44A28CBC"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2AFDF47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i/>
                <w:sz w:val="24"/>
                <w:szCs w:val="24"/>
              </w:rPr>
              <w:t xml:space="preserve">A fenti tevékenységekhez használható szövegfajták, szövegforrások: </w:t>
            </w:r>
            <w:r w:rsidRPr="00A641BB">
              <w:rPr>
                <w:rFonts w:ascii="Times New Roman" w:eastAsia="Calibri" w:hAnsi="Times New Roman" w:cs="Times New Roman"/>
                <w:sz w:val="24"/>
                <w:szCs w:val="24"/>
              </w:rPr>
              <w:t>hagyományos és elektronikus nyomtatvány, kérdőív, listák, hagyományos és elektronikus képeslapok, képaláírások, emlékeztetők, jegyzetek, diktált üzenetek, SMS-ek/MMS-ek, ügyintézéssel kapcsolatos vagy személyes információt tartalmazó levelezés postai levélben, faxon, elektronikusan (pl. tudakozódás, megrendelés, foglalás, visszaigazolás), tetszést/nemtetszést kifejező üzenetek, megállapodások, szerződések, közlemények, cikkek magazinok, újságok és hírlevelek számára, elektronikus informális műfajok, pl. blog, fórum, bejegyzések közösségi oldalakon stb., cselekvéssort tartalmazó instrukciók, történetek, elbeszélések, mesék, jellemzések, leírások, jegyzetek, versek, rapszövegek, rigmusok, dalszövegek, rövid jelenetek, paródiák, poszterek készítése, beszédek, előadások, hivatalos beszámolók, tudományos, ismeretterjesztő cikkek, kifejtő, érvelő, magyarázó esszé, folyamat, eseményleírás, önéletrajz, motivációs levél.</w:t>
            </w:r>
          </w:p>
          <w:p w14:paraId="6B996AB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r>
    </w:tbl>
    <w:p w14:paraId="34AFC01D"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5569DF7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funkciók:</w:t>
      </w:r>
    </w:p>
    <w:p w14:paraId="59AFBF23" w14:textId="77777777" w:rsidR="00A641BB" w:rsidRPr="00A641BB" w:rsidRDefault="00A641BB" w:rsidP="00A641BB">
      <w:pPr>
        <w:spacing w:after="0" w:line="360" w:lineRule="auto"/>
        <w:jc w:val="both"/>
        <w:rPr>
          <w:rFonts w:ascii="Times New Roman" w:eastAsia="Calibri" w:hAnsi="Times New Roman" w:cs="Times New Roman"/>
          <w:sz w:val="24"/>
          <w:szCs w:val="24"/>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4111"/>
        <w:gridCol w:w="2409"/>
      </w:tblGrid>
      <w:tr w:rsidR="00A641BB" w:rsidRPr="00A641BB" w14:paraId="7203CE15" w14:textId="77777777" w:rsidTr="00BE007C">
        <w:trPr>
          <w:cantSplit/>
          <w:trHeight w:val="285"/>
        </w:trPr>
        <w:tc>
          <w:tcPr>
            <w:tcW w:w="2622" w:type="dxa"/>
            <w:tcBorders>
              <w:right w:val="nil"/>
            </w:tcBorders>
          </w:tcPr>
          <w:p w14:paraId="46447DCD" w14:textId="77777777" w:rsidR="00A641BB" w:rsidRPr="00A641BB" w:rsidRDefault="00A641BB" w:rsidP="00A641BB">
            <w:pPr>
              <w:spacing w:before="240" w:after="60" w:line="240" w:lineRule="auto"/>
              <w:outlineLvl w:val="4"/>
              <w:rPr>
                <w:rFonts w:ascii="Times New Roman" w:eastAsia="Times New Roman" w:hAnsi="Times New Roman" w:cs="Times New Roman"/>
                <w:b/>
                <w:bCs/>
                <w:i/>
                <w:iCs/>
                <w:sz w:val="26"/>
                <w:szCs w:val="26"/>
                <w:lang w:eastAsia="hu-HU"/>
              </w:rPr>
            </w:pPr>
          </w:p>
        </w:tc>
        <w:tc>
          <w:tcPr>
            <w:tcW w:w="6520" w:type="dxa"/>
            <w:gridSpan w:val="2"/>
            <w:tcBorders>
              <w:left w:val="nil"/>
            </w:tcBorders>
          </w:tcPr>
          <w:p w14:paraId="4C9B04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Kezdeményezés és válasz</w:t>
            </w:r>
          </w:p>
        </w:tc>
      </w:tr>
      <w:tr w:rsidR="00A641BB" w:rsidRPr="00A641BB" w14:paraId="75DEE566" w14:textId="77777777" w:rsidTr="00BE007C">
        <w:trPr>
          <w:cantSplit/>
          <w:trHeight w:val="285"/>
        </w:trPr>
        <w:tc>
          <w:tcPr>
            <w:tcW w:w="2622" w:type="dxa"/>
          </w:tcPr>
          <w:p w14:paraId="1705FB7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Engedélykérés és arra reagálás</w:t>
            </w:r>
          </w:p>
        </w:tc>
        <w:tc>
          <w:tcPr>
            <w:tcW w:w="4111" w:type="dxa"/>
          </w:tcPr>
          <w:p w14:paraId="5B8C8CD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Could I…?</w:t>
            </w:r>
          </w:p>
          <w:p w14:paraId="3A04366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Is it all right if I…?</w:t>
            </w:r>
          </w:p>
        </w:tc>
        <w:tc>
          <w:tcPr>
            <w:tcW w:w="2409" w:type="dxa"/>
          </w:tcPr>
          <w:p w14:paraId="4EA7D18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go ahead.</w:t>
            </w:r>
          </w:p>
          <w:p w14:paraId="171E062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You are not supposed/allowed to stay here.</w:t>
            </w:r>
          </w:p>
        </w:tc>
      </w:tr>
      <w:tr w:rsidR="00A641BB" w:rsidRPr="00A641BB" w14:paraId="72737BAE" w14:textId="77777777" w:rsidTr="00BE007C">
        <w:trPr>
          <w:cantSplit/>
          <w:trHeight w:val="285"/>
        </w:trPr>
        <w:tc>
          <w:tcPr>
            <w:tcW w:w="2622" w:type="dxa"/>
          </w:tcPr>
          <w:p w14:paraId="031375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Bocsánatkérés és arra reagálás</w:t>
            </w:r>
          </w:p>
        </w:tc>
        <w:tc>
          <w:tcPr>
            <w:tcW w:w="4111" w:type="dxa"/>
          </w:tcPr>
          <w:p w14:paraId="1C7FB0B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must apologise for coming late.</w:t>
            </w:r>
          </w:p>
        </w:tc>
        <w:tc>
          <w:tcPr>
            <w:tcW w:w="2409" w:type="dxa"/>
          </w:tcPr>
          <w:p w14:paraId="69AB79F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Never mind.</w:t>
            </w:r>
          </w:p>
        </w:tc>
      </w:tr>
      <w:tr w:rsidR="00A641BB" w:rsidRPr="00A641BB" w14:paraId="64F053BB" w14:textId="77777777" w:rsidTr="00BE007C">
        <w:trPr>
          <w:cantSplit/>
          <w:trHeight w:val="285"/>
        </w:trPr>
        <w:tc>
          <w:tcPr>
            <w:tcW w:w="2622" w:type="dxa"/>
          </w:tcPr>
          <w:p w14:paraId="535CB8D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Csodálkozás</w:t>
            </w:r>
          </w:p>
        </w:tc>
        <w:tc>
          <w:tcPr>
            <w:tcW w:w="4111" w:type="dxa"/>
          </w:tcPr>
          <w:p w14:paraId="272B3EC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realise that Joe has failed his exams?</w:t>
            </w:r>
          </w:p>
          <w:p w14:paraId="411561F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Did you know about the…?</w:t>
            </w:r>
          </w:p>
          <w:p w14:paraId="6C5C279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Were you surprised to hear the news?</w:t>
            </w:r>
          </w:p>
        </w:tc>
        <w:tc>
          <w:tcPr>
            <w:tcW w:w="2409" w:type="dxa"/>
          </w:tcPr>
          <w:p w14:paraId="26684E3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can hardly believe it</w:t>
            </w:r>
          </w:p>
          <w:p w14:paraId="0A8D2C7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Amazing, isn’t it?</w:t>
            </w:r>
          </w:p>
        </w:tc>
      </w:tr>
      <w:tr w:rsidR="00A641BB" w:rsidRPr="00A641BB" w14:paraId="4448DB11" w14:textId="77777777" w:rsidTr="00BE007C">
        <w:trPr>
          <w:cantSplit/>
          <w:trHeight w:val="285"/>
        </w:trPr>
        <w:tc>
          <w:tcPr>
            <w:tcW w:w="2622" w:type="dxa"/>
          </w:tcPr>
          <w:p w14:paraId="72C9201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Óhaj, kívánság</w:t>
            </w:r>
          </w:p>
        </w:tc>
        <w:tc>
          <w:tcPr>
            <w:tcW w:w="4111" w:type="dxa"/>
          </w:tcPr>
          <w:p w14:paraId="28E13FE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645CDB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wish I were taller.</w:t>
            </w:r>
          </w:p>
          <w:p w14:paraId="5958F20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wish she would come.</w:t>
            </w:r>
          </w:p>
        </w:tc>
      </w:tr>
      <w:tr w:rsidR="00A641BB" w:rsidRPr="00A641BB" w14:paraId="3BAC7E9D" w14:textId="77777777" w:rsidTr="00BE007C">
        <w:trPr>
          <w:cantSplit/>
          <w:trHeight w:val="285"/>
        </w:trPr>
        <w:tc>
          <w:tcPr>
            <w:tcW w:w="2622" w:type="dxa"/>
          </w:tcPr>
          <w:p w14:paraId="3A08F8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Sajnálkozás</w:t>
            </w:r>
          </w:p>
        </w:tc>
        <w:tc>
          <w:tcPr>
            <w:tcW w:w="4111" w:type="dxa"/>
          </w:tcPr>
          <w:p w14:paraId="053945C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013725A9"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If only/I wish I hadn’t met them.</w:t>
            </w:r>
          </w:p>
        </w:tc>
      </w:tr>
      <w:tr w:rsidR="00A641BB" w:rsidRPr="00A641BB" w14:paraId="4C5DE53D" w14:textId="77777777" w:rsidTr="00BE007C">
        <w:trPr>
          <w:cantSplit/>
          <w:trHeight w:val="285"/>
        </w:trPr>
        <w:tc>
          <w:tcPr>
            <w:tcW w:w="2622" w:type="dxa"/>
          </w:tcPr>
          <w:p w14:paraId="63822C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Egyetértés, egyetnemértés</w:t>
            </w:r>
          </w:p>
        </w:tc>
        <w:tc>
          <w:tcPr>
            <w:tcW w:w="4111" w:type="dxa"/>
          </w:tcPr>
          <w:p w14:paraId="13E0939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09" w:type="dxa"/>
          </w:tcPr>
          <w:p w14:paraId="298AC96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doubt whether…</w:t>
            </w:r>
          </w:p>
        </w:tc>
      </w:tr>
      <w:tr w:rsidR="00A641BB" w:rsidRPr="00A641BB" w14:paraId="483CF11B" w14:textId="77777777" w:rsidTr="00BE007C">
        <w:trPr>
          <w:cantSplit/>
          <w:trHeight w:val="285"/>
        </w:trPr>
        <w:tc>
          <w:tcPr>
            <w:tcW w:w="2622" w:type="dxa"/>
          </w:tcPr>
          <w:p w14:paraId="4930270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Terv</w:t>
            </w:r>
          </w:p>
        </w:tc>
        <w:tc>
          <w:tcPr>
            <w:tcW w:w="4111" w:type="dxa"/>
          </w:tcPr>
          <w:p w14:paraId="5757326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you intend to have a starter?</w:t>
            </w:r>
          </w:p>
        </w:tc>
        <w:tc>
          <w:tcPr>
            <w:tcW w:w="2409" w:type="dxa"/>
          </w:tcPr>
          <w:p w14:paraId="47349B7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Yes, I intend to have some cheese.</w:t>
            </w:r>
          </w:p>
        </w:tc>
      </w:tr>
      <w:tr w:rsidR="00A641BB" w:rsidRPr="00A641BB" w14:paraId="24E76EA2" w14:textId="77777777" w:rsidTr="00BE007C">
        <w:trPr>
          <w:cantSplit/>
          <w:trHeight w:val="285"/>
        </w:trPr>
        <w:tc>
          <w:tcPr>
            <w:tcW w:w="2622" w:type="dxa"/>
          </w:tcPr>
          <w:p w14:paraId="64FA809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Beszélgetésbe be-és kilépés:</w:t>
            </w:r>
          </w:p>
        </w:tc>
        <w:tc>
          <w:tcPr>
            <w:tcW w:w="4111" w:type="dxa"/>
          </w:tcPr>
          <w:p w14:paraId="7923C3E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 partner mondanivalójának követése</w:t>
            </w:r>
          </w:p>
        </w:tc>
        <w:tc>
          <w:tcPr>
            <w:tcW w:w="2409" w:type="dxa"/>
          </w:tcPr>
          <w:p w14:paraId="6C200ED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Do go on.</w:t>
            </w:r>
          </w:p>
        </w:tc>
      </w:tr>
      <w:tr w:rsidR="00A641BB" w:rsidRPr="00A641BB" w14:paraId="3884FF7F" w14:textId="77777777" w:rsidTr="00BE007C">
        <w:trPr>
          <w:cantSplit/>
          <w:trHeight w:val="285"/>
        </w:trPr>
        <w:tc>
          <w:tcPr>
            <w:tcW w:w="2622" w:type="dxa"/>
          </w:tcPr>
          <w:p w14:paraId="5D8C0C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Saját szöveg strukturálása:</w:t>
            </w:r>
          </w:p>
        </w:tc>
        <w:tc>
          <w:tcPr>
            <w:tcW w:w="4111" w:type="dxa"/>
          </w:tcPr>
          <w:p w14:paraId="60D3E70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Kiemelés, hangsúlyozás</w:t>
            </w:r>
          </w:p>
        </w:tc>
        <w:tc>
          <w:tcPr>
            <w:tcW w:w="2409" w:type="dxa"/>
          </w:tcPr>
          <w:p w14:paraId="3C537148"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It was the children who reminded the caretaker of the holiday.</w:t>
            </w:r>
          </w:p>
          <w:p w14:paraId="682D9A4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Never in my life have I met such a fool.</w:t>
            </w:r>
          </w:p>
        </w:tc>
      </w:tr>
    </w:tbl>
    <w:p w14:paraId="614A7337"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0032FB2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elemek, struktúrák:</w:t>
      </w:r>
    </w:p>
    <w:tbl>
      <w:tblPr>
        <w:tblW w:w="9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9"/>
        <w:gridCol w:w="1933"/>
        <w:gridCol w:w="2460"/>
        <w:gridCol w:w="2830"/>
      </w:tblGrid>
      <w:tr w:rsidR="00A641BB" w:rsidRPr="00A641BB" w14:paraId="730420BB" w14:textId="77777777" w:rsidTr="00BE007C">
        <w:trPr>
          <w:cantSplit/>
        </w:trPr>
        <w:tc>
          <w:tcPr>
            <w:tcW w:w="3852" w:type="dxa"/>
            <w:gridSpan w:val="2"/>
          </w:tcPr>
          <w:p w14:paraId="3ED97F1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w:t>
            </w:r>
          </w:p>
        </w:tc>
        <w:tc>
          <w:tcPr>
            <w:tcW w:w="5290" w:type="dxa"/>
            <w:gridSpan w:val="2"/>
          </w:tcPr>
          <w:p w14:paraId="38ECE46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Fogalomkörök nyelvi kifejezései</w:t>
            </w:r>
          </w:p>
        </w:tc>
      </w:tr>
      <w:tr w:rsidR="00A641BB" w:rsidRPr="00A641BB" w14:paraId="2A5DCB7C" w14:textId="77777777" w:rsidTr="00BE007C">
        <w:trPr>
          <w:cantSplit/>
        </w:trPr>
        <w:tc>
          <w:tcPr>
            <w:tcW w:w="1919" w:type="dxa"/>
            <w:vMerge w:val="restart"/>
          </w:tcPr>
          <w:p w14:paraId="00689ECC"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Cselekvés, történés létezés kifejezése</w:t>
            </w:r>
          </w:p>
        </w:tc>
        <w:tc>
          <w:tcPr>
            <w:tcW w:w="1933" w:type="dxa"/>
          </w:tcPr>
          <w:p w14:paraId="48A0AB2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Múltidejűség</w:t>
            </w:r>
          </w:p>
        </w:tc>
        <w:tc>
          <w:tcPr>
            <w:tcW w:w="2460" w:type="dxa"/>
          </w:tcPr>
          <w:p w14:paraId="56D22BF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Past Perfect Continuous+Passive</w:t>
            </w:r>
          </w:p>
        </w:tc>
        <w:tc>
          <w:tcPr>
            <w:tcW w:w="2830" w:type="dxa"/>
          </w:tcPr>
          <w:p w14:paraId="57EC96B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They had been chasing him for two hours when they caught him.</w:t>
            </w:r>
          </w:p>
        </w:tc>
      </w:tr>
      <w:tr w:rsidR="00A641BB" w:rsidRPr="00A641BB" w14:paraId="3A65F8A1" w14:textId="77777777" w:rsidTr="00BE007C">
        <w:trPr>
          <w:cantSplit/>
        </w:trPr>
        <w:tc>
          <w:tcPr>
            <w:tcW w:w="1919" w:type="dxa"/>
            <w:vMerge/>
          </w:tcPr>
          <w:p w14:paraId="6B541CF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val="restart"/>
          </w:tcPr>
          <w:p w14:paraId="14E78C5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Jövőidejűség</w:t>
            </w:r>
          </w:p>
        </w:tc>
        <w:tc>
          <w:tcPr>
            <w:tcW w:w="2460" w:type="dxa"/>
          </w:tcPr>
          <w:p w14:paraId="1200AFD1"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Future Perfect+Passive</w:t>
            </w:r>
          </w:p>
        </w:tc>
        <w:tc>
          <w:tcPr>
            <w:tcW w:w="2830" w:type="dxa"/>
          </w:tcPr>
          <w:p w14:paraId="3F65AB3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By this time tomorrow I will have taken my exam.</w:t>
            </w:r>
          </w:p>
        </w:tc>
      </w:tr>
      <w:tr w:rsidR="00A641BB" w:rsidRPr="00A641BB" w14:paraId="45B46AF7" w14:textId="77777777" w:rsidTr="00BE007C">
        <w:trPr>
          <w:cantSplit/>
        </w:trPr>
        <w:tc>
          <w:tcPr>
            <w:tcW w:w="1919" w:type="dxa"/>
            <w:vMerge/>
          </w:tcPr>
          <w:p w14:paraId="7500134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tcPr>
          <w:p w14:paraId="1EF1508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2AAA557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Future Perfect Continuous+Passive</w:t>
            </w:r>
          </w:p>
        </w:tc>
        <w:tc>
          <w:tcPr>
            <w:tcW w:w="2830" w:type="dxa"/>
          </w:tcPr>
          <w:p w14:paraId="639E29B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By this time next year We will have been living here for.15 months.</w:t>
            </w:r>
          </w:p>
        </w:tc>
      </w:tr>
      <w:tr w:rsidR="00A641BB" w:rsidRPr="00A641BB" w14:paraId="33DE36CC" w14:textId="77777777" w:rsidTr="00BE007C">
        <w:trPr>
          <w:cantSplit/>
        </w:trPr>
        <w:tc>
          <w:tcPr>
            <w:tcW w:w="1919" w:type="dxa"/>
            <w:vMerge/>
          </w:tcPr>
          <w:p w14:paraId="357852C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vMerge/>
          </w:tcPr>
          <w:p w14:paraId="640BABD3"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2ECBA53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Passive Future Simple</w:t>
            </w:r>
          </w:p>
        </w:tc>
        <w:tc>
          <w:tcPr>
            <w:tcW w:w="2830" w:type="dxa"/>
          </w:tcPr>
          <w:p w14:paraId="558D96C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When will it be finished?</w:t>
            </w:r>
          </w:p>
        </w:tc>
      </w:tr>
      <w:tr w:rsidR="00A641BB" w:rsidRPr="00A641BB" w14:paraId="6FFCA9F6" w14:textId="77777777" w:rsidTr="00BE007C">
        <w:trPr>
          <w:cantSplit/>
        </w:trPr>
        <w:tc>
          <w:tcPr>
            <w:tcW w:w="1919" w:type="dxa"/>
            <w:vMerge/>
          </w:tcPr>
          <w:p w14:paraId="6EE8F62A"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7A38A31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Műveltetés</w:t>
            </w:r>
          </w:p>
        </w:tc>
        <w:tc>
          <w:tcPr>
            <w:tcW w:w="2460" w:type="dxa"/>
          </w:tcPr>
          <w:p w14:paraId="69D590A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Have/get sg done</w:t>
            </w:r>
          </w:p>
          <w:p w14:paraId="411C4F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Let/get/make sy. (to) do sg.+Passive</w:t>
            </w:r>
          </w:p>
        </w:tc>
        <w:tc>
          <w:tcPr>
            <w:tcW w:w="2830" w:type="dxa"/>
          </w:tcPr>
          <w:p w14:paraId="7627CD5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I’m getting my car washed next week.</w:t>
            </w:r>
          </w:p>
        </w:tc>
      </w:tr>
      <w:tr w:rsidR="00A641BB" w:rsidRPr="00A641BB" w14:paraId="44B4DEF9" w14:textId="77777777" w:rsidTr="00BE007C">
        <w:trPr>
          <w:cantSplit/>
        </w:trPr>
        <w:tc>
          <w:tcPr>
            <w:tcW w:w="1919" w:type="dxa"/>
            <w:vMerge/>
          </w:tcPr>
          <w:p w14:paraId="4B114737"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70E5E4C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Verb patterns</w:t>
            </w:r>
          </w:p>
        </w:tc>
        <w:tc>
          <w:tcPr>
            <w:tcW w:w="2460" w:type="dxa"/>
          </w:tcPr>
          <w:p w14:paraId="3E862099"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830" w:type="dxa"/>
          </w:tcPr>
          <w:p w14:paraId="3A9D6EE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won’t allow the childen to stay up.</w:t>
            </w:r>
          </w:p>
        </w:tc>
      </w:tr>
      <w:tr w:rsidR="00A641BB" w:rsidRPr="00A641BB" w14:paraId="2870F13D" w14:textId="77777777" w:rsidTr="00BE007C">
        <w:trPr>
          <w:cantSplit/>
        </w:trPr>
        <w:tc>
          <w:tcPr>
            <w:tcW w:w="1919" w:type="dxa"/>
            <w:vMerge/>
          </w:tcPr>
          <w:p w14:paraId="69DAD9BC"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0BDFF4F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29C652C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Passive modals</w:t>
            </w:r>
          </w:p>
        </w:tc>
        <w:tc>
          <w:tcPr>
            <w:tcW w:w="2830" w:type="dxa"/>
          </w:tcPr>
          <w:p w14:paraId="386226A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What can be seen in that museum?</w:t>
            </w:r>
          </w:p>
        </w:tc>
      </w:tr>
      <w:tr w:rsidR="00A641BB" w:rsidRPr="00A641BB" w14:paraId="4780ACC8" w14:textId="77777777" w:rsidTr="00BE007C">
        <w:trPr>
          <w:cantSplit/>
        </w:trPr>
        <w:tc>
          <w:tcPr>
            <w:tcW w:w="1919" w:type="dxa"/>
            <w:vMerge/>
          </w:tcPr>
          <w:p w14:paraId="0FE38994"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2721B32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52E1D3F3"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Subjunctive</w:t>
            </w:r>
          </w:p>
        </w:tc>
        <w:tc>
          <w:tcPr>
            <w:tcW w:w="2830" w:type="dxa"/>
          </w:tcPr>
          <w:p w14:paraId="3C8CFEC0"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It’s time we went home.</w:t>
            </w:r>
          </w:p>
          <w:p w14:paraId="0815CDB1"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I’d rather you didn’t do this.</w:t>
            </w:r>
          </w:p>
        </w:tc>
      </w:tr>
      <w:tr w:rsidR="00A641BB" w:rsidRPr="00A641BB" w14:paraId="7D18B2CB" w14:textId="77777777" w:rsidTr="00BE007C">
        <w:trPr>
          <w:cantSplit/>
        </w:trPr>
        <w:tc>
          <w:tcPr>
            <w:tcW w:w="1919" w:type="dxa"/>
            <w:vMerge w:val="restart"/>
          </w:tcPr>
          <w:p w14:paraId="2E715850"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Logikai viszonyok</w:t>
            </w:r>
          </w:p>
        </w:tc>
        <w:tc>
          <w:tcPr>
            <w:tcW w:w="1933" w:type="dxa"/>
          </w:tcPr>
          <w:p w14:paraId="4D55BEDE"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Inverzió</w:t>
            </w:r>
          </w:p>
        </w:tc>
        <w:tc>
          <w:tcPr>
            <w:tcW w:w="2460" w:type="dxa"/>
          </w:tcPr>
          <w:p w14:paraId="6D882143"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sooner…than; Hardly… when;Not only… but… Never…</w:t>
            </w:r>
          </w:p>
        </w:tc>
        <w:tc>
          <w:tcPr>
            <w:tcW w:w="2830" w:type="dxa"/>
          </w:tcPr>
          <w:p w14:paraId="1A7106A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No sooner had I arrived than the phone rang.</w:t>
            </w:r>
          </w:p>
        </w:tc>
      </w:tr>
      <w:tr w:rsidR="00A641BB" w:rsidRPr="00A641BB" w14:paraId="503A9647" w14:textId="77777777" w:rsidTr="00BE007C">
        <w:trPr>
          <w:cantSplit/>
        </w:trPr>
        <w:tc>
          <w:tcPr>
            <w:tcW w:w="1919" w:type="dxa"/>
            <w:vMerge/>
          </w:tcPr>
          <w:p w14:paraId="3790013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2A8AA0ED"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Ellipsis</w:t>
            </w:r>
          </w:p>
        </w:tc>
        <w:tc>
          <w:tcPr>
            <w:tcW w:w="2460" w:type="dxa"/>
          </w:tcPr>
          <w:p w14:paraId="234C5BB2"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reduced infinitive</w:t>
            </w:r>
          </w:p>
        </w:tc>
        <w:tc>
          <w:tcPr>
            <w:tcW w:w="2830" w:type="dxa"/>
          </w:tcPr>
          <w:p w14:paraId="43668CF6"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He didn’t phone me, but he should have.</w:t>
            </w:r>
          </w:p>
        </w:tc>
      </w:tr>
      <w:tr w:rsidR="00A641BB" w:rsidRPr="00A641BB" w14:paraId="2FE274A3" w14:textId="77777777" w:rsidTr="00BE007C">
        <w:trPr>
          <w:cantSplit/>
        </w:trPr>
        <w:tc>
          <w:tcPr>
            <w:tcW w:w="1919" w:type="dxa"/>
          </w:tcPr>
          <w:p w14:paraId="72A4049F"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Függő beszéd</w:t>
            </w:r>
          </w:p>
        </w:tc>
        <w:tc>
          <w:tcPr>
            <w:tcW w:w="1933" w:type="dxa"/>
          </w:tcPr>
          <w:p w14:paraId="19523802"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023B5C1A"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Reported speech with past reporting verb</w:t>
            </w:r>
          </w:p>
          <w:p w14:paraId="3A490DD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Adverbs with reported speech</w:t>
            </w:r>
          </w:p>
        </w:tc>
        <w:tc>
          <w:tcPr>
            <w:tcW w:w="2830" w:type="dxa"/>
          </w:tcPr>
          <w:p w14:paraId="1FA4B40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She said I was handsome.</w:t>
            </w:r>
          </w:p>
          <w:p w14:paraId="0C9AF62B"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I asked him if we had met before.</w:t>
            </w:r>
          </w:p>
        </w:tc>
      </w:tr>
      <w:tr w:rsidR="00A641BB" w:rsidRPr="00A641BB" w14:paraId="693B3E5B" w14:textId="77777777" w:rsidTr="00BE007C">
        <w:trPr>
          <w:cantSplit/>
        </w:trPr>
        <w:tc>
          <w:tcPr>
            <w:tcW w:w="1919" w:type="dxa"/>
          </w:tcPr>
          <w:p w14:paraId="1DA160B7"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Szövegösszetartó eszközök</w:t>
            </w:r>
          </w:p>
        </w:tc>
        <w:tc>
          <w:tcPr>
            <w:tcW w:w="1933" w:type="dxa"/>
          </w:tcPr>
          <w:p w14:paraId="53081B9B"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7917DBF4"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Relative pronouns in defining and non-defining relative clauses+connective clauses</w:t>
            </w:r>
          </w:p>
        </w:tc>
        <w:tc>
          <w:tcPr>
            <w:tcW w:w="2830" w:type="dxa"/>
          </w:tcPr>
          <w:p w14:paraId="235E06E5" w14:textId="77777777" w:rsidR="00A641BB" w:rsidRPr="00A641BB" w:rsidRDefault="00A641BB" w:rsidP="00A641BB">
            <w:pPr>
              <w:spacing w:after="0"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Paul passed the ball to Sue, who passed it on to James.</w:t>
            </w:r>
          </w:p>
        </w:tc>
      </w:tr>
      <w:tr w:rsidR="00A641BB" w:rsidRPr="00A641BB" w14:paraId="3BEA4255" w14:textId="77777777" w:rsidTr="00BE007C">
        <w:trPr>
          <w:cantSplit/>
        </w:trPr>
        <w:tc>
          <w:tcPr>
            <w:tcW w:w="1919" w:type="dxa"/>
          </w:tcPr>
          <w:p w14:paraId="20D4079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01351B15"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6D5CB092"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Participle clauses</w:t>
            </w:r>
          </w:p>
        </w:tc>
        <w:tc>
          <w:tcPr>
            <w:tcW w:w="2830" w:type="dxa"/>
          </w:tcPr>
          <w:p w14:paraId="17EEB6DF"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Preparing for my test I revised the last three chapters.</w:t>
            </w:r>
          </w:p>
        </w:tc>
      </w:tr>
      <w:tr w:rsidR="00A641BB" w:rsidRPr="00A641BB" w14:paraId="3CA8E048" w14:textId="77777777" w:rsidTr="00BE007C">
        <w:trPr>
          <w:cantSplit/>
        </w:trPr>
        <w:tc>
          <w:tcPr>
            <w:tcW w:w="1919" w:type="dxa"/>
          </w:tcPr>
          <w:p w14:paraId="24FF8EFF"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1933" w:type="dxa"/>
          </w:tcPr>
          <w:p w14:paraId="7B1D977D" w14:textId="77777777" w:rsidR="00A641BB" w:rsidRPr="00A641BB" w:rsidRDefault="00A641BB" w:rsidP="00A641BB">
            <w:pPr>
              <w:spacing w:after="0" w:line="360" w:lineRule="auto"/>
              <w:jc w:val="both"/>
              <w:rPr>
                <w:rFonts w:ascii="Times New Roman" w:eastAsia="Calibri" w:hAnsi="Times New Roman" w:cs="Times New Roman"/>
                <w:sz w:val="24"/>
                <w:szCs w:val="24"/>
              </w:rPr>
            </w:pPr>
          </w:p>
        </w:tc>
        <w:tc>
          <w:tcPr>
            <w:tcW w:w="2460" w:type="dxa"/>
          </w:tcPr>
          <w:p w14:paraId="394981D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Emphasis</w:t>
            </w:r>
          </w:p>
          <w:p w14:paraId="54079AAE"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Cleft sentences</w:t>
            </w:r>
          </w:p>
        </w:tc>
        <w:tc>
          <w:tcPr>
            <w:tcW w:w="2830" w:type="dxa"/>
          </w:tcPr>
          <w:p w14:paraId="42C5E32C" w14:textId="77777777" w:rsidR="00A641BB" w:rsidRPr="00A641BB" w:rsidRDefault="00A641BB" w:rsidP="00A641BB">
            <w:pPr>
              <w:spacing w:after="0"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It is the cost that put a lot of people off.</w:t>
            </w:r>
          </w:p>
        </w:tc>
      </w:tr>
    </w:tbl>
    <w:p w14:paraId="35B10711" w14:textId="77777777" w:rsidR="00A641BB" w:rsidRPr="00A641BB" w:rsidRDefault="00A641BB" w:rsidP="00A641BB">
      <w:pPr>
        <w:spacing w:after="0" w:line="360" w:lineRule="auto"/>
        <w:jc w:val="both"/>
        <w:rPr>
          <w:rFonts w:ascii="Times New Roman" w:eastAsia="Calibri" w:hAnsi="Times New Roman" w:cs="Times New Roman"/>
          <w:sz w:val="24"/>
          <w:szCs w:val="24"/>
        </w:rPr>
      </w:pPr>
    </w:p>
    <w:p w14:paraId="6368FA01" w14:textId="77777777" w:rsidR="00A641BB" w:rsidRPr="00A641BB" w:rsidRDefault="00A641BB" w:rsidP="00A641BB">
      <w:pPr>
        <w:spacing w:after="0" w:line="360" w:lineRule="auto"/>
        <w:jc w:val="both"/>
        <w:rPr>
          <w:rFonts w:ascii="Times New Roman" w:eastAsia="Calibri" w:hAnsi="Times New Roman" w:cs="Times New Roman"/>
          <w:sz w:val="24"/>
          <w:szCs w:val="24"/>
        </w:rPr>
        <w:sectPr w:rsidR="00A641BB" w:rsidRPr="00A641BB" w:rsidSect="00873118">
          <w:headerReference w:type="default" r:id="rId17"/>
          <w:pgSz w:w="11906" w:h="16838"/>
          <w:pgMar w:top="1417" w:right="1417" w:bottom="1417" w:left="1417" w:header="708" w:footer="708" w:gutter="0"/>
          <w:cols w:space="708"/>
          <w:docGrid w:linePitch="360"/>
        </w:sectPr>
      </w:pPr>
    </w:p>
    <w:p w14:paraId="4D4BE89B" w14:textId="77777777" w:rsidR="00A641BB" w:rsidRPr="00A641BB" w:rsidRDefault="00A641BB" w:rsidP="00A641BB">
      <w:pPr>
        <w:keepLines/>
        <w:spacing w:after="60"/>
        <w:contextualSpacing/>
        <w:jc w:val="center"/>
        <w:outlineLvl w:val="1"/>
        <w:rPr>
          <w:rFonts w:ascii="Times New Roman" w:eastAsia="Times New Roman" w:hAnsi="Times New Roman" w:cs="Times New Roman"/>
          <w:b/>
          <w:sz w:val="24"/>
          <w:szCs w:val="24"/>
          <w:lang w:val="x-none" w:eastAsia="x-none"/>
        </w:rPr>
      </w:pPr>
      <w:bookmarkStart w:id="10" w:name="_Toc49867657"/>
      <w:r w:rsidRPr="00A641BB">
        <w:rPr>
          <w:rFonts w:ascii="Times New Roman" w:eastAsia="Times New Roman" w:hAnsi="Times New Roman" w:cs="Times New Roman"/>
          <w:b/>
          <w:sz w:val="32"/>
          <w:szCs w:val="32"/>
          <w:lang w:val="x-none" w:eastAsia="x-none"/>
        </w:rPr>
        <w:t xml:space="preserve">ANGOL NYELV  -  ÓRASZÁMOK ÉS SZINTEK </w:t>
      </w:r>
      <w:r w:rsidRPr="00A641BB">
        <w:rPr>
          <w:rFonts w:ascii="Times New Roman" w:eastAsia="Times New Roman" w:hAnsi="Times New Roman" w:cs="Times New Roman"/>
          <w:b/>
          <w:sz w:val="24"/>
          <w:szCs w:val="24"/>
          <w:lang w:val="x-none" w:eastAsia="x-none"/>
        </w:rPr>
        <w:t>(2020.szeptembertől felmenő rendszerben)</w:t>
      </w:r>
      <w:bookmarkEnd w:id="10"/>
    </w:p>
    <w:tbl>
      <w:tblPr>
        <w:tblStyle w:val="Rcsostblzat1"/>
        <w:tblW w:w="0" w:type="auto"/>
        <w:tblLook w:val="04A0" w:firstRow="1" w:lastRow="0" w:firstColumn="1" w:lastColumn="0" w:noHBand="0" w:noVBand="1"/>
      </w:tblPr>
      <w:tblGrid>
        <w:gridCol w:w="1857"/>
        <w:gridCol w:w="1731"/>
        <w:gridCol w:w="1732"/>
        <w:gridCol w:w="1732"/>
        <w:gridCol w:w="1736"/>
        <w:gridCol w:w="1736"/>
        <w:gridCol w:w="1737"/>
        <w:gridCol w:w="1733"/>
      </w:tblGrid>
      <w:tr w:rsidR="00A641BB" w:rsidRPr="00A641BB" w14:paraId="4D1CD300" w14:textId="77777777" w:rsidTr="00BE007C">
        <w:tc>
          <w:tcPr>
            <w:tcW w:w="1749" w:type="dxa"/>
          </w:tcPr>
          <w:p w14:paraId="74275FE4" w14:textId="77777777" w:rsidR="00A641BB" w:rsidRPr="00A641BB" w:rsidRDefault="00A641BB" w:rsidP="00A641BB">
            <w:pPr>
              <w:keepLines/>
              <w:spacing w:after="60"/>
              <w:ind w:left="360" w:hanging="360"/>
              <w:contextualSpacing/>
              <w:jc w:val="both"/>
              <w:rPr>
                <w:rFonts w:ascii="Times New Roman" w:eastAsia="Times New Roman" w:hAnsi="Times New Roman" w:cs="Times New Roman"/>
                <w:sz w:val="24"/>
                <w:szCs w:val="24"/>
                <w:lang w:val="x-none" w:eastAsia="x-none"/>
              </w:rPr>
            </w:pPr>
          </w:p>
        </w:tc>
        <w:tc>
          <w:tcPr>
            <w:tcW w:w="1749" w:type="dxa"/>
          </w:tcPr>
          <w:p w14:paraId="2596A903"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7.évf.</w:t>
            </w:r>
          </w:p>
          <w:p w14:paraId="1FDEA33F"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tcPr>
          <w:p w14:paraId="3B29627B"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8.évf.</w:t>
            </w:r>
          </w:p>
        </w:tc>
        <w:tc>
          <w:tcPr>
            <w:tcW w:w="1749" w:type="dxa"/>
          </w:tcPr>
          <w:p w14:paraId="3DB3E42C"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9.ny</w:t>
            </w:r>
          </w:p>
        </w:tc>
        <w:tc>
          <w:tcPr>
            <w:tcW w:w="1749" w:type="dxa"/>
          </w:tcPr>
          <w:p w14:paraId="39453D8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9.évf.</w:t>
            </w:r>
          </w:p>
        </w:tc>
        <w:tc>
          <w:tcPr>
            <w:tcW w:w="1749" w:type="dxa"/>
          </w:tcPr>
          <w:p w14:paraId="30556FAE"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10.évf.</w:t>
            </w:r>
          </w:p>
        </w:tc>
        <w:tc>
          <w:tcPr>
            <w:tcW w:w="1750" w:type="dxa"/>
          </w:tcPr>
          <w:p w14:paraId="58AA3CA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11.évf.</w:t>
            </w:r>
          </w:p>
        </w:tc>
        <w:tc>
          <w:tcPr>
            <w:tcW w:w="1750" w:type="dxa"/>
          </w:tcPr>
          <w:p w14:paraId="15E6AA38"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12.évf.</w:t>
            </w:r>
          </w:p>
        </w:tc>
      </w:tr>
      <w:tr w:rsidR="00A641BB" w:rsidRPr="00A641BB" w14:paraId="04CB853B" w14:textId="77777777" w:rsidTr="00A641BB">
        <w:tc>
          <w:tcPr>
            <w:tcW w:w="1749" w:type="dxa"/>
            <w:vMerge w:val="restart"/>
          </w:tcPr>
          <w:p w14:paraId="65D78ABA"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6 ÉVFOLYAMOS KÉPZÉS</w:t>
            </w:r>
          </w:p>
          <w:p w14:paraId="18F1F8B6"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SZINTEK</w:t>
            </w:r>
          </w:p>
          <w:p w14:paraId="15DF0A41"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gyengébb csoport</w:t>
            </w:r>
          </w:p>
          <w:p w14:paraId="28991291"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136A0BF0"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66589FB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erősebb csoport</w:t>
            </w:r>
          </w:p>
        </w:tc>
        <w:tc>
          <w:tcPr>
            <w:tcW w:w="1749" w:type="dxa"/>
            <w:shd w:val="clear" w:color="auto" w:fill="BDD6EE"/>
          </w:tcPr>
          <w:p w14:paraId="70F361A1"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49" w:type="dxa"/>
            <w:shd w:val="clear" w:color="auto" w:fill="BDD6EE"/>
          </w:tcPr>
          <w:p w14:paraId="43F541E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49" w:type="dxa"/>
            <w:shd w:val="clear" w:color="auto" w:fill="D9D9D9"/>
          </w:tcPr>
          <w:p w14:paraId="32EDB0F4"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BDD6EE"/>
          </w:tcPr>
          <w:p w14:paraId="63AA5469"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49" w:type="dxa"/>
            <w:shd w:val="clear" w:color="auto" w:fill="BDD6EE"/>
          </w:tcPr>
          <w:p w14:paraId="18751CD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50" w:type="dxa"/>
            <w:shd w:val="clear" w:color="auto" w:fill="BDD6EE"/>
          </w:tcPr>
          <w:p w14:paraId="5FDFE54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50" w:type="dxa"/>
            <w:shd w:val="clear" w:color="auto" w:fill="BDD6EE"/>
          </w:tcPr>
          <w:p w14:paraId="2B6CB79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90 óra (3 óra/hét)</w:t>
            </w:r>
          </w:p>
        </w:tc>
      </w:tr>
      <w:tr w:rsidR="00A641BB" w:rsidRPr="00A641BB" w14:paraId="0E2A0FA8" w14:textId="77777777" w:rsidTr="00A641BB">
        <w:tc>
          <w:tcPr>
            <w:tcW w:w="1749" w:type="dxa"/>
            <w:vMerge/>
          </w:tcPr>
          <w:p w14:paraId="0EC2E175"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FF2CC"/>
          </w:tcPr>
          <w:p w14:paraId="655001B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Elementary A2/1,2</w:t>
            </w:r>
          </w:p>
          <w:p w14:paraId="495FD7B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tcPr>
          <w:p w14:paraId="7CE3BE2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Pre-Intermediate A2/3, B1/1</w:t>
            </w:r>
          </w:p>
          <w:p w14:paraId="4802D83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shd w:val="clear" w:color="auto" w:fill="F2F2F2"/>
          </w:tcPr>
          <w:p w14:paraId="302DFED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tcPr>
          <w:p w14:paraId="6F973D4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B1/2</w:t>
            </w:r>
          </w:p>
        </w:tc>
        <w:tc>
          <w:tcPr>
            <w:tcW w:w="1749" w:type="dxa"/>
          </w:tcPr>
          <w:p w14:paraId="181784B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B1/3</w:t>
            </w:r>
          </w:p>
        </w:tc>
        <w:tc>
          <w:tcPr>
            <w:tcW w:w="1750" w:type="dxa"/>
          </w:tcPr>
          <w:p w14:paraId="594B674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Upper-Intermediate B2/1</w:t>
            </w:r>
          </w:p>
        </w:tc>
        <w:tc>
          <w:tcPr>
            <w:tcW w:w="1750" w:type="dxa"/>
          </w:tcPr>
          <w:p w14:paraId="3CC5DFD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w:t>
            </w:r>
          </w:p>
        </w:tc>
      </w:tr>
      <w:tr w:rsidR="00A641BB" w:rsidRPr="00A641BB" w14:paraId="03BA9EA2" w14:textId="77777777" w:rsidTr="00A641BB">
        <w:tc>
          <w:tcPr>
            <w:tcW w:w="1749" w:type="dxa"/>
            <w:vMerge/>
          </w:tcPr>
          <w:p w14:paraId="7EA768DC"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tcPr>
          <w:p w14:paraId="776EAF0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Pre-Intermediate A2/3, B1/1</w:t>
            </w:r>
          </w:p>
          <w:p w14:paraId="6C3DFAD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tcPr>
          <w:p w14:paraId="20CD96E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B1/2</w:t>
            </w:r>
          </w:p>
        </w:tc>
        <w:tc>
          <w:tcPr>
            <w:tcW w:w="1749" w:type="dxa"/>
            <w:shd w:val="clear" w:color="auto" w:fill="F2F2F2"/>
          </w:tcPr>
          <w:p w14:paraId="0A21D7D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tcPr>
          <w:p w14:paraId="4F61D2A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B1/2,3</w:t>
            </w:r>
          </w:p>
        </w:tc>
        <w:tc>
          <w:tcPr>
            <w:tcW w:w="1749" w:type="dxa"/>
          </w:tcPr>
          <w:p w14:paraId="76DB4D6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Upper-Intermediate B2/1</w:t>
            </w:r>
          </w:p>
        </w:tc>
        <w:tc>
          <w:tcPr>
            <w:tcW w:w="1750" w:type="dxa"/>
          </w:tcPr>
          <w:p w14:paraId="563612A2"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w:t>
            </w:r>
          </w:p>
        </w:tc>
        <w:tc>
          <w:tcPr>
            <w:tcW w:w="1750" w:type="dxa"/>
          </w:tcPr>
          <w:p w14:paraId="7375A7F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B2/3</w:t>
            </w:r>
          </w:p>
        </w:tc>
      </w:tr>
      <w:tr w:rsidR="00A641BB" w:rsidRPr="00A641BB" w14:paraId="2AC95939" w14:textId="77777777" w:rsidTr="00A641BB">
        <w:tc>
          <w:tcPr>
            <w:tcW w:w="1749" w:type="dxa"/>
            <w:vMerge w:val="restart"/>
          </w:tcPr>
          <w:p w14:paraId="29645AEF"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4 ÉVFOLYAMOS KÉPZÉS</w:t>
            </w:r>
          </w:p>
          <w:p w14:paraId="0A015181"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SZINTEK</w:t>
            </w:r>
          </w:p>
          <w:p w14:paraId="6FA06AB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gyengébb csoport</w:t>
            </w:r>
          </w:p>
          <w:p w14:paraId="782A2EA3"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054C2CB6"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565C019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erősebb csoport</w:t>
            </w:r>
          </w:p>
          <w:p w14:paraId="22B58533"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28C3C7BA"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79D1E802"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04BE92D6"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SZINTEK</w:t>
            </w:r>
          </w:p>
          <w:p w14:paraId="1E13C3D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gyengébb csoport</w:t>
            </w:r>
          </w:p>
          <w:p w14:paraId="774C7CAC"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4C57B876"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erősebb csoport</w:t>
            </w:r>
          </w:p>
          <w:p w14:paraId="5C4C68F2"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7A630332"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437E9BF6"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B31FD83"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BDD6EE"/>
          </w:tcPr>
          <w:p w14:paraId="77D77FE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49" w:type="dxa"/>
            <w:shd w:val="clear" w:color="auto" w:fill="BDD6EE"/>
          </w:tcPr>
          <w:p w14:paraId="2153925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50" w:type="dxa"/>
            <w:shd w:val="clear" w:color="auto" w:fill="BDD6EE"/>
          </w:tcPr>
          <w:p w14:paraId="1E212AEF"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 (4 óra/hét)</w:t>
            </w:r>
          </w:p>
        </w:tc>
        <w:tc>
          <w:tcPr>
            <w:tcW w:w="1750" w:type="dxa"/>
            <w:shd w:val="clear" w:color="auto" w:fill="BDD6EE"/>
          </w:tcPr>
          <w:p w14:paraId="7978CFD0"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120 óra (4 óra/hét)</w:t>
            </w:r>
          </w:p>
        </w:tc>
      </w:tr>
      <w:tr w:rsidR="00A641BB" w:rsidRPr="00A641BB" w14:paraId="56212935" w14:textId="77777777" w:rsidTr="00A641BB">
        <w:tc>
          <w:tcPr>
            <w:tcW w:w="1749" w:type="dxa"/>
            <w:vMerge/>
          </w:tcPr>
          <w:p w14:paraId="0970A086"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40CAECBA"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43E87050"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4729979C"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21AA20C1"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FF2CC"/>
          </w:tcPr>
          <w:p w14:paraId="16B740D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Pre-Intermediate A2/3, B1/1</w:t>
            </w:r>
          </w:p>
          <w:p w14:paraId="0F40335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shd w:val="clear" w:color="auto" w:fill="FFF2CC"/>
          </w:tcPr>
          <w:p w14:paraId="2CFDFD9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B1/2</w:t>
            </w:r>
          </w:p>
        </w:tc>
        <w:tc>
          <w:tcPr>
            <w:tcW w:w="1750" w:type="dxa"/>
            <w:shd w:val="clear" w:color="auto" w:fill="FFFFFF"/>
          </w:tcPr>
          <w:p w14:paraId="26F5C50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B1/3 / Upper-Intermediate B2/1</w:t>
            </w:r>
          </w:p>
        </w:tc>
        <w:tc>
          <w:tcPr>
            <w:tcW w:w="1750" w:type="dxa"/>
            <w:shd w:val="clear" w:color="auto" w:fill="FFFFFF"/>
          </w:tcPr>
          <w:p w14:paraId="3D934740"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w:t>
            </w:r>
          </w:p>
        </w:tc>
      </w:tr>
      <w:tr w:rsidR="00A641BB" w:rsidRPr="00A641BB" w14:paraId="31E6380C" w14:textId="77777777" w:rsidTr="00A641BB">
        <w:tc>
          <w:tcPr>
            <w:tcW w:w="1749" w:type="dxa"/>
            <w:vMerge/>
          </w:tcPr>
          <w:p w14:paraId="5136B09E"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3A22797C"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579B6CF3"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00AF9D7E"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C399DDF"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tcPr>
          <w:p w14:paraId="796A6F9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B1/1, 2</w:t>
            </w:r>
          </w:p>
        </w:tc>
        <w:tc>
          <w:tcPr>
            <w:tcW w:w="1749" w:type="dxa"/>
            <w:shd w:val="clear" w:color="auto" w:fill="FFF2CC"/>
          </w:tcPr>
          <w:p w14:paraId="0347074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B1/3</w:t>
            </w:r>
          </w:p>
        </w:tc>
        <w:tc>
          <w:tcPr>
            <w:tcW w:w="1750" w:type="dxa"/>
            <w:shd w:val="clear" w:color="auto" w:fill="FFF2CC"/>
          </w:tcPr>
          <w:p w14:paraId="56EF4DD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shd w:val="clear" w:color="auto" w:fill="FFF2CC"/>
                <w:lang w:val="en-GB"/>
              </w:rPr>
              <w:t>Upper-Intermediate</w:t>
            </w:r>
            <w:r w:rsidRPr="00A641BB">
              <w:rPr>
                <w:rFonts w:ascii="Times New Roman" w:eastAsia="Calibri" w:hAnsi="Times New Roman" w:cs="Times New Roman"/>
                <w:sz w:val="24"/>
                <w:szCs w:val="24"/>
                <w:lang w:val="en-GB"/>
              </w:rPr>
              <w:t xml:space="preserve"> B2/1, 2</w:t>
            </w:r>
          </w:p>
        </w:tc>
        <w:tc>
          <w:tcPr>
            <w:tcW w:w="1750" w:type="dxa"/>
            <w:shd w:val="clear" w:color="auto" w:fill="FFF2CC"/>
          </w:tcPr>
          <w:p w14:paraId="358B090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B2/3</w:t>
            </w:r>
          </w:p>
        </w:tc>
      </w:tr>
      <w:tr w:rsidR="00A641BB" w:rsidRPr="00A641BB" w14:paraId="1A168FBF" w14:textId="77777777" w:rsidTr="00A641BB">
        <w:tc>
          <w:tcPr>
            <w:tcW w:w="1749" w:type="dxa"/>
            <w:vMerge/>
          </w:tcPr>
          <w:p w14:paraId="6800EA6A"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062DDE58"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28B796C9"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26205511"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BDD6EE"/>
          </w:tcPr>
          <w:p w14:paraId="416C41EB"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180 óra (5 óra/hét)</w:t>
            </w:r>
          </w:p>
        </w:tc>
        <w:tc>
          <w:tcPr>
            <w:tcW w:w="1749" w:type="dxa"/>
            <w:shd w:val="clear" w:color="auto" w:fill="BDD6EE"/>
          </w:tcPr>
          <w:p w14:paraId="7129BEEB"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180 óra (5 óra/hét)</w:t>
            </w:r>
          </w:p>
        </w:tc>
        <w:tc>
          <w:tcPr>
            <w:tcW w:w="1750" w:type="dxa"/>
            <w:shd w:val="clear" w:color="auto" w:fill="BDD6EE"/>
          </w:tcPr>
          <w:p w14:paraId="698E2272"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 (4 óra/hét)</w:t>
            </w:r>
          </w:p>
        </w:tc>
        <w:tc>
          <w:tcPr>
            <w:tcW w:w="1750" w:type="dxa"/>
            <w:shd w:val="clear" w:color="auto" w:fill="BDD6EE"/>
          </w:tcPr>
          <w:p w14:paraId="0CCC70F8"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120 óra (4 óra/hét)</w:t>
            </w:r>
          </w:p>
        </w:tc>
      </w:tr>
      <w:tr w:rsidR="00A641BB" w:rsidRPr="00A641BB" w14:paraId="3C3D2B3A" w14:textId="77777777" w:rsidTr="00A641BB">
        <w:tc>
          <w:tcPr>
            <w:tcW w:w="1749" w:type="dxa"/>
            <w:vMerge/>
          </w:tcPr>
          <w:p w14:paraId="6E9547F5"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FF67D55"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5E33257B"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B31C668"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F95851B"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tcPr>
          <w:p w14:paraId="56204A6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Pre-Intermediate A2/3, B1/1</w:t>
            </w:r>
          </w:p>
          <w:p w14:paraId="2FD42DE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49" w:type="dxa"/>
          </w:tcPr>
          <w:p w14:paraId="79F2163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B1/2,3</w:t>
            </w:r>
          </w:p>
        </w:tc>
        <w:tc>
          <w:tcPr>
            <w:tcW w:w="1750" w:type="dxa"/>
          </w:tcPr>
          <w:p w14:paraId="574B1C4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B2/1,2</w:t>
            </w:r>
          </w:p>
        </w:tc>
        <w:tc>
          <w:tcPr>
            <w:tcW w:w="1750" w:type="dxa"/>
          </w:tcPr>
          <w:p w14:paraId="77881FE9"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B2/2,3</w:t>
            </w:r>
          </w:p>
        </w:tc>
      </w:tr>
      <w:tr w:rsidR="00A641BB" w:rsidRPr="00A641BB" w14:paraId="26AB8908" w14:textId="77777777" w:rsidTr="00A641BB">
        <w:tc>
          <w:tcPr>
            <w:tcW w:w="1749" w:type="dxa"/>
            <w:vMerge/>
          </w:tcPr>
          <w:p w14:paraId="11B01409"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2AFD4715"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519CB1BE"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035B99F2"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C2D9D2C"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tcPr>
          <w:p w14:paraId="2CF38D08"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B1/1,2</w:t>
            </w:r>
          </w:p>
        </w:tc>
        <w:tc>
          <w:tcPr>
            <w:tcW w:w="1749" w:type="dxa"/>
          </w:tcPr>
          <w:p w14:paraId="1676430D"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B1/3, Upper-Intermediate B2/1</w:t>
            </w:r>
          </w:p>
        </w:tc>
        <w:tc>
          <w:tcPr>
            <w:tcW w:w="1750" w:type="dxa"/>
          </w:tcPr>
          <w:p w14:paraId="51F706B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B2/2,3</w:t>
            </w:r>
          </w:p>
        </w:tc>
        <w:tc>
          <w:tcPr>
            <w:tcW w:w="1750" w:type="dxa"/>
          </w:tcPr>
          <w:p w14:paraId="0CC96EC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 Advanced C1/1</w:t>
            </w:r>
          </w:p>
        </w:tc>
      </w:tr>
      <w:tr w:rsidR="00A641BB" w:rsidRPr="00A641BB" w14:paraId="2EF51BE4" w14:textId="77777777" w:rsidTr="00A641BB">
        <w:tc>
          <w:tcPr>
            <w:tcW w:w="1749" w:type="dxa"/>
            <w:vMerge w:val="restart"/>
          </w:tcPr>
          <w:p w14:paraId="1DB4CF5A"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5 ÉVFOLYAMOS KÉPZÉS</w:t>
            </w:r>
          </w:p>
          <w:p w14:paraId="3C836233"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SZINTEK</w:t>
            </w:r>
          </w:p>
          <w:p w14:paraId="175B0257"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197585D8"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gyengébb csoport</w:t>
            </w:r>
          </w:p>
          <w:p w14:paraId="4C9C78D3"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29D409D3"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4689AEF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erősebb csoport</w:t>
            </w:r>
          </w:p>
        </w:tc>
        <w:tc>
          <w:tcPr>
            <w:tcW w:w="1749" w:type="dxa"/>
            <w:shd w:val="clear" w:color="auto" w:fill="F2F2F2"/>
          </w:tcPr>
          <w:p w14:paraId="2B09B589"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2E861C04"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BDD6EE"/>
          </w:tcPr>
          <w:p w14:paraId="69ED97B9"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468 óra (13 óra/hét)</w:t>
            </w:r>
          </w:p>
        </w:tc>
        <w:tc>
          <w:tcPr>
            <w:tcW w:w="1749" w:type="dxa"/>
            <w:shd w:val="clear" w:color="auto" w:fill="BDD6EE"/>
          </w:tcPr>
          <w:p w14:paraId="5AE27EFB"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180 óra (5 óra/hét)</w:t>
            </w:r>
          </w:p>
        </w:tc>
        <w:tc>
          <w:tcPr>
            <w:tcW w:w="1749" w:type="dxa"/>
            <w:shd w:val="clear" w:color="auto" w:fill="BDD6EE"/>
          </w:tcPr>
          <w:p w14:paraId="3E2E36CE"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180 óra (5 óra/hét)</w:t>
            </w:r>
          </w:p>
        </w:tc>
        <w:tc>
          <w:tcPr>
            <w:tcW w:w="1750" w:type="dxa"/>
            <w:shd w:val="clear" w:color="auto" w:fill="BDD6EE"/>
          </w:tcPr>
          <w:p w14:paraId="0DF94B97"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108 óra (3 óra/hét)</w:t>
            </w:r>
          </w:p>
        </w:tc>
        <w:tc>
          <w:tcPr>
            <w:tcW w:w="1750" w:type="dxa"/>
            <w:shd w:val="clear" w:color="auto" w:fill="BDD6EE"/>
          </w:tcPr>
          <w:p w14:paraId="2FD58FA9"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90 óra (3 óra/hét)</w:t>
            </w:r>
          </w:p>
        </w:tc>
      </w:tr>
      <w:tr w:rsidR="00A641BB" w:rsidRPr="00A641BB" w14:paraId="6FCE43B1" w14:textId="77777777" w:rsidTr="00A641BB">
        <w:tc>
          <w:tcPr>
            <w:tcW w:w="1749" w:type="dxa"/>
            <w:vMerge/>
          </w:tcPr>
          <w:p w14:paraId="0C3BB6F9"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9E72A53"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644F9102"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5B7AF847"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FFFFF"/>
          </w:tcPr>
          <w:p w14:paraId="1793B3FB"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Pre-Intermediate A2/3, B1/1</w:t>
            </w:r>
          </w:p>
          <w:p w14:paraId="186C652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B1/2</w:t>
            </w:r>
          </w:p>
        </w:tc>
        <w:tc>
          <w:tcPr>
            <w:tcW w:w="1749" w:type="dxa"/>
          </w:tcPr>
          <w:p w14:paraId="117128CA"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B1/2, 3</w:t>
            </w:r>
          </w:p>
        </w:tc>
        <w:tc>
          <w:tcPr>
            <w:tcW w:w="1749" w:type="dxa"/>
          </w:tcPr>
          <w:p w14:paraId="3D3699E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Upper-Intermediate B2/1</w:t>
            </w:r>
          </w:p>
        </w:tc>
        <w:tc>
          <w:tcPr>
            <w:tcW w:w="1750" w:type="dxa"/>
          </w:tcPr>
          <w:p w14:paraId="72BA5E6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w:t>
            </w:r>
          </w:p>
        </w:tc>
        <w:tc>
          <w:tcPr>
            <w:tcW w:w="1750" w:type="dxa"/>
          </w:tcPr>
          <w:p w14:paraId="72C44D16"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B2/3</w:t>
            </w:r>
          </w:p>
        </w:tc>
      </w:tr>
      <w:tr w:rsidR="00A641BB" w:rsidRPr="00A641BB" w14:paraId="09BF5F4B" w14:textId="77777777" w:rsidTr="00A641BB">
        <w:tc>
          <w:tcPr>
            <w:tcW w:w="1749" w:type="dxa"/>
            <w:vMerge/>
          </w:tcPr>
          <w:p w14:paraId="5707E37F"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64AF6543"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37CCAB49"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41D3D13B"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FFFFF"/>
          </w:tcPr>
          <w:p w14:paraId="760EA9B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Lower Intermediate B1/2</w:t>
            </w:r>
          </w:p>
          <w:p w14:paraId="2B92815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B1/3</w:t>
            </w:r>
          </w:p>
        </w:tc>
        <w:tc>
          <w:tcPr>
            <w:tcW w:w="1749" w:type="dxa"/>
          </w:tcPr>
          <w:p w14:paraId="2E77C92F"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B2/1,2</w:t>
            </w:r>
          </w:p>
        </w:tc>
        <w:tc>
          <w:tcPr>
            <w:tcW w:w="1749" w:type="dxa"/>
          </w:tcPr>
          <w:p w14:paraId="446DD1D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B2/2,3</w:t>
            </w:r>
          </w:p>
        </w:tc>
        <w:tc>
          <w:tcPr>
            <w:tcW w:w="1750" w:type="dxa"/>
            <w:shd w:val="clear" w:color="auto" w:fill="FFF2CC"/>
          </w:tcPr>
          <w:p w14:paraId="4418D131"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Advanced C1/1</w:t>
            </w:r>
          </w:p>
          <w:p w14:paraId="071E30B4"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p>
        </w:tc>
        <w:tc>
          <w:tcPr>
            <w:tcW w:w="1750" w:type="dxa"/>
            <w:shd w:val="clear" w:color="auto" w:fill="FFF2CC"/>
          </w:tcPr>
          <w:p w14:paraId="2C3F0C15"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 xml:space="preserve"> Advanced C1/2</w:t>
            </w:r>
          </w:p>
        </w:tc>
      </w:tr>
      <w:tr w:rsidR="00A641BB" w:rsidRPr="00A641BB" w14:paraId="0E6E22B7" w14:textId="77777777" w:rsidTr="00A641BB">
        <w:tc>
          <w:tcPr>
            <w:tcW w:w="1749" w:type="dxa"/>
            <w:vMerge w:val="restart"/>
          </w:tcPr>
          <w:p w14:paraId="0DB775AC"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5 ÉVFOLYAMOS KÉPZÉS (E osztály)</w:t>
            </w:r>
          </w:p>
          <w:p w14:paraId="522A0E84"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2.idegen nyelv</w:t>
            </w:r>
          </w:p>
          <w:p w14:paraId="327BBF49"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50662B7C"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NYELVI SZINTEK</w:t>
            </w:r>
          </w:p>
        </w:tc>
        <w:tc>
          <w:tcPr>
            <w:tcW w:w="1749" w:type="dxa"/>
            <w:shd w:val="clear" w:color="auto" w:fill="F2F2F2"/>
          </w:tcPr>
          <w:p w14:paraId="7A9F1753"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444EBED7"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1BFC2955"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BDD6EE"/>
          </w:tcPr>
          <w:p w14:paraId="33CA5295"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 (4 óra/hét)</w:t>
            </w:r>
          </w:p>
          <w:p w14:paraId="73CEFA83"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BDD6EE"/>
          </w:tcPr>
          <w:p w14:paraId="666D725E"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 (4 óra/hét)</w:t>
            </w:r>
          </w:p>
        </w:tc>
        <w:tc>
          <w:tcPr>
            <w:tcW w:w="1750" w:type="dxa"/>
            <w:shd w:val="clear" w:color="auto" w:fill="BDD6EE"/>
          </w:tcPr>
          <w:p w14:paraId="0FC966E1"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144 óra (4 óra/hét)</w:t>
            </w:r>
          </w:p>
        </w:tc>
        <w:tc>
          <w:tcPr>
            <w:tcW w:w="1750" w:type="dxa"/>
            <w:shd w:val="clear" w:color="auto" w:fill="BDD6EE"/>
          </w:tcPr>
          <w:p w14:paraId="3C7C7A57"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120 óra (4 óra/hét)</w:t>
            </w:r>
          </w:p>
        </w:tc>
      </w:tr>
      <w:tr w:rsidR="00A641BB" w:rsidRPr="00A641BB" w14:paraId="5B0C536E" w14:textId="77777777" w:rsidTr="00A641BB">
        <w:tc>
          <w:tcPr>
            <w:tcW w:w="1749" w:type="dxa"/>
            <w:vMerge/>
          </w:tcPr>
          <w:p w14:paraId="3236886B"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711C44B7" w14:textId="77777777" w:rsidR="00A641BB" w:rsidRPr="00A641BB" w:rsidRDefault="00A641BB" w:rsidP="00A641BB">
            <w:pPr>
              <w:spacing w:line="360" w:lineRule="auto"/>
              <w:jc w:val="both"/>
              <w:rPr>
                <w:rFonts w:ascii="Times New Roman" w:eastAsia="Calibri" w:hAnsi="Times New Roman" w:cs="Times New Roman"/>
                <w:sz w:val="24"/>
                <w:szCs w:val="24"/>
              </w:rPr>
            </w:pPr>
          </w:p>
          <w:p w14:paraId="64850422"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5DFC7CAB" w14:textId="77777777" w:rsidR="00A641BB" w:rsidRPr="00A641BB" w:rsidRDefault="00A641BB" w:rsidP="00A641BB">
            <w:pPr>
              <w:spacing w:line="360" w:lineRule="auto"/>
              <w:jc w:val="both"/>
              <w:rPr>
                <w:rFonts w:ascii="Times New Roman" w:eastAsia="Calibri" w:hAnsi="Times New Roman" w:cs="Times New Roman"/>
                <w:sz w:val="24"/>
                <w:szCs w:val="24"/>
              </w:rPr>
            </w:pPr>
          </w:p>
        </w:tc>
        <w:tc>
          <w:tcPr>
            <w:tcW w:w="1749" w:type="dxa"/>
            <w:shd w:val="clear" w:color="auto" w:fill="F2F2F2"/>
          </w:tcPr>
          <w:p w14:paraId="3A4790AD"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2019/20 tanév,</w:t>
            </w:r>
          </w:p>
          <w:p w14:paraId="66860D8B" w14:textId="77777777" w:rsidR="00A641BB" w:rsidRPr="00A641BB" w:rsidRDefault="00A641BB" w:rsidP="00A641BB">
            <w:pPr>
              <w:spacing w:line="360" w:lineRule="auto"/>
              <w:jc w:val="both"/>
              <w:rPr>
                <w:rFonts w:ascii="Times New Roman" w:eastAsia="Calibri" w:hAnsi="Times New Roman" w:cs="Times New Roman"/>
                <w:sz w:val="24"/>
                <w:szCs w:val="24"/>
              </w:rPr>
            </w:pPr>
            <w:r w:rsidRPr="00A641BB">
              <w:rPr>
                <w:rFonts w:ascii="Times New Roman" w:eastAsia="Calibri" w:hAnsi="Times New Roman" w:cs="Times New Roman"/>
                <w:sz w:val="24"/>
                <w:szCs w:val="24"/>
              </w:rPr>
              <w:t>nem vonatkozott rá a NAT</w:t>
            </w:r>
          </w:p>
        </w:tc>
        <w:tc>
          <w:tcPr>
            <w:tcW w:w="1749" w:type="dxa"/>
          </w:tcPr>
          <w:p w14:paraId="3FC27F63"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Intermediate/ Upper-Intermediate B2/1</w:t>
            </w:r>
          </w:p>
        </w:tc>
        <w:tc>
          <w:tcPr>
            <w:tcW w:w="1749" w:type="dxa"/>
          </w:tcPr>
          <w:p w14:paraId="239DD667"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B2/2</w:t>
            </w:r>
          </w:p>
        </w:tc>
        <w:tc>
          <w:tcPr>
            <w:tcW w:w="1750" w:type="dxa"/>
          </w:tcPr>
          <w:p w14:paraId="7936F44C"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B2/3</w:t>
            </w:r>
          </w:p>
        </w:tc>
        <w:tc>
          <w:tcPr>
            <w:tcW w:w="1750" w:type="dxa"/>
          </w:tcPr>
          <w:p w14:paraId="4C47015E" w14:textId="77777777" w:rsidR="00A641BB" w:rsidRPr="00A641BB" w:rsidRDefault="00A641BB" w:rsidP="00A641BB">
            <w:pPr>
              <w:spacing w:line="360" w:lineRule="auto"/>
              <w:jc w:val="both"/>
              <w:rPr>
                <w:rFonts w:ascii="Times New Roman" w:eastAsia="Calibri" w:hAnsi="Times New Roman" w:cs="Times New Roman"/>
                <w:sz w:val="24"/>
                <w:szCs w:val="24"/>
                <w:lang w:val="en-GB"/>
              </w:rPr>
            </w:pPr>
            <w:r w:rsidRPr="00A641BB">
              <w:rPr>
                <w:rFonts w:ascii="Times New Roman" w:eastAsia="Calibri" w:hAnsi="Times New Roman" w:cs="Times New Roman"/>
                <w:sz w:val="24"/>
                <w:szCs w:val="24"/>
                <w:lang w:val="en-GB"/>
              </w:rPr>
              <w:t>Upper-Intermediate / Advanced C1/1</w:t>
            </w:r>
          </w:p>
        </w:tc>
      </w:tr>
    </w:tbl>
    <w:p w14:paraId="02E98C77" w14:textId="77777777" w:rsidR="00A641BB" w:rsidRPr="00A641BB" w:rsidRDefault="00A641BB" w:rsidP="00A641BB">
      <w:pPr>
        <w:spacing w:after="0" w:line="360" w:lineRule="auto"/>
        <w:jc w:val="both"/>
        <w:rPr>
          <w:rFonts w:ascii="Times New Roman" w:eastAsia="Calibri" w:hAnsi="Times New Roman" w:cs="Times New Roman"/>
          <w:sz w:val="24"/>
          <w:szCs w:val="24"/>
        </w:rPr>
        <w:sectPr w:rsidR="00A641BB" w:rsidRPr="00A641BB" w:rsidSect="00475633">
          <w:pgSz w:w="16838" w:h="11906" w:orient="landscape"/>
          <w:pgMar w:top="1417" w:right="1417" w:bottom="1417" w:left="1417" w:header="708" w:footer="708" w:gutter="0"/>
          <w:cols w:space="708"/>
          <w:docGrid w:linePitch="360"/>
        </w:sectPr>
      </w:pPr>
    </w:p>
    <w:p w14:paraId="54BE5B1D" w14:textId="77777777" w:rsidR="002F5744" w:rsidRPr="00A641BB" w:rsidRDefault="002F5744" w:rsidP="00A641BB"/>
    <w:sectPr w:rsidR="002F5744" w:rsidRPr="00A641B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BDCAF" w14:textId="77777777" w:rsidR="00607576" w:rsidRDefault="00607576">
      <w:pPr>
        <w:spacing w:after="0" w:line="240" w:lineRule="auto"/>
      </w:pPr>
      <w:r>
        <w:separator/>
      </w:r>
    </w:p>
  </w:endnote>
  <w:endnote w:type="continuationSeparator" w:id="0">
    <w:p w14:paraId="282A86C6" w14:textId="77777777" w:rsidR="00607576" w:rsidRDefault="0060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78">
    <w:altName w:val="Times New Roman"/>
    <w:charset w:val="EE"/>
    <w:family w:val="auto"/>
    <w:pitch w:val="variable"/>
  </w:font>
  <w:font w:name="Lucida Grande">
    <w:altName w:val="Segoe UI"/>
    <w:charset w:val="00"/>
    <w:family w:val="auto"/>
    <w:pitch w:val="variable"/>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 w:name="OpenSymbol">
    <w:panose1 w:val="05010000000000000000"/>
    <w:charset w:val="00"/>
    <w:family w:val="auto"/>
    <w:pitch w:val="variable"/>
    <w:sig w:usb0="800000AF" w:usb1="1001ECEA" w:usb2="00000000" w:usb3="00000000" w:csb0="80000001" w:csb1="00000000"/>
  </w:font>
  <w:font w:name="font276">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D24E" w14:textId="77777777" w:rsidR="00E90D12" w:rsidRDefault="00E90D12">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DACD" w14:textId="794787B9" w:rsidR="00E90D12" w:rsidRDefault="00E90D12">
    <w:pPr>
      <w:pStyle w:val="llb"/>
    </w:pPr>
    <w:r>
      <w:t>Angol nyelv helyi tanterv                                                                              2026 július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6968" w14:textId="77777777" w:rsidR="00E90D12" w:rsidRDefault="00E90D1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39B8" w14:textId="77777777" w:rsidR="00607576" w:rsidRDefault="00607576">
      <w:pPr>
        <w:spacing w:after="0" w:line="240" w:lineRule="auto"/>
      </w:pPr>
      <w:r>
        <w:separator/>
      </w:r>
    </w:p>
  </w:footnote>
  <w:footnote w:type="continuationSeparator" w:id="0">
    <w:p w14:paraId="2858D977" w14:textId="77777777" w:rsidR="00607576" w:rsidRDefault="00607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D3DB" w14:textId="77777777" w:rsidR="00E90D12" w:rsidRDefault="00E90D12">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1628" w14:textId="77777777" w:rsidR="00834765" w:rsidRPr="00F37A87" w:rsidRDefault="00834765" w:rsidP="00834765">
    <w:pPr>
      <w:jc w:val="center"/>
    </w:pPr>
    <w:r w:rsidRPr="00F37A87">
      <w:rPr>
        <w:noProof/>
      </w:rPr>
      <w:drawing>
        <wp:inline distT="0" distB="0" distL="0" distR="0" wp14:anchorId="75C35AE3" wp14:editId="6282A8E1">
          <wp:extent cx="540000" cy="540000"/>
          <wp:effectExtent l="0" t="0" r="0" b="0"/>
          <wp:docPr id="267922709"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5224EE92" w14:textId="77777777" w:rsidR="00834765" w:rsidRPr="00881E16" w:rsidRDefault="00834765" w:rsidP="00834765">
    <w:pPr>
      <w:pStyle w:val="Cmsor1"/>
      <w:spacing w:after="0" w:line="288" w:lineRule="auto"/>
      <w:ind w:left="993"/>
      <w:rPr>
        <w:b w:val="0"/>
        <w:bCs/>
        <w:smallCaps/>
        <w:sz w:val="24"/>
      </w:rPr>
    </w:pPr>
    <w:r w:rsidRPr="00881E16">
      <w:rPr>
        <w:b w:val="0"/>
        <w:smallCaps/>
        <w:sz w:val="24"/>
      </w:rPr>
      <w:t>Budapest II. Kerületi Móricz Zsigmond Gimnázium</w:t>
    </w:r>
  </w:p>
  <w:p w14:paraId="6DE1428F" w14:textId="77777777" w:rsidR="00834765" w:rsidRPr="00193D92" w:rsidRDefault="00834765" w:rsidP="00834765">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1F9A3B61" w14:textId="356839CC" w:rsidR="005426F9" w:rsidRPr="00834765" w:rsidRDefault="005426F9" w:rsidP="00834765">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D886" w14:textId="77777777" w:rsidR="00E90D12" w:rsidRDefault="00E90D12">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3221" w14:textId="77777777" w:rsidR="008F26A9" w:rsidRPr="00F37A87" w:rsidRDefault="008F26A9" w:rsidP="008F26A9">
    <w:pPr>
      <w:jc w:val="center"/>
    </w:pPr>
    <w:r w:rsidRPr="00F37A87">
      <w:rPr>
        <w:noProof/>
      </w:rPr>
      <w:drawing>
        <wp:inline distT="0" distB="0" distL="0" distR="0" wp14:anchorId="6937F88A" wp14:editId="2346AFC9">
          <wp:extent cx="540000" cy="540000"/>
          <wp:effectExtent l="0" t="0" r="0" b="0"/>
          <wp:docPr id="1641459854"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7E82F885" w14:textId="77777777" w:rsidR="008F26A9" w:rsidRPr="00881E16" w:rsidRDefault="008F26A9" w:rsidP="008F26A9">
    <w:pPr>
      <w:pStyle w:val="Cmsor1"/>
      <w:spacing w:after="0" w:line="288" w:lineRule="auto"/>
      <w:ind w:left="993"/>
      <w:rPr>
        <w:b w:val="0"/>
        <w:bCs/>
        <w:smallCaps/>
        <w:sz w:val="24"/>
      </w:rPr>
    </w:pPr>
    <w:r w:rsidRPr="00881E16">
      <w:rPr>
        <w:b w:val="0"/>
        <w:smallCaps/>
        <w:sz w:val="24"/>
      </w:rPr>
      <w:t>Budapest II. Kerületi Móricz Zsigmond Gimnázium</w:t>
    </w:r>
  </w:p>
  <w:p w14:paraId="01851309" w14:textId="77777777" w:rsidR="008F26A9" w:rsidRPr="00193D92" w:rsidRDefault="008F26A9" w:rsidP="008F26A9">
    <w:pPr>
      <w:spacing w:after="480" w:line="288" w:lineRule="auto"/>
      <w:jc w:val="center"/>
      <w:rPr>
        <w:sz w:val="16"/>
        <w:szCs w:val="16"/>
      </w:rPr>
    </w:pPr>
    <w:r w:rsidRPr="006412F4">
      <w:rPr>
        <w:sz w:val="16"/>
        <w:szCs w:val="16"/>
      </w:rPr>
      <w:t xml:space="preserve">1025 Budapest, Törökvész út 48-54. </w:t>
    </w:r>
    <w:r w:rsidRPr="006412F4">
      <w:rPr>
        <w:rFonts w:ascii="Segoe UI Symbol" w:hAnsi="Segoe UI Symbol" w:cs="Segoe UI Symbol"/>
        <w:sz w:val="16"/>
        <w:szCs w:val="16"/>
      </w:rPr>
      <w:t>⁕</w:t>
    </w:r>
    <w:r w:rsidRPr="006412F4">
      <w:rPr>
        <w:sz w:val="16"/>
        <w:szCs w:val="16"/>
      </w:rPr>
      <w:t xml:space="preserve"> Tel.: (+36-1) 394-3011 </w:t>
    </w:r>
    <w:r w:rsidRPr="006412F4">
      <w:rPr>
        <w:rFonts w:ascii="Segoe UI Symbol" w:hAnsi="Segoe UI Symbol" w:cs="Segoe UI Symbol"/>
        <w:sz w:val="16"/>
        <w:szCs w:val="16"/>
      </w:rPr>
      <w:t>⁕</w:t>
    </w:r>
    <w:r w:rsidRPr="006412F4">
      <w:rPr>
        <w:sz w:val="16"/>
        <w:szCs w:val="16"/>
      </w:rPr>
      <w:t xml:space="preserve"> </w:t>
    </w:r>
    <w:r>
      <w:rPr>
        <w:sz w:val="16"/>
        <w:szCs w:val="16"/>
      </w:rPr>
      <w:t>OM: 037775</w:t>
    </w:r>
    <w:r w:rsidRPr="006412F4">
      <w:rPr>
        <w:sz w:val="16"/>
        <w:szCs w:val="16"/>
      </w:rPr>
      <w:t xml:space="preserve"> </w:t>
    </w:r>
    <w:r w:rsidRPr="006412F4">
      <w:rPr>
        <w:rFonts w:ascii="Segoe UI Symbol" w:hAnsi="Segoe UI Symbol" w:cs="Segoe UI Symbol"/>
        <w:sz w:val="16"/>
        <w:szCs w:val="16"/>
      </w:rPr>
      <w:t>⁕</w:t>
    </w:r>
    <w:r w:rsidRPr="006412F4">
      <w:rPr>
        <w:sz w:val="16"/>
        <w:szCs w:val="16"/>
      </w:rPr>
      <w:t xml:space="preserve"> igazgato@moricz-bp.hu </w:t>
    </w:r>
    <w:r w:rsidRPr="006412F4">
      <w:rPr>
        <w:rFonts w:ascii="Segoe UI Symbol" w:hAnsi="Segoe UI Symbol" w:cs="Segoe UI Symbol"/>
        <w:sz w:val="16"/>
        <w:szCs w:val="16"/>
      </w:rPr>
      <w:t>⁕</w:t>
    </w:r>
    <w:r w:rsidRPr="006412F4">
      <w:rPr>
        <w:sz w:val="16"/>
        <w:szCs w:val="16"/>
      </w:rPr>
      <w:t xml:space="preserve"> http://www.moricz-bp.hu</w:t>
    </w:r>
  </w:p>
  <w:p w14:paraId="33DE2329" w14:textId="2BC1D82E" w:rsidR="005426F9" w:rsidRPr="00A62BDC" w:rsidRDefault="005426F9" w:rsidP="00D14365">
    <w:pPr>
      <w:pStyle w:val="lfej"/>
      <w:ind w:left="360" w:hanging="360"/>
    </w:pPr>
  </w:p>
  <w:p w14:paraId="6BF79EA7" w14:textId="77777777" w:rsidR="005426F9" w:rsidRDefault="005426F9" w:rsidP="004E38BF">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A350" w14:textId="77777777" w:rsidR="005426F9" w:rsidRDefault="005426F9">
    <w:pPr>
      <w:pStyle w:val="lfej"/>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DAA2" w14:textId="77777777" w:rsidR="00656ADF" w:rsidRPr="00F37A87" w:rsidRDefault="00656ADF" w:rsidP="00656ADF">
    <w:pPr>
      <w:jc w:val="center"/>
    </w:pPr>
    <w:r w:rsidRPr="00F37A87">
      <w:rPr>
        <w:noProof/>
      </w:rPr>
      <w:drawing>
        <wp:inline distT="0" distB="0" distL="0" distR="0" wp14:anchorId="5328E360" wp14:editId="62A7B13D">
          <wp:extent cx="540000" cy="540000"/>
          <wp:effectExtent l="0" t="0" r="0" b="0"/>
          <wp:docPr id="1856156478"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650C4CD8" w14:textId="77777777" w:rsidR="00656ADF" w:rsidRPr="00881E16" w:rsidRDefault="00656ADF" w:rsidP="00656ADF">
    <w:pPr>
      <w:pStyle w:val="Cmsor1"/>
      <w:spacing w:after="0" w:line="288" w:lineRule="auto"/>
      <w:ind w:left="993"/>
      <w:rPr>
        <w:b w:val="0"/>
        <w:bCs/>
        <w:smallCaps/>
        <w:sz w:val="24"/>
      </w:rPr>
    </w:pPr>
    <w:r w:rsidRPr="00881E16">
      <w:rPr>
        <w:b w:val="0"/>
        <w:smallCaps/>
        <w:sz w:val="24"/>
      </w:rPr>
      <w:t>Budapest II. Kerületi Móricz Zsigmond Gimnázium</w:t>
    </w:r>
  </w:p>
  <w:p w14:paraId="23ECEC10" w14:textId="77777777" w:rsidR="00656ADF" w:rsidRPr="00193D92" w:rsidRDefault="00656ADF" w:rsidP="00656ADF">
    <w:pPr>
      <w:spacing w:after="480" w:line="288" w:lineRule="auto"/>
      <w:jc w:val="center"/>
      <w:rPr>
        <w:sz w:val="16"/>
        <w:szCs w:val="16"/>
      </w:rPr>
    </w:pPr>
    <w:r w:rsidRPr="006412F4">
      <w:rPr>
        <w:sz w:val="16"/>
        <w:szCs w:val="16"/>
      </w:rPr>
      <w:t xml:space="preserve">1025 Budapest, Törökvész út 48-54. </w:t>
    </w:r>
    <w:r w:rsidRPr="006412F4">
      <w:rPr>
        <w:rFonts w:ascii="Segoe UI Symbol" w:hAnsi="Segoe UI Symbol" w:cs="Segoe UI Symbol"/>
        <w:sz w:val="16"/>
        <w:szCs w:val="16"/>
      </w:rPr>
      <w:t>⁕</w:t>
    </w:r>
    <w:r w:rsidRPr="006412F4">
      <w:rPr>
        <w:sz w:val="16"/>
        <w:szCs w:val="16"/>
      </w:rPr>
      <w:t xml:space="preserve"> Tel.: (+36-1) 394-3011 </w:t>
    </w:r>
    <w:r w:rsidRPr="006412F4">
      <w:rPr>
        <w:rFonts w:ascii="Segoe UI Symbol" w:hAnsi="Segoe UI Symbol" w:cs="Segoe UI Symbol"/>
        <w:sz w:val="16"/>
        <w:szCs w:val="16"/>
      </w:rPr>
      <w:t>⁕</w:t>
    </w:r>
    <w:r w:rsidRPr="006412F4">
      <w:rPr>
        <w:sz w:val="16"/>
        <w:szCs w:val="16"/>
      </w:rPr>
      <w:t xml:space="preserve"> </w:t>
    </w:r>
    <w:r>
      <w:rPr>
        <w:sz w:val="16"/>
        <w:szCs w:val="16"/>
      </w:rPr>
      <w:t>OM: 037775</w:t>
    </w:r>
    <w:r w:rsidRPr="006412F4">
      <w:rPr>
        <w:sz w:val="16"/>
        <w:szCs w:val="16"/>
      </w:rPr>
      <w:t xml:space="preserve"> </w:t>
    </w:r>
    <w:r w:rsidRPr="006412F4">
      <w:rPr>
        <w:rFonts w:ascii="Segoe UI Symbol" w:hAnsi="Segoe UI Symbol" w:cs="Segoe UI Symbol"/>
        <w:sz w:val="16"/>
        <w:szCs w:val="16"/>
      </w:rPr>
      <w:t>⁕</w:t>
    </w:r>
    <w:r w:rsidRPr="006412F4">
      <w:rPr>
        <w:sz w:val="16"/>
        <w:szCs w:val="16"/>
      </w:rPr>
      <w:t xml:space="preserve"> igazgato@moricz-bp.hu </w:t>
    </w:r>
    <w:r w:rsidRPr="006412F4">
      <w:rPr>
        <w:rFonts w:ascii="Segoe UI Symbol" w:hAnsi="Segoe UI Symbol" w:cs="Segoe UI Symbol"/>
        <w:sz w:val="16"/>
        <w:szCs w:val="16"/>
      </w:rPr>
      <w:t>⁕</w:t>
    </w:r>
    <w:r w:rsidRPr="006412F4">
      <w:rPr>
        <w:sz w:val="16"/>
        <w:szCs w:val="16"/>
      </w:rPr>
      <w:t xml:space="preserve"> http://www.moricz-bp.hu</w:t>
    </w:r>
  </w:p>
  <w:p w14:paraId="08380751" w14:textId="550F2E37" w:rsidR="005426F9" w:rsidRPr="00A62BDC" w:rsidRDefault="005426F9" w:rsidP="00D14365">
    <w:pPr>
      <w:pStyle w:val="lfej"/>
      <w:ind w:left="360" w:hanging="360"/>
    </w:pPr>
  </w:p>
  <w:p w14:paraId="687D6545" w14:textId="77777777" w:rsidR="005426F9" w:rsidRDefault="005426F9" w:rsidP="004E38B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708E5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mallCaps/>
        <w:color w:val="308AC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360" w:hanging="360"/>
      </w:pPr>
      <w:rPr>
        <w:rFonts w:ascii="Symbol" w:hAnsi="Symbol" w:cs="Symbol"/>
        <w:smallCaps/>
        <w:color w:val="308AC2"/>
        <w:sz w:val="22"/>
        <w:szCs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308AC2"/>
        <w:sz w:val="22"/>
        <w:szCs w:val="22"/>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308AC2"/>
        <w:sz w:val="22"/>
        <w:szCs w:val="22"/>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1"/>
    <w:multiLevelType w:val="multilevel"/>
    <w:tmpl w:val="00000011"/>
    <w:name w:val="WW8Num17"/>
    <w:lvl w:ilvl="0">
      <w:start w:val="1"/>
      <w:numFmt w:val="bullet"/>
      <w:lvlText w:val=""/>
      <w:lvlJc w:val="left"/>
      <w:pPr>
        <w:tabs>
          <w:tab w:val="num" w:pos="0"/>
        </w:tabs>
        <w:ind w:left="360" w:hanging="360"/>
      </w:pPr>
      <w:rPr>
        <w:rFonts w:ascii="Symbol" w:hAnsi="Symbol" w:cs="Symbol"/>
        <w:smallCaps/>
        <w:strike w:val="0"/>
        <w:dstrike w:val="0"/>
        <w:color w:val="308AC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9" w15:restartNumberingAfterBreak="0">
    <w:nsid w:val="00000014"/>
    <w:multiLevelType w:val="multilevel"/>
    <w:tmpl w:val="00000014"/>
    <w:name w:val="WW8Num20"/>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4" w15:restartNumberingAfterBreak="0">
    <w:nsid w:val="00000019"/>
    <w:multiLevelType w:val="multilevel"/>
    <w:tmpl w:val="00000019"/>
    <w:name w:val="WW8Num2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5" w15:restartNumberingAfterBreak="0">
    <w:nsid w:val="0000001A"/>
    <w:multiLevelType w:val="multilevel"/>
    <w:tmpl w:val="0000001A"/>
    <w:name w:val="WW8Num2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B"/>
    <w:multiLevelType w:val="multilevel"/>
    <w:tmpl w:val="0000001B"/>
    <w:name w:val="WW8Num2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8" w15:restartNumberingAfterBreak="0">
    <w:nsid w:val="0000001D"/>
    <w:multiLevelType w:val="multilevel"/>
    <w:tmpl w:val="0000001D"/>
    <w:name w:val="WW8Num2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1" w15:restartNumberingAfterBreak="0">
    <w:nsid w:val="00000020"/>
    <w:multiLevelType w:val="multilevel"/>
    <w:tmpl w:val="00000020"/>
    <w:name w:val="WW8Num3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2"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6" w:hanging="360"/>
      </w:pPr>
      <w:rPr>
        <w:rFonts w:ascii="Symbol" w:hAnsi="Symbol" w:cs="Symbol"/>
      </w:rPr>
    </w:lvl>
    <w:lvl w:ilvl="1">
      <w:start w:val="1"/>
      <w:numFmt w:val="bullet"/>
      <w:lvlText w:val="o"/>
      <w:lvlJc w:val="left"/>
      <w:pPr>
        <w:tabs>
          <w:tab w:val="num" w:pos="0"/>
        </w:tabs>
        <w:ind w:left="726" w:hanging="360"/>
      </w:pPr>
      <w:rPr>
        <w:rFonts w:ascii="Courier New" w:hAnsi="Courier New" w:cs="Courier New"/>
      </w:rPr>
    </w:lvl>
    <w:lvl w:ilvl="2">
      <w:start w:val="1"/>
      <w:numFmt w:val="bullet"/>
      <w:lvlText w:val=""/>
      <w:lvlJc w:val="left"/>
      <w:pPr>
        <w:tabs>
          <w:tab w:val="num" w:pos="0"/>
        </w:tabs>
        <w:ind w:left="1446" w:hanging="360"/>
      </w:pPr>
      <w:rPr>
        <w:rFonts w:ascii="Wingdings" w:hAnsi="Wingdings" w:cs="Wingdings"/>
      </w:rPr>
    </w:lvl>
    <w:lvl w:ilvl="3">
      <w:start w:val="1"/>
      <w:numFmt w:val="bullet"/>
      <w:lvlText w:val=""/>
      <w:lvlJc w:val="left"/>
      <w:pPr>
        <w:tabs>
          <w:tab w:val="num" w:pos="0"/>
        </w:tabs>
        <w:ind w:left="2166" w:hanging="360"/>
      </w:pPr>
      <w:rPr>
        <w:rFonts w:ascii="Symbol" w:hAnsi="Symbol" w:cs="Symbol"/>
      </w:rPr>
    </w:lvl>
    <w:lvl w:ilvl="4">
      <w:start w:val="1"/>
      <w:numFmt w:val="bullet"/>
      <w:lvlText w:val="o"/>
      <w:lvlJc w:val="left"/>
      <w:pPr>
        <w:tabs>
          <w:tab w:val="num" w:pos="0"/>
        </w:tabs>
        <w:ind w:left="2886" w:hanging="360"/>
      </w:pPr>
      <w:rPr>
        <w:rFonts w:ascii="Courier New" w:hAnsi="Courier New" w:cs="Courier New"/>
      </w:rPr>
    </w:lvl>
    <w:lvl w:ilvl="5">
      <w:start w:val="1"/>
      <w:numFmt w:val="bullet"/>
      <w:lvlText w:val=""/>
      <w:lvlJc w:val="left"/>
      <w:pPr>
        <w:tabs>
          <w:tab w:val="num" w:pos="0"/>
        </w:tabs>
        <w:ind w:left="3606" w:hanging="360"/>
      </w:pPr>
      <w:rPr>
        <w:rFonts w:ascii="Wingdings" w:hAnsi="Wingdings" w:cs="Wingdings"/>
      </w:rPr>
    </w:lvl>
    <w:lvl w:ilvl="6">
      <w:start w:val="1"/>
      <w:numFmt w:val="bullet"/>
      <w:lvlText w:val=""/>
      <w:lvlJc w:val="left"/>
      <w:pPr>
        <w:tabs>
          <w:tab w:val="num" w:pos="0"/>
        </w:tabs>
        <w:ind w:left="4326" w:hanging="360"/>
      </w:pPr>
      <w:rPr>
        <w:rFonts w:ascii="Symbol" w:hAnsi="Symbol" w:cs="Symbol"/>
      </w:rPr>
    </w:lvl>
    <w:lvl w:ilvl="7">
      <w:start w:val="1"/>
      <w:numFmt w:val="bullet"/>
      <w:lvlText w:val="o"/>
      <w:lvlJc w:val="left"/>
      <w:pPr>
        <w:tabs>
          <w:tab w:val="num" w:pos="0"/>
        </w:tabs>
        <w:ind w:left="5046" w:hanging="360"/>
      </w:pPr>
      <w:rPr>
        <w:rFonts w:ascii="Courier New" w:hAnsi="Courier New" w:cs="Courier New"/>
      </w:rPr>
    </w:lvl>
    <w:lvl w:ilvl="8">
      <w:start w:val="1"/>
      <w:numFmt w:val="bullet"/>
      <w:lvlText w:val=""/>
      <w:lvlJc w:val="left"/>
      <w:pPr>
        <w:tabs>
          <w:tab w:val="num" w:pos="0"/>
        </w:tabs>
        <w:ind w:left="5766" w:hanging="360"/>
      </w:pPr>
      <w:rPr>
        <w:rFonts w:ascii="Wingdings" w:hAnsi="Wingdings" w:cs="Wingdings"/>
      </w:r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351" w:hanging="360"/>
      </w:pPr>
      <w:rPr>
        <w:rFonts w:ascii="Symbol" w:hAnsi="Symbol" w:cs="Symbol"/>
      </w:rPr>
    </w:lvl>
    <w:lvl w:ilvl="1">
      <w:start w:val="1"/>
      <w:numFmt w:val="bullet"/>
      <w:lvlText w:val="o"/>
      <w:lvlJc w:val="left"/>
      <w:pPr>
        <w:tabs>
          <w:tab w:val="num" w:pos="0"/>
        </w:tabs>
        <w:ind w:left="369" w:hanging="360"/>
      </w:pPr>
      <w:rPr>
        <w:rFonts w:ascii="Courier New" w:hAnsi="Courier New" w:cs="Courier New"/>
      </w:rPr>
    </w:lvl>
    <w:lvl w:ilvl="2">
      <w:start w:val="1"/>
      <w:numFmt w:val="bullet"/>
      <w:lvlText w:val=""/>
      <w:lvlJc w:val="left"/>
      <w:pPr>
        <w:tabs>
          <w:tab w:val="num" w:pos="0"/>
        </w:tabs>
        <w:ind w:left="1089" w:hanging="360"/>
      </w:pPr>
      <w:rPr>
        <w:rFonts w:ascii="Wingdings" w:hAnsi="Wingdings" w:cs="Wingdings"/>
      </w:rPr>
    </w:lvl>
    <w:lvl w:ilvl="3">
      <w:start w:val="1"/>
      <w:numFmt w:val="bullet"/>
      <w:lvlText w:val=""/>
      <w:lvlJc w:val="left"/>
      <w:pPr>
        <w:tabs>
          <w:tab w:val="num" w:pos="0"/>
        </w:tabs>
        <w:ind w:left="1809" w:hanging="360"/>
      </w:pPr>
      <w:rPr>
        <w:rFonts w:ascii="Symbol" w:hAnsi="Symbol" w:cs="Symbol"/>
      </w:rPr>
    </w:lvl>
    <w:lvl w:ilvl="4">
      <w:start w:val="1"/>
      <w:numFmt w:val="bullet"/>
      <w:lvlText w:val="o"/>
      <w:lvlJc w:val="left"/>
      <w:pPr>
        <w:tabs>
          <w:tab w:val="num" w:pos="0"/>
        </w:tabs>
        <w:ind w:left="2529" w:hanging="360"/>
      </w:pPr>
      <w:rPr>
        <w:rFonts w:ascii="Courier New" w:hAnsi="Courier New" w:cs="Courier New"/>
      </w:rPr>
    </w:lvl>
    <w:lvl w:ilvl="5">
      <w:start w:val="1"/>
      <w:numFmt w:val="bullet"/>
      <w:lvlText w:val=""/>
      <w:lvlJc w:val="left"/>
      <w:pPr>
        <w:tabs>
          <w:tab w:val="num" w:pos="0"/>
        </w:tabs>
        <w:ind w:left="3249" w:hanging="360"/>
      </w:pPr>
      <w:rPr>
        <w:rFonts w:ascii="Wingdings" w:hAnsi="Wingdings" w:cs="Wingdings"/>
      </w:rPr>
    </w:lvl>
    <w:lvl w:ilvl="6">
      <w:start w:val="1"/>
      <w:numFmt w:val="bullet"/>
      <w:lvlText w:val=""/>
      <w:lvlJc w:val="left"/>
      <w:pPr>
        <w:tabs>
          <w:tab w:val="num" w:pos="0"/>
        </w:tabs>
        <w:ind w:left="3969" w:hanging="360"/>
      </w:pPr>
      <w:rPr>
        <w:rFonts w:ascii="Symbol" w:hAnsi="Symbol" w:cs="Symbol"/>
      </w:rPr>
    </w:lvl>
    <w:lvl w:ilvl="7">
      <w:start w:val="1"/>
      <w:numFmt w:val="bullet"/>
      <w:lvlText w:val="o"/>
      <w:lvlJc w:val="left"/>
      <w:pPr>
        <w:tabs>
          <w:tab w:val="num" w:pos="0"/>
        </w:tabs>
        <w:ind w:left="4689" w:hanging="360"/>
      </w:pPr>
      <w:rPr>
        <w:rFonts w:ascii="Courier New" w:hAnsi="Courier New" w:cs="Courier New"/>
      </w:rPr>
    </w:lvl>
    <w:lvl w:ilvl="8">
      <w:start w:val="1"/>
      <w:numFmt w:val="bullet"/>
      <w:lvlText w:val=""/>
      <w:lvlJc w:val="left"/>
      <w:pPr>
        <w:tabs>
          <w:tab w:val="num" w:pos="0"/>
        </w:tabs>
        <w:ind w:left="5409" w:hanging="360"/>
      </w:pPr>
      <w:rPr>
        <w:rFonts w:ascii="Wingdings" w:hAnsi="Wingdings" w:cs="Wingdings"/>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8" w15:restartNumberingAfterBreak="0">
    <w:nsid w:val="07090ED2"/>
    <w:multiLevelType w:val="hybridMultilevel"/>
    <w:tmpl w:val="936E8C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07272489"/>
    <w:multiLevelType w:val="hybridMultilevel"/>
    <w:tmpl w:val="18D270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0B573643"/>
    <w:multiLevelType w:val="hybridMultilevel"/>
    <w:tmpl w:val="95F0BB5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0D372A56"/>
    <w:multiLevelType w:val="hybridMultilevel"/>
    <w:tmpl w:val="9858CC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0D7D2755"/>
    <w:multiLevelType w:val="hybridMultilevel"/>
    <w:tmpl w:val="E36AF590"/>
    <w:lvl w:ilvl="0" w:tplc="48AC3AA2">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0EF50CD1"/>
    <w:multiLevelType w:val="multilevel"/>
    <w:tmpl w:val="4D5EA42C"/>
    <w:lvl w:ilvl="0">
      <w:start w:val="4"/>
      <w:numFmt w:val="bullet"/>
      <w:pStyle w:val="listaszer"/>
      <w:lvlText w:val="-"/>
      <w:lvlJc w:val="left"/>
      <w:pPr>
        <w:ind w:left="720" w:hanging="360"/>
      </w:pPr>
      <w:rPr>
        <w:rFonts w:ascii="Symbol" w:eastAsiaTheme="minorHAnsi" w:hAnsi="Symbol" w:hint="default"/>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104A138F"/>
    <w:multiLevelType w:val="hybridMultilevel"/>
    <w:tmpl w:val="948EABD6"/>
    <w:lvl w:ilvl="0" w:tplc="0818FF5E">
      <w:start w:val="1"/>
      <w:numFmt w:val="bullet"/>
      <w:lvlText w:val=""/>
      <w:lvlJc w:val="left"/>
      <w:pPr>
        <w:ind w:left="720" w:hanging="360"/>
      </w:pPr>
      <w:rPr>
        <w:rFonts w:ascii="Symbol" w:hAnsi="Symbol" w:hint="default"/>
      </w:rPr>
    </w:lvl>
    <w:lvl w:ilvl="1" w:tplc="B1EC59B4">
      <w:start w:val="1"/>
      <w:numFmt w:val="bullet"/>
      <w:pStyle w:val="alpontalistaszerfelsorolsban"/>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15371273"/>
    <w:multiLevelType w:val="hybridMultilevel"/>
    <w:tmpl w:val="CB0E6610"/>
    <w:lvl w:ilvl="0" w:tplc="EB14F9CC">
      <w:numFmt w:val="bullet"/>
      <w:pStyle w:val="minusz1"/>
      <w:lvlText w:val=""/>
      <w:lvlJc w:val="left"/>
      <w:pPr>
        <w:tabs>
          <w:tab w:val="num" w:pos="664"/>
        </w:tabs>
        <w:ind w:left="664" w:hanging="380"/>
      </w:pPr>
      <w:rPr>
        <w:rFonts w:ascii="Symbol" w:eastAsia="Times New Roman" w:hAnsi="Symbol"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Times New Roman" w:hint="default"/>
      </w:rPr>
    </w:lvl>
    <w:lvl w:ilvl="3" w:tplc="040E0001">
      <w:start w:val="1"/>
      <w:numFmt w:val="bullet"/>
      <w:lvlText w:val=""/>
      <w:lvlJc w:val="left"/>
      <w:pPr>
        <w:tabs>
          <w:tab w:val="num" w:pos="2880"/>
        </w:tabs>
        <w:ind w:left="2880" w:hanging="360"/>
      </w:pPr>
      <w:rPr>
        <w:rFonts w:ascii="Symbol" w:hAnsi="Symbol" w:cs="Times New Roman"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Times New Roman" w:hint="default"/>
      </w:rPr>
    </w:lvl>
    <w:lvl w:ilvl="6" w:tplc="040E0001">
      <w:start w:val="1"/>
      <w:numFmt w:val="bullet"/>
      <w:lvlText w:val=""/>
      <w:lvlJc w:val="left"/>
      <w:pPr>
        <w:tabs>
          <w:tab w:val="num" w:pos="5040"/>
        </w:tabs>
        <w:ind w:left="5040" w:hanging="360"/>
      </w:pPr>
      <w:rPr>
        <w:rFonts w:ascii="Symbol" w:hAnsi="Symbol" w:cs="Times New Roman"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Times New Roman" w:hint="default"/>
      </w:rPr>
    </w:lvl>
  </w:abstractNum>
  <w:abstractNum w:abstractNumId="46" w15:restartNumberingAfterBreak="0">
    <w:nsid w:val="178F0715"/>
    <w:multiLevelType w:val="hybridMultilevel"/>
    <w:tmpl w:val="9782C8C2"/>
    <w:lvl w:ilvl="0" w:tplc="040E000F">
      <w:start w:val="1"/>
      <w:numFmt w:val="decimal"/>
      <w:pStyle w:val="ptty"/>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19590EB0"/>
    <w:multiLevelType w:val="hybridMultilevel"/>
    <w:tmpl w:val="E0B08226"/>
    <w:lvl w:ilvl="0" w:tplc="A614F1A0">
      <w:start w:val="1"/>
      <w:numFmt w:val="bullet"/>
      <w:lvlText w:val=""/>
      <w:lvlJc w:val="left"/>
      <w:pPr>
        <w:ind w:left="643"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26DB46B6"/>
    <w:multiLevelType w:val="hybridMultilevel"/>
    <w:tmpl w:val="E4AE754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27937936"/>
    <w:multiLevelType w:val="hybridMultilevel"/>
    <w:tmpl w:val="B394CF7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2A606194"/>
    <w:multiLevelType w:val="hybridMultilevel"/>
    <w:tmpl w:val="9858CC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2F255703"/>
    <w:multiLevelType w:val="hybridMultilevel"/>
    <w:tmpl w:val="C2663BD4"/>
    <w:lvl w:ilvl="0" w:tplc="838E4E46">
      <w:start w:val="1"/>
      <w:numFmt w:val="upperLetter"/>
      <w:pStyle w:val="ABC"/>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397F057A"/>
    <w:multiLevelType w:val="hybridMultilevel"/>
    <w:tmpl w:val="599AF864"/>
    <w:lvl w:ilvl="0" w:tplc="A326886E">
      <w:start w:val="1"/>
      <w:numFmt w:val="lowerLetter"/>
      <w:pStyle w:val="abc0"/>
      <w:lvlText w:val="%1)"/>
      <w:lvlJc w:val="left"/>
      <w:pPr>
        <w:ind w:left="71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39C15581"/>
    <w:multiLevelType w:val="hybridMultilevel"/>
    <w:tmpl w:val="242C2F68"/>
    <w:lvl w:ilvl="0" w:tplc="B0761F78">
      <w:numFmt w:val="bullet"/>
      <w:lvlText w:val="—"/>
      <w:lvlJc w:val="left"/>
      <w:pPr>
        <w:ind w:left="720" w:hanging="360"/>
      </w:pPr>
      <w:rPr>
        <w:rFonts w:ascii="Calibri" w:eastAsia="Times New Roman" w:hAnsi="Calibri" w:hint="default"/>
      </w:rPr>
    </w:lvl>
    <w:lvl w:ilvl="1" w:tplc="26FC195E">
      <w:start w:val="1"/>
      <w:numFmt w:val="bullet"/>
      <w:pStyle w:val="felsorols-ptty"/>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3C7C26D1"/>
    <w:multiLevelType w:val="hybridMultilevel"/>
    <w:tmpl w:val="BD1EA1E8"/>
    <w:lvl w:ilvl="0" w:tplc="EED4F37E">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3DEC4C17"/>
    <w:multiLevelType w:val="multilevel"/>
    <w:tmpl w:val="A3DA52A4"/>
    <w:lvl w:ilvl="0">
      <w:start w:val="1"/>
      <w:numFmt w:val="decimal"/>
      <w:pStyle w:val="szmoz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6" w15:restartNumberingAfterBreak="0">
    <w:nsid w:val="3F457971"/>
    <w:multiLevelType w:val="hybridMultilevel"/>
    <w:tmpl w:val="4F2CCAF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54F75E2F"/>
    <w:multiLevelType w:val="hybridMultilevel"/>
    <w:tmpl w:val="F6F4A6F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8" w15:restartNumberingAfterBreak="0">
    <w:nsid w:val="5D430CC1"/>
    <w:multiLevelType w:val="hybridMultilevel"/>
    <w:tmpl w:val="0CE4C5AA"/>
    <w:lvl w:ilvl="0" w:tplc="FA86A49A">
      <w:start w:val="1"/>
      <w:numFmt w:val="bullet"/>
      <w:pStyle w:val="NTFelsorolsnagyktjel"/>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9" w15:restartNumberingAfterBreak="0">
    <w:nsid w:val="68234E10"/>
    <w:multiLevelType w:val="hybridMultilevel"/>
    <w:tmpl w:val="9858CC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68BE0B81"/>
    <w:multiLevelType w:val="hybridMultilevel"/>
    <w:tmpl w:val="019E4E58"/>
    <w:lvl w:ilvl="0" w:tplc="DEE2495A">
      <w:start w:val="1"/>
      <w:numFmt w:val="upperRoman"/>
      <w:pStyle w:val="Listaszerbekezds"/>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6A9B006F"/>
    <w:multiLevelType w:val="singleLevel"/>
    <w:tmpl w:val="040E0017"/>
    <w:lvl w:ilvl="0">
      <w:start w:val="1"/>
      <w:numFmt w:val="lowerLetter"/>
      <w:pStyle w:val="Kiemeltidzet"/>
      <w:lvlText w:val="%1)"/>
      <w:lvlJc w:val="left"/>
      <w:pPr>
        <w:tabs>
          <w:tab w:val="num" w:pos="360"/>
        </w:tabs>
        <w:ind w:left="360" w:hanging="360"/>
      </w:pPr>
      <w:rPr>
        <w:rFonts w:hint="default"/>
      </w:rPr>
    </w:lvl>
  </w:abstractNum>
  <w:abstractNum w:abstractNumId="62" w15:restartNumberingAfterBreak="0">
    <w:nsid w:val="6BB250DE"/>
    <w:multiLevelType w:val="hybridMultilevel"/>
    <w:tmpl w:val="2370F770"/>
    <w:lvl w:ilvl="0" w:tplc="40A21664">
      <w:start w:val="1"/>
      <w:numFmt w:val="upperRoman"/>
      <w:pStyle w:val="I"/>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3" w15:restartNumberingAfterBreak="0">
    <w:nsid w:val="71017FE6"/>
    <w:multiLevelType w:val="hybridMultilevel"/>
    <w:tmpl w:val="FA4E04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790F0B51"/>
    <w:multiLevelType w:val="hybridMultilevel"/>
    <w:tmpl w:val="058ABD5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7AB12F05"/>
    <w:multiLevelType w:val="hybridMultilevel"/>
    <w:tmpl w:val="9858CC8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7BC62EE4"/>
    <w:multiLevelType w:val="hybridMultilevel"/>
    <w:tmpl w:val="A7E4664A"/>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7EE01A94"/>
    <w:multiLevelType w:val="hybridMultilevel"/>
    <w:tmpl w:val="0C7A20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966737265">
    <w:abstractNumId w:val="0"/>
  </w:num>
  <w:num w:numId="2" w16cid:durableId="774207710">
    <w:abstractNumId w:val="41"/>
  </w:num>
  <w:num w:numId="3" w16cid:durableId="1376469552">
    <w:abstractNumId w:val="47"/>
  </w:num>
  <w:num w:numId="4" w16cid:durableId="1874924162">
    <w:abstractNumId w:val="39"/>
  </w:num>
  <w:num w:numId="5" w16cid:durableId="67464718">
    <w:abstractNumId w:val="38"/>
  </w:num>
  <w:num w:numId="6" w16cid:durableId="832645340">
    <w:abstractNumId w:val="63"/>
  </w:num>
  <w:num w:numId="7" w16cid:durableId="421220030">
    <w:abstractNumId w:val="64"/>
  </w:num>
  <w:num w:numId="8" w16cid:durableId="1991905445">
    <w:abstractNumId w:val="40"/>
  </w:num>
  <w:num w:numId="9" w16cid:durableId="840436025">
    <w:abstractNumId w:val="56"/>
  </w:num>
  <w:num w:numId="10" w16cid:durableId="1475562492">
    <w:abstractNumId w:val="49"/>
  </w:num>
  <w:num w:numId="11" w16cid:durableId="1860002473">
    <w:abstractNumId w:val="50"/>
  </w:num>
  <w:num w:numId="12" w16cid:durableId="1251549381">
    <w:abstractNumId w:val="59"/>
  </w:num>
  <w:num w:numId="13" w16cid:durableId="995449636">
    <w:abstractNumId w:val="65"/>
  </w:num>
  <w:num w:numId="14" w16cid:durableId="1432896828">
    <w:abstractNumId w:val="67"/>
  </w:num>
  <w:num w:numId="15" w16cid:durableId="1468931798">
    <w:abstractNumId w:val="46"/>
  </w:num>
  <w:num w:numId="16" w16cid:durableId="1067339833">
    <w:abstractNumId w:val="48"/>
  </w:num>
  <w:num w:numId="17" w16cid:durableId="1531605638">
    <w:abstractNumId w:val="66"/>
  </w:num>
  <w:num w:numId="18" w16cid:durableId="1892420957">
    <w:abstractNumId w:val="57"/>
  </w:num>
  <w:num w:numId="19" w16cid:durableId="1964339440">
    <w:abstractNumId w:val="42"/>
  </w:num>
  <w:num w:numId="20" w16cid:durableId="1814911814">
    <w:abstractNumId w:val="54"/>
  </w:num>
  <w:num w:numId="21" w16cid:durableId="22310786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1447737">
    <w:abstractNumId w:val="44"/>
  </w:num>
  <w:num w:numId="23" w16cid:durableId="1590696498">
    <w:abstractNumId w:val="58"/>
  </w:num>
  <w:num w:numId="24" w16cid:durableId="1296637343">
    <w:abstractNumId w:val="45"/>
  </w:num>
  <w:num w:numId="25" w16cid:durableId="861479799">
    <w:abstractNumId w:val="61"/>
  </w:num>
  <w:num w:numId="26" w16cid:durableId="1863205147">
    <w:abstractNumId w:val="62"/>
  </w:num>
  <w:num w:numId="27" w16cid:durableId="679546989">
    <w:abstractNumId w:val="52"/>
  </w:num>
  <w:num w:numId="28" w16cid:durableId="1969319046">
    <w:abstractNumId w:val="51"/>
  </w:num>
  <w:num w:numId="29" w16cid:durableId="2067296629">
    <w:abstractNumId w:val="60"/>
  </w:num>
  <w:num w:numId="30" w16cid:durableId="659432633">
    <w:abstractNumId w:val="53"/>
  </w:num>
  <w:num w:numId="31" w16cid:durableId="1584561142">
    <w:abstractNumId w:val="4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1BB"/>
    <w:rsid w:val="00046B87"/>
    <w:rsid w:val="00191311"/>
    <w:rsid w:val="00220C8A"/>
    <w:rsid w:val="002F5744"/>
    <w:rsid w:val="00385D64"/>
    <w:rsid w:val="005426F9"/>
    <w:rsid w:val="00572752"/>
    <w:rsid w:val="00607576"/>
    <w:rsid w:val="00656ADF"/>
    <w:rsid w:val="00735F47"/>
    <w:rsid w:val="00817B9B"/>
    <w:rsid w:val="00834765"/>
    <w:rsid w:val="008C01D2"/>
    <w:rsid w:val="008F26A9"/>
    <w:rsid w:val="0099543B"/>
    <w:rsid w:val="00A60444"/>
    <w:rsid w:val="00A641BB"/>
    <w:rsid w:val="00DF6787"/>
    <w:rsid w:val="00E90D12"/>
    <w:rsid w:val="00F732F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B08E4"/>
  <w15:chartTrackingRefBased/>
  <w15:docId w15:val="{B4F656AE-120E-4D33-86B3-63093648E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Listaszerbekezds"/>
    <w:next w:val="Norml"/>
    <w:link w:val="Cmsor1Char"/>
    <w:qFormat/>
    <w:rsid w:val="00A641BB"/>
    <w:pPr>
      <w:numPr>
        <w:numId w:val="0"/>
      </w:numPr>
      <w:jc w:val="center"/>
      <w:outlineLvl w:val="0"/>
    </w:pPr>
    <w:rPr>
      <w:b/>
      <w:sz w:val="32"/>
      <w:szCs w:val="32"/>
    </w:rPr>
  </w:style>
  <w:style w:type="paragraph" w:styleId="Cmsor2">
    <w:name w:val="heading 2"/>
    <w:basedOn w:val="Listaszerbekezds"/>
    <w:next w:val="Norml"/>
    <w:link w:val="Cmsor2Char"/>
    <w:unhideWhenUsed/>
    <w:qFormat/>
    <w:rsid w:val="00A641BB"/>
    <w:pPr>
      <w:numPr>
        <w:numId w:val="0"/>
      </w:numPr>
      <w:jc w:val="center"/>
      <w:outlineLvl w:val="1"/>
    </w:pPr>
    <w:rPr>
      <w:b/>
    </w:rPr>
  </w:style>
  <w:style w:type="paragraph" w:styleId="Cmsor3">
    <w:name w:val="heading 3"/>
    <w:basedOn w:val="Norml"/>
    <w:next w:val="Norml"/>
    <w:link w:val="Cmsor3Char"/>
    <w:semiHidden/>
    <w:unhideWhenUsed/>
    <w:qFormat/>
    <w:rsid w:val="00A641BB"/>
    <w:pPr>
      <w:keepNext/>
      <w:keepLines/>
      <w:spacing w:before="40" w:after="0"/>
      <w:outlineLvl w:val="2"/>
    </w:pPr>
    <w:rPr>
      <w:rFonts w:ascii="Times New Roman" w:eastAsia="Times New Roman" w:hAnsi="Times New Roman" w:cs="Times New Roman"/>
      <w:b/>
      <w:sz w:val="24"/>
      <w:szCs w:val="24"/>
    </w:rPr>
  </w:style>
  <w:style w:type="paragraph" w:styleId="Cmsor4">
    <w:name w:val="heading 4"/>
    <w:basedOn w:val="Norml"/>
    <w:next w:val="Norml"/>
    <w:link w:val="Cmsor4Char"/>
    <w:qFormat/>
    <w:rsid w:val="00A641BB"/>
    <w:pPr>
      <w:keepNext/>
      <w:spacing w:before="240" w:after="60" w:line="240" w:lineRule="auto"/>
      <w:outlineLvl w:val="3"/>
    </w:pPr>
    <w:rPr>
      <w:rFonts w:ascii="Times New Roman" w:eastAsia="Times New Roman" w:hAnsi="Times New Roman" w:cs="Times New Roman"/>
      <w:b/>
      <w:bCs/>
      <w:sz w:val="28"/>
      <w:szCs w:val="28"/>
      <w:lang w:eastAsia="hu-HU"/>
    </w:rPr>
  </w:style>
  <w:style w:type="paragraph" w:styleId="Cmsor5">
    <w:name w:val="heading 5"/>
    <w:basedOn w:val="Norml"/>
    <w:next w:val="Norml"/>
    <w:link w:val="Cmsor5Char"/>
    <w:qFormat/>
    <w:rsid w:val="00A641BB"/>
    <w:pPr>
      <w:spacing w:before="240" w:after="60" w:line="240" w:lineRule="auto"/>
      <w:outlineLvl w:val="4"/>
    </w:pPr>
    <w:rPr>
      <w:rFonts w:ascii="Times New Roman" w:eastAsia="Times New Roman" w:hAnsi="Times New Roman" w:cs="Times New Roman"/>
      <w:b/>
      <w:bCs/>
      <w:i/>
      <w:iCs/>
      <w:sz w:val="26"/>
      <w:szCs w:val="26"/>
      <w:lang w:eastAsia="hu-HU"/>
    </w:rPr>
  </w:style>
  <w:style w:type="paragraph" w:styleId="Cmsor6">
    <w:name w:val="heading 6"/>
    <w:basedOn w:val="Norml"/>
    <w:next w:val="Norml"/>
    <w:link w:val="Cmsor6Char"/>
    <w:qFormat/>
    <w:rsid w:val="00A641BB"/>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A641BB"/>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Cmsor8">
    <w:name w:val="heading 8"/>
    <w:basedOn w:val="Norml"/>
    <w:next w:val="Norml"/>
    <w:link w:val="Cmsor8Char"/>
    <w:qFormat/>
    <w:rsid w:val="00A641BB"/>
    <w:pPr>
      <w:keepNext/>
      <w:keepLines/>
      <w:spacing w:before="200" w:after="0" w:line="240" w:lineRule="auto"/>
      <w:outlineLvl w:val="7"/>
    </w:pPr>
    <w:rPr>
      <w:rFonts w:ascii="Cambria" w:eastAsia="Times New Roman" w:hAnsi="Cambria" w:cs="Times New Roman"/>
      <w:color w:val="4F81BD"/>
      <w:sz w:val="20"/>
      <w:szCs w:val="20"/>
      <w:lang w:val="x-none" w:eastAsia="x-none"/>
    </w:rPr>
  </w:style>
  <w:style w:type="paragraph" w:styleId="Cmsor9">
    <w:name w:val="heading 9"/>
    <w:basedOn w:val="Norml"/>
    <w:next w:val="Norml"/>
    <w:link w:val="Cmsor9Char"/>
    <w:uiPriority w:val="9"/>
    <w:qFormat/>
    <w:rsid w:val="00A641BB"/>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A641BB"/>
    <w:rPr>
      <w:rFonts w:ascii="Times New Roman" w:eastAsia="Times New Roman" w:hAnsi="Times New Roman" w:cs="Times New Roman"/>
      <w:b/>
      <w:sz w:val="32"/>
      <w:szCs w:val="32"/>
      <w:lang w:val="x-none" w:eastAsia="x-none"/>
    </w:rPr>
  </w:style>
  <w:style w:type="character" w:customStyle="1" w:styleId="Cmsor2Char">
    <w:name w:val="Címsor 2 Char"/>
    <w:basedOn w:val="Bekezdsalapbettpusa"/>
    <w:link w:val="Cmsor2"/>
    <w:qFormat/>
    <w:rsid w:val="00A641BB"/>
    <w:rPr>
      <w:rFonts w:ascii="Times New Roman" w:eastAsia="Times New Roman" w:hAnsi="Times New Roman" w:cs="Times New Roman"/>
      <w:b/>
      <w:sz w:val="24"/>
      <w:szCs w:val="24"/>
      <w:lang w:val="x-none" w:eastAsia="x-none"/>
    </w:rPr>
  </w:style>
  <w:style w:type="paragraph" w:customStyle="1" w:styleId="Cmsor3Char1Char1">
    <w:name w:val="Címsor 3 Char1 Char1"/>
    <w:basedOn w:val="Norml"/>
    <w:next w:val="Norml"/>
    <w:unhideWhenUsed/>
    <w:qFormat/>
    <w:rsid w:val="00A641BB"/>
    <w:pPr>
      <w:keepNext/>
      <w:keepLines/>
      <w:spacing w:before="40" w:after="0" w:line="360" w:lineRule="auto"/>
      <w:jc w:val="center"/>
      <w:outlineLvl w:val="2"/>
    </w:pPr>
    <w:rPr>
      <w:rFonts w:ascii="Times New Roman" w:eastAsia="Times New Roman" w:hAnsi="Times New Roman" w:cs="Times New Roman"/>
      <w:b/>
      <w:sz w:val="24"/>
      <w:szCs w:val="24"/>
    </w:rPr>
  </w:style>
  <w:style w:type="character" w:customStyle="1" w:styleId="Cmsor4Char">
    <w:name w:val="Címsor 4 Char"/>
    <w:basedOn w:val="Bekezdsalapbettpusa"/>
    <w:link w:val="Cmsor4"/>
    <w:qFormat/>
    <w:rsid w:val="00A641BB"/>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qFormat/>
    <w:rsid w:val="00A641BB"/>
    <w:rPr>
      <w:rFonts w:ascii="Times New Roman" w:eastAsia="Times New Roman" w:hAnsi="Times New Roman" w:cs="Times New Roman"/>
      <w:b/>
      <w:bCs/>
      <w:i/>
      <w:iCs/>
      <w:sz w:val="26"/>
      <w:szCs w:val="26"/>
      <w:lang w:eastAsia="hu-HU"/>
    </w:rPr>
  </w:style>
  <w:style w:type="character" w:customStyle="1" w:styleId="Cmsor6Char">
    <w:name w:val="Címsor 6 Char"/>
    <w:basedOn w:val="Bekezdsalapbettpusa"/>
    <w:link w:val="Cmsor6"/>
    <w:qFormat/>
    <w:rsid w:val="00A641BB"/>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qFormat/>
    <w:rsid w:val="00A641BB"/>
    <w:rPr>
      <w:rFonts w:ascii="Cambria" w:eastAsia="Times New Roman" w:hAnsi="Cambria" w:cs="Times New Roman"/>
      <w:i/>
      <w:iCs/>
      <w:color w:val="404040"/>
      <w:sz w:val="20"/>
      <w:szCs w:val="20"/>
      <w:lang w:val="x-none" w:eastAsia="x-none"/>
    </w:rPr>
  </w:style>
  <w:style w:type="character" w:customStyle="1" w:styleId="Cmsor8Char">
    <w:name w:val="Címsor 8 Char"/>
    <w:basedOn w:val="Bekezdsalapbettpusa"/>
    <w:link w:val="Cmsor8"/>
    <w:qFormat/>
    <w:rsid w:val="00A641BB"/>
    <w:rPr>
      <w:rFonts w:ascii="Cambria" w:eastAsia="Times New Roman" w:hAnsi="Cambria" w:cs="Times New Roman"/>
      <w:color w:val="4F81BD"/>
      <w:sz w:val="20"/>
      <w:szCs w:val="20"/>
      <w:lang w:val="x-none" w:eastAsia="x-none"/>
    </w:rPr>
  </w:style>
  <w:style w:type="character" w:customStyle="1" w:styleId="Cmsor9Char">
    <w:name w:val="Címsor 9 Char"/>
    <w:basedOn w:val="Bekezdsalapbettpusa"/>
    <w:link w:val="Cmsor9"/>
    <w:uiPriority w:val="9"/>
    <w:rsid w:val="00A641BB"/>
    <w:rPr>
      <w:rFonts w:ascii="Cambria" w:eastAsia="Times New Roman" w:hAnsi="Cambria" w:cs="Times New Roman"/>
      <w:i/>
      <w:iCs/>
      <w:color w:val="404040"/>
      <w:sz w:val="20"/>
      <w:szCs w:val="20"/>
      <w:lang w:val="x-none" w:eastAsia="x-none"/>
    </w:rPr>
  </w:style>
  <w:style w:type="numbering" w:customStyle="1" w:styleId="Nemlista1">
    <w:name w:val="Nem lista1"/>
    <w:next w:val="Nemlista"/>
    <w:uiPriority w:val="99"/>
    <w:semiHidden/>
    <w:unhideWhenUsed/>
    <w:rsid w:val="00A641BB"/>
  </w:style>
  <w:style w:type="paragraph" w:styleId="Listaszerbekezds">
    <w:name w:val="List Paragraph"/>
    <w:aliases w:val="Átfogó eredménycél,Átfogó eredménycélok,Étfogó eredménycélok,lista_2,Listaszerű bekezdés1,Közepes rács 1 – 2. jelölőszín1,List Paragraph1,Welt L,List Paragraph à moi,Számozott lista 1,Eszeri felsorolás,Bullet List,FooterText,numbered"/>
    <w:basedOn w:val="Norml"/>
    <w:next w:val="Norml"/>
    <w:link w:val="ListaszerbekezdsChar"/>
    <w:autoRedefine/>
    <w:uiPriority w:val="34"/>
    <w:qFormat/>
    <w:rsid w:val="00A641BB"/>
    <w:pPr>
      <w:keepLines/>
      <w:numPr>
        <w:numId w:val="29"/>
      </w:numPr>
      <w:spacing w:after="60"/>
      <w:contextualSpacing/>
      <w:jc w:val="both"/>
    </w:pPr>
    <w:rPr>
      <w:rFonts w:ascii="Times New Roman" w:eastAsia="Times New Roman" w:hAnsi="Times New Roman" w:cs="Times New Roman"/>
      <w:sz w:val="24"/>
      <w:szCs w:val="24"/>
      <w:lang w:val="x-none" w:eastAsia="x-none"/>
    </w:rPr>
  </w:style>
  <w:style w:type="character" w:customStyle="1" w:styleId="ListaszerbekezdsChar">
    <w:name w:val="Listaszerű bekezdés Char"/>
    <w:aliases w:val="Átfogó eredménycél Char,Átfogó eredménycélok Char,Étfogó eredménycélok Char,lista_2 Char,Listaszerű bekezdés1 Char,Közepes rács 1 – 2. jelölőszín1 Char,List Paragraph1 Char,Welt L Char,List Paragraph à moi Char,Bullet List Char"/>
    <w:link w:val="Listaszerbekezds"/>
    <w:uiPriority w:val="34"/>
    <w:qFormat/>
    <w:rsid w:val="00A641BB"/>
    <w:rPr>
      <w:rFonts w:ascii="Times New Roman" w:eastAsia="Times New Roman" w:hAnsi="Times New Roman" w:cs="Times New Roman"/>
      <w:sz w:val="24"/>
      <w:szCs w:val="24"/>
      <w:lang w:val="x-none" w:eastAsia="x-none"/>
    </w:rPr>
  </w:style>
  <w:style w:type="character" w:customStyle="1" w:styleId="Cmsor3Char">
    <w:name w:val="Címsor 3 Char"/>
    <w:basedOn w:val="Bekezdsalapbettpusa"/>
    <w:link w:val="Cmsor3"/>
    <w:qFormat/>
    <w:rsid w:val="00A641BB"/>
    <w:rPr>
      <w:rFonts w:ascii="Times New Roman" w:eastAsia="Times New Roman" w:hAnsi="Times New Roman" w:cs="Times New Roman"/>
      <w:b/>
      <w:sz w:val="24"/>
      <w:szCs w:val="24"/>
    </w:rPr>
  </w:style>
  <w:style w:type="paragraph" w:customStyle="1" w:styleId="szmozs">
    <w:name w:val="számozás"/>
    <w:basedOn w:val="Norml"/>
    <w:link w:val="szmozsChar"/>
    <w:qFormat/>
    <w:rsid w:val="00A641BB"/>
    <w:pPr>
      <w:numPr>
        <w:numId w:val="21"/>
      </w:numPr>
      <w:spacing w:after="0" w:line="360" w:lineRule="auto"/>
      <w:ind w:hanging="360"/>
      <w:jc w:val="both"/>
    </w:pPr>
    <w:rPr>
      <w:rFonts w:ascii="Times New Roman" w:eastAsia="Times New Roman" w:hAnsi="Times New Roman" w:cs="Times New Roman"/>
      <w:sz w:val="24"/>
      <w:szCs w:val="24"/>
      <w:lang w:val="x-none" w:eastAsia="x-none"/>
    </w:rPr>
  </w:style>
  <w:style w:type="character" w:customStyle="1" w:styleId="szmozsChar">
    <w:name w:val="számozás Char"/>
    <w:basedOn w:val="ListaszerbekezdsChar"/>
    <w:link w:val="szmozs"/>
    <w:rsid w:val="00A641BB"/>
    <w:rPr>
      <w:rFonts w:ascii="Times New Roman" w:eastAsia="Times New Roman" w:hAnsi="Times New Roman" w:cs="Times New Roman"/>
      <w:sz w:val="24"/>
      <w:szCs w:val="24"/>
      <w:lang w:val="x-none" w:eastAsia="x-none"/>
    </w:rPr>
  </w:style>
  <w:style w:type="paragraph" w:customStyle="1" w:styleId="abcfelsorols">
    <w:name w:val="abc felsorolás"/>
    <w:basedOn w:val="Norml"/>
    <w:link w:val="abcfelsorolsChar"/>
    <w:qFormat/>
    <w:rsid w:val="00A641BB"/>
    <w:pPr>
      <w:tabs>
        <w:tab w:val="num" w:pos="720"/>
      </w:tabs>
      <w:spacing w:after="0" w:line="360" w:lineRule="auto"/>
      <w:ind w:left="720" w:hanging="360"/>
      <w:jc w:val="both"/>
    </w:pPr>
    <w:rPr>
      <w:rFonts w:ascii="Times New Roman" w:eastAsia="Times New Roman" w:hAnsi="Times New Roman" w:cs="Times New Roman"/>
      <w:sz w:val="24"/>
      <w:szCs w:val="24"/>
      <w:lang w:val="x-none" w:eastAsia="x-none"/>
    </w:rPr>
  </w:style>
  <w:style w:type="character" w:customStyle="1" w:styleId="abcfelsorolsChar">
    <w:name w:val="abc felsorolás Char"/>
    <w:basedOn w:val="ListaszerbekezdsChar"/>
    <w:link w:val="abcfelsorols"/>
    <w:rsid w:val="00A641BB"/>
    <w:rPr>
      <w:rFonts w:ascii="Times New Roman" w:eastAsia="Times New Roman" w:hAnsi="Times New Roman" w:cs="Times New Roman"/>
      <w:sz w:val="24"/>
      <w:szCs w:val="24"/>
      <w:lang w:val="x-none" w:eastAsia="x-none"/>
    </w:rPr>
  </w:style>
  <w:style w:type="paragraph" w:customStyle="1" w:styleId="Tartalomjegyzkcmsora1">
    <w:name w:val="Tartalomjegyzék címsora1"/>
    <w:basedOn w:val="Cmsor1"/>
    <w:next w:val="Norml"/>
    <w:uiPriority w:val="39"/>
    <w:unhideWhenUsed/>
    <w:qFormat/>
    <w:rsid w:val="00A641BB"/>
    <w:pPr>
      <w:outlineLvl w:val="9"/>
    </w:pPr>
    <w:rPr>
      <w:caps/>
      <w:lang w:eastAsia="hu-HU"/>
    </w:rPr>
  </w:style>
  <w:style w:type="paragraph" w:customStyle="1" w:styleId="felsorols0">
    <w:name w:val="felsorolás"/>
    <w:basedOn w:val="Felsorols"/>
    <w:link w:val="felsorolsChar"/>
    <w:qFormat/>
    <w:rsid w:val="00A641BB"/>
    <w:pPr>
      <w:numPr>
        <w:numId w:val="0"/>
      </w:numPr>
      <w:shd w:val="clear" w:color="auto" w:fill="FFFFFF"/>
      <w:ind w:left="714" w:hanging="357"/>
    </w:pPr>
    <w:rPr>
      <w:rFonts w:eastAsia="Times New Roman"/>
    </w:rPr>
  </w:style>
  <w:style w:type="character" w:customStyle="1" w:styleId="felsorolsChar">
    <w:name w:val="felsorolás Char"/>
    <w:basedOn w:val="Bekezdsalapbettpusa"/>
    <w:link w:val="felsorols0"/>
    <w:rsid w:val="00A641BB"/>
    <w:rPr>
      <w:rFonts w:ascii="Times New Roman" w:eastAsia="Times New Roman" w:hAnsi="Times New Roman" w:cs="Times New Roman"/>
      <w:sz w:val="24"/>
      <w:szCs w:val="24"/>
      <w:shd w:val="clear" w:color="auto" w:fill="FFFFFF"/>
    </w:rPr>
  </w:style>
  <w:style w:type="paragraph" w:styleId="Felsorols">
    <w:name w:val="List Bullet"/>
    <w:basedOn w:val="Norml"/>
    <w:uiPriority w:val="99"/>
    <w:unhideWhenUsed/>
    <w:rsid w:val="00A641BB"/>
    <w:pPr>
      <w:numPr>
        <w:numId w:val="1"/>
      </w:numPr>
      <w:spacing w:after="0" w:line="360" w:lineRule="auto"/>
      <w:contextualSpacing/>
      <w:jc w:val="both"/>
    </w:pPr>
    <w:rPr>
      <w:rFonts w:ascii="Times New Roman" w:hAnsi="Times New Roman" w:cs="Times New Roman"/>
      <w:sz w:val="24"/>
      <w:szCs w:val="24"/>
    </w:rPr>
  </w:style>
  <w:style w:type="paragraph" w:customStyle="1" w:styleId="Cm1">
    <w:name w:val="Cím1"/>
    <w:basedOn w:val="Norml"/>
    <w:next w:val="Norml"/>
    <w:qFormat/>
    <w:rsid w:val="00A641BB"/>
    <w:pPr>
      <w:spacing w:after="0" w:line="240" w:lineRule="auto"/>
      <w:contextualSpacing/>
      <w:jc w:val="both"/>
    </w:pPr>
    <w:rPr>
      <w:rFonts w:ascii="Calibri Light" w:eastAsia="Times New Roman" w:hAnsi="Calibri Light" w:cs="Times New Roman"/>
      <w:spacing w:val="-10"/>
      <w:kern w:val="28"/>
      <w:sz w:val="56"/>
      <w:szCs w:val="56"/>
    </w:rPr>
  </w:style>
  <w:style w:type="character" w:customStyle="1" w:styleId="CmChar">
    <w:name w:val="Cím Char"/>
    <w:basedOn w:val="Bekezdsalapbettpusa"/>
    <w:link w:val="Cm"/>
    <w:qFormat/>
    <w:rsid w:val="00A641BB"/>
    <w:rPr>
      <w:rFonts w:ascii="Calibri Light" w:eastAsia="Times New Roman" w:hAnsi="Calibri Light" w:cs="Times New Roman"/>
      <w:spacing w:val="-10"/>
      <w:kern w:val="28"/>
      <w:sz w:val="56"/>
      <w:szCs w:val="56"/>
    </w:rPr>
  </w:style>
  <w:style w:type="character" w:styleId="Lbjegyzet-hivatkozs">
    <w:name w:val="footnote reference"/>
    <w:basedOn w:val="Bekezdsalapbettpusa"/>
    <w:uiPriority w:val="99"/>
    <w:unhideWhenUsed/>
    <w:rsid w:val="00A641BB"/>
    <w:rPr>
      <w:vertAlign w:val="superscript"/>
    </w:rPr>
  </w:style>
  <w:style w:type="paragraph" w:styleId="lfej">
    <w:name w:val="header"/>
    <w:basedOn w:val="Norml"/>
    <w:link w:val="lfejChar"/>
    <w:uiPriority w:val="99"/>
    <w:unhideWhenUsed/>
    <w:rsid w:val="00A641BB"/>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fejChar">
    <w:name w:val="Élőfej Char"/>
    <w:basedOn w:val="Bekezdsalapbettpusa"/>
    <w:link w:val="lfej"/>
    <w:uiPriority w:val="99"/>
    <w:rsid w:val="00A641BB"/>
    <w:rPr>
      <w:rFonts w:ascii="Times New Roman" w:hAnsi="Times New Roman" w:cs="Times New Roman"/>
      <w:sz w:val="24"/>
      <w:szCs w:val="24"/>
    </w:rPr>
  </w:style>
  <w:style w:type="paragraph" w:styleId="llb">
    <w:name w:val="footer"/>
    <w:basedOn w:val="Norml"/>
    <w:link w:val="llbChar"/>
    <w:uiPriority w:val="99"/>
    <w:unhideWhenUsed/>
    <w:rsid w:val="00A641BB"/>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lbChar">
    <w:name w:val="Élőláb Char"/>
    <w:basedOn w:val="Bekezdsalapbettpusa"/>
    <w:link w:val="llb"/>
    <w:uiPriority w:val="99"/>
    <w:rsid w:val="00A641BB"/>
    <w:rPr>
      <w:rFonts w:ascii="Times New Roman" w:hAnsi="Times New Roman" w:cs="Times New Roman"/>
      <w:sz w:val="24"/>
      <w:szCs w:val="24"/>
    </w:rPr>
  </w:style>
  <w:style w:type="paragraph" w:customStyle="1" w:styleId="Norml1">
    <w:name w:val="Normál1"/>
    <w:qFormat/>
    <w:rsid w:val="00A641BB"/>
    <w:pPr>
      <w:spacing w:after="120" w:line="276" w:lineRule="auto"/>
      <w:jc w:val="both"/>
    </w:pPr>
    <w:rPr>
      <w:rFonts w:ascii="Calibri" w:eastAsia="Calibri" w:hAnsi="Calibri" w:cs="Calibri"/>
    </w:rPr>
  </w:style>
  <w:style w:type="table" w:customStyle="1" w:styleId="Rcsostblzat1">
    <w:name w:val="Rácsos táblázat1"/>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eladcmebortkon">
    <w:name w:val="envelope return"/>
    <w:basedOn w:val="Norml"/>
    <w:rsid w:val="00A641BB"/>
    <w:pPr>
      <w:spacing w:after="0" w:line="240" w:lineRule="auto"/>
    </w:pPr>
    <w:rPr>
      <w:rFonts w:ascii="Times New Roman" w:eastAsia="Times New Roman" w:hAnsi="Times New Roman" w:cs="Times New Roman"/>
      <w:sz w:val="24"/>
      <w:szCs w:val="20"/>
      <w:lang w:eastAsia="hu-HU"/>
    </w:rPr>
  </w:style>
  <w:style w:type="character" w:styleId="Kiemels2">
    <w:name w:val="Strong"/>
    <w:basedOn w:val="Bekezdsalapbettpusa"/>
    <w:qFormat/>
    <w:rsid w:val="00A641BB"/>
    <w:rPr>
      <w:rFonts w:ascii="Cambria" w:hAnsi="Cambria"/>
      <w:b/>
      <w:bCs/>
    </w:rPr>
  </w:style>
  <w:style w:type="paragraph" w:styleId="Lbjegyzetszveg">
    <w:name w:val="footnote text"/>
    <w:basedOn w:val="Norml"/>
    <w:link w:val="LbjegyzetszvegChar"/>
    <w:uiPriority w:val="99"/>
    <w:rsid w:val="00A641BB"/>
    <w:pPr>
      <w:spacing w:after="0" w:line="240" w:lineRule="auto"/>
    </w:pPr>
    <w:rPr>
      <w:rFonts w:ascii="Times New Roman" w:eastAsia="Times New Roman" w:hAnsi="Times New Roman" w:cs="Times New Roman"/>
      <w:sz w:val="24"/>
      <w:szCs w:val="20"/>
      <w:lang w:eastAsia="hu-HU"/>
    </w:rPr>
  </w:style>
  <w:style w:type="character" w:customStyle="1" w:styleId="LbjegyzetszvegChar">
    <w:name w:val="Lábjegyzetszöveg Char"/>
    <w:basedOn w:val="Bekezdsalapbettpusa"/>
    <w:link w:val="Lbjegyzetszveg"/>
    <w:uiPriority w:val="99"/>
    <w:qFormat/>
    <w:rsid w:val="00A641BB"/>
    <w:rPr>
      <w:rFonts w:ascii="Times New Roman" w:eastAsia="Times New Roman" w:hAnsi="Times New Roman" w:cs="Times New Roman"/>
      <w:sz w:val="24"/>
      <w:szCs w:val="20"/>
      <w:lang w:eastAsia="hu-HU"/>
    </w:rPr>
  </w:style>
  <w:style w:type="paragraph" w:styleId="Szvegtrzs">
    <w:name w:val="Body Text"/>
    <w:basedOn w:val="Norml"/>
    <w:link w:val="SzvegtrzsChar"/>
    <w:uiPriority w:val="99"/>
    <w:qFormat/>
    <w:rsid w:val="00A641BB"/>
    <w:pPr>
      <w:spacing w:after="12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uiPriority w:val="99"/>
    <w:qFormat/>
    <w:rsid w:val="00A641BB"/>
    <w:rPr>
      <w:rFonts w:ascii="Times New Roman" w:eastAsia="Times New Roman" w:hAnsi="Times New Roman" w:cs="Times New Roman"/>
      <w:sz w:val="24"/>
      <w:szCs w:val="20"/>
      <w:lang w:eastAsia="hu-HU"/>
    </w:rPr>
  </w:style>
  <w:style w:type="paragraph" w:styleId="Jegyzetszveg">
    <w:name w:val="annotation text"/>
    <w:basedOn w:val="Norml"/>
    <w:link w:val="JegyzetszvegChar"/>
    <w:uiPriority w:val="99"/>
    <w:qFormat/>
    <w:rsid w:val="00A641BB"/>
    <w:pPr>
      <w:spacing w:after="200" w:line="276" w:lineRule="auto"/>
    </w:pPr>
    <w:rPr>
      <w:rFonts w:ascii="Calibri" w:eastAsia="Times New Roman" w:hAnsi="Calibri" w:cs="Times New Roman"/>
      <w:sz w:val="20"/>
      <w:szCs w:val="20"/>
    </w:rPr>
  </w:style>
  <w:style w:type="character" w:customStyle="1" w:styleId="JegyzetszvegChar">
    <w:name w:val="Jegyzetszöveg Char"/>
    <w:basedOn w:val="Bekezdsalapbettpusa"/>
    <w:link w:val="Jegyzetszveg"/>
    <w:uiPriority w:val="99"/>
    <w:qFormat/>
    <w:rsid w:val="00A641BB"/>
    <w:rPr>
      <w:rFonts w:ascii="Calibri" w:eastAsia="Times New Roman" w:hAnsi="Calibri" w:cs="Times New Roman"/>
      <w:sz w:val="20"/>
      <w:szCs w:val="20"/>
    </w:rPr>
  </w:style>
  <w:style w:type="paragraph" w:styleId="TJ3">
    <w:name w:val="toc 3"/>
    <w:basedOn w:val="Norml"/>
    <w:next w:val="Norml"/>
    <w:autoRedefine/>
    <w:uiPriority w:val="39"/>
    <w:unhideWhenUsed/>
    <w:rsid w:val="00A641BB"/>
    <w:pPr>
      <w:spacing w:after="100" w:line="360" w:lineRule="auto"/>
      <w:ind w:left="480"/>
      <w:jc w:val="both"/>
    </w:pPr>
    <w:rPr>
      <w:rFonts w:ascii="Times New Roman" w:hAnsi="Times New Roman" w:cs="Times New Roman"/>
      <w:sz w:val="24"/>
      <w:szCs w:val="24"/>
    </w:rPr>
  </w:style>
  <w:style w:type="paragraph" w:styleId="TJ1">
    <w:name w:val="toc 1"/>
    <w:basedOn w:val="Norml"/>
    <w:next w:val="Norml"/>
    <w:autoRedefine/>
    <w:uiPriority w:val="39"/>
    <w:unhideWhenUsed/>
    <w:rsid w:val="00A641BB"/>
    <w:pPr>
      <w:spacing w:after="100" w:line="360" w:lineRule="auto"/>
      <w:jc w:val="both"/>
    </w:pPr>
    <w:rPr>
      <w:rFonts w:ascii="Times New Roman" w:hAnsi="Times New Roman" w:cs="Times New Roman"/>
      <w:sz w:val="24"/>
      <w:szCs w:val="24"/>
    </w:rPr>
  </w:style>
  <w:style w:type="paragraph" w:styleId="TJ2">
    <w:name w:val="toc 2"/>
    <w:basedOn w:val="Norml"/>
    <w:next w:val="Norml"/>
    <w:autoRedefine/>
    <w:uiPriority w:val="39"/>
    <w:unhideWhenUsed/>
    <w:rsid w:val="00A641BB"/>
    <w:pPr>
      <w:spacing w:after="100" w:line="360" w:lineRule="auto"/>
      <w:ind w:left="240"/>
      <w:jc w:val="both"/>
    </w:pPr>
    <w:rPr>
      <w:rFonts w:ascii="Times New Roman" w:hAnsi="Times New Roman" w:cs="Times New Roman"/>
      <w:sz w:val="24"/>
      <w:szCs w:val="24"/>
    </w:rPr>
  </w:style>
  <w:style w:type="character" w:customStyle="1" w:styleId="Hiperhivatkozs1">
    <w:name w:val="Hiperhivatkozás1"/>
    <w:basedOn w:val="Bekezdsalapbettpusa"/>
    <w:uiPriority w:val="99"/>
    <w:unhideWhenUsed/>
    <w:rsid w:val="00A641BB"/>
    <w:rPr>
      <w:color w:val="0563C1"/>
      <w:u w:val="single"/>
    </w:rPr>
  </w:style>
  <w:style w:type="paragraph" w:customStyle="1" w:styleId="-felsorols">
    <w:name w:val="- felsorolás"/>
    <w:basedOn w:val="Norml"/>
    <w:next w:val="Norml"/>
    <w:qFormat/>
    <w:rsid w:val="00A641BB"/>
    <w:pPr>
      <w:numPr>
        <w:numId w:val="20"/>
      </w:numPr>
      <w:spacing w:after="0" w:line="360" w:lineRule="auto"/>
      <w:jc w:val="both"/>
    </w:pPr>
    <w:rPr>
      <w:rFonts w:ascii="Times New Roman" w:hAnsi="Times New Roman" w:cs="Times New Roman"/>
      <w:sz w:val="24"/>
      <w:szCs w:val="24"/>
    </w:rPr>
  </w:style>
  <w:style w:type="paragraph" w:customStyle="1" w:styleId="11">
    <w:name w:val="1.1"/>
    <w:basedOn w:val="Norml"/>
    <w:autoRedefine/>
    <w:qFormat/>
    <w:rsid w:val="00A641BB"/>
    <w:pPr>
      <w:spacing w:after="0" w:line="360" w:lineRule="auto"/>
      <w:ind w:left="499" w:hanging="357"/>
      <w:jc w:val="both"/>
    </w:pPr>
    <w:rPr>
      <w:rFonts w:ascii="Times New Roman" w:hAnsi="Times New Roman" w:cs="Times New Roman"/>
      <w:sz w:val="24"/>
      <w:szCs w:val="24"/>
      <w:lang w:val="en-GB"/>
    </w:rPr>
  </w:style>
  <w:style w:type="paragraph" w:customStyle="1" w:styleId="hivatkozs-2szint">
    <w:name w:val="hivatkozás - 2. szint"/>
    <w:basedOn w:val="Norml"/>
    <w:link w:val="hivatkozs-2szintChar"/>
    <w:qFormat/>
    <w:rsid w:val="00A641BB"/>
    <w:pPr>
      <w:keepNext/>
      <w:spacing w:after="0" w:line="360" w:lineRule="auto"/>
      <w:jc w:val="center"/>
    </w:pPr>
    <w:rPr>
      <w:rFonts w:ascii="Times New Roman" w:hAnsi="Times New Roman" w:cs="Times New Roman"/>
      <w:b/>
      <w:sz w:val="24"/>
      <w:szCs w:val="24"/>
    </w:rPr>
  </w:style>
  <w:style w:type="character" w:customStyle="1" w:styleId="hivatkozs-2szintChar">
    <w:name w:val="hivatkozás - 2. szint Char"/>
    <w:basedOn w:val="Bekezdsalapbettpusa"/>
    <w:link w:val="hivatkozs-2szint"/>
    <w:rsid w:val="00A641BB"/>
    <w:rPr>
      <w:rFonts w:ascii="Times New Roman" w:hAnsi="Times New Roman" w:cs="Times New Roman"/>
      <w:b/>
      <w:sz w:val="24"/>
      <w:szCs w:val="24"/>
    </w:rPr>
  </w:style>
  <w:style w:type="character" w:styleId="Kiemels">
    <w:name w:val="Emphasis"/>
    <w:uiPriority w:val="20"/>
    <w:qFormat/>
    <w:rsid w:val="00A641BB"/>
    <w:rPr>
      <w:rFonts w:ascii="Calibri" w:hAnsi="Calibri"/>
      <w:b/>
      <w:i w:val="0"/>
      <w:sz w:val="22"/>
    </w:rPr>
  </w:style>
  <w:style w:type="paragraph" w:customStyle="1" w:styleId="Boldcm">
    <w:name w:val="Bold cím"/>
    <w:basedOn w:val="Norml"/>
    <w:link w:val="BoldcmChar"/>
    <w:qFormat/>
    <w:rsid w:val="00A641BB"/>
    <w:pPr>
      <w:spacing w:after="0" w:line="276" w:lineRule="auto"/>
      <w:jc w:val="both"/>
    </w:pPr>
    <w:rPr>
      <w:rFonts w:ascii="Times New Roman" w:hAnsi="Times New Roman" w:cs="Times New Roman"/>
      <w:b/>
      <w:sz w:val="24"/>
      <w:szCs w:val="24"/>
    </w:rPr>
  </w:style>
  <w:style w:type="character" w:customStyle="1" w:styleId="BoldcmChar">
    <w:name w:val="Bold cím Char"/>
    <w:basedOn w:val="Bekezdsalapbettpusa"/>
    <w:link w:val="Boldcm"/>
    <w:rsid w:val="00A641BB"/>
    <w:rPr>
      <w:rFonts w:ascii="Times New Roman" w:hAnsi="Times New Roman" w:cs="Times New Roman"/>
      <w:b/>
      <w:sz w:val="24"/>
      <w:szCs w:val="24"/>
    </w:rPr>
  </w:style>
  <w:style w:type="character" w:styleId="Finomkiemels">
    <w:name w:val="Subtle Emphasis"/>
    <w:qFormat/>
    <w:rsid w:val="00A641BB"/>
  </w:style>
  <w:style w:type="paragraph" w:customStyle="1" w:styleId="alpontalistaszerfelsorolsban">
    <w:name w:val="alpont a listaszerű felsorolásban"/>
    <w:basedOn w:val="Listaszerbekezds"/>
    <w:link w:val="alpontalistaszerfelsorolsbanChar"/>
    <w:rsid w:val="00A641BB"/>
    <w:pPr>
      <w:numPr>
        <w:ilvl w:val="1"/>
        <w:numId w:val="22"/>
      </w:numPr>
      <w:spacing w:line="276" w:lineRule="auto"/>
      <w:ind w:left="851" w:hanging="425"/>
    </w:pPr>
    <w:rPr>
      <w:lang w:eastAsia="hu-HU"/>
    </w:rPr>
  </w:style>
  <w:style w:type="character" w:customStyle="1" w:styleId="alpontalistaszerfelsorolsbanChar">
    <w:name w:val="alpont a listaszerű felsorolásban Char"/>
    <w:basedOn w:val="ListaszerbekezdsChar"/>
    <w:link w:val="alpontalistaszerfelsorolsban"/>
    <w:rsid w:val="00A641BB"/>
    <w:rPr>
      <w:rFonts w:ascii="Times New Roman" w:eastAsia="Times New Roman" w:hAnsi="Times New Roman" w:cs="Times New Roman"/>
      <w:sz w:val="24"/>
      <w:szCs w:val="24"/>
      <w:lang w:val="x-none" w:eastAsia="hu-HU"/>
    </w:rPr>
  </w:style>
  <w:style w:type="table" w:customStyle="1" w:styleId="Rcsostblzat9">
    <w:name w:val="Rácsos táblázat9"/>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unhideWhenUsed/>
    <w:rsid w:val="00A641BB"/>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qFormat/>
    <w:rsid w:val="00A641BB"/>
    <w:rPr>
      <w:rFonts w:ascii="Segoe UI" w:hAnsi="Segoe UI" w:cs="Segoe UI"/>
      <w:sz w:val="18"/>
      <w:szCs w:val="18"/>
    </w:rPr>
  </w:style>
  <w:style w:type="character" w:styleId="Jegyzethivatkozs">
    <w:name w:val="annotation reference"/>
    <w:basedOn w:val="Bekezdsalapbettpusa"/>
    <w:uiPriority w:val="99"/>
    <w:semiHidden/>
    <w:unhideWhenUsed/>
    <w:qFormat/>
    <w:rsid w:val="00A641BB"/>
    <w:rPr>
      <w:sz w:val="16"/>
      <w:szCs w:val="16"/>
    </w:rPr>
  </w:style>
  <w:style w:type="paragraph" w:customStyle="1" w:styleId="Megjegyzstrgya1">
    <w:name w:val="Megjegyzés tárgya1"/>
    <w:basedOn w:val="Jegyzetszveg"/>
    <w:next w:val="Jegyzetszveg"/>
    <w:unhideWhenUsed/>
    <w:rsid w:val="00A641BB"/>
    <w:pPr>
      <w:spacing w:after="120" w:line="240" w:lineRule="auto"/>
      <w:jc w:val="both"/>
    </w:pPr>
    <w:rPr>
      <w:rFonts w:ascii="Times New Roman" w:eastAsia="Calibri" w:hAnsi="Times New Roman"/>
      <w:b/>
      <w:bCs/>
    </w:rPr>
  </w:style>
  <w:style w:type="character" w:customStyle="1" w:styleId="MegjegyzstrgyaChar">
    <w:name w:val="Megjegyzés tárgya Char"/>
    <w:basedOn w:val="JegyzetszvegChar"/>
    <w:link w:val="Megjegyzstrgya"/>
    <w:uiPriority w:val="99"/>
    <w:qFormat/>
    <w:rsid w:val="00A641BB"/>
    <w:rPr>
      <w:rFonts w:ascii="Times New Roman" w:eastAsia="Times New Roman" w:hAnsi="Times New Roman" w:cs="Times New Roman"/>
      <w:b/>
      <w:bCs/>
      <w:sz w:val="20"/>
      <w:szCs w:val="20"/>
    </w:rPr>
  </w:style>
  <w:style w:type="paragraph" w:customStyle="1" w:styleId="Vltozat1">
    <w:name w:val="Változat1"/>
    <w:next w:val="Vltozat"/>
    <w:hidden/>
    <w:rsid w:val="00A641BB"/>
    <w:pPr>
      <w:spacing w:after="0" w:line="240" w:lineRule="auto"/>
    </w:pPr>
  </w:style>
  <w:style w:type="character" w:customStyle="1" w:styleId="felsorolsoseredmnycl1">
    <w:name w:val="felsorolásos eredménycél1"/>
    <w:basedOn w:val="Bekezdsalapbettpusa"/>
    <w:qFormat/>
    <w:rsid w:val="00A641BB"/>
    <w:rPr>
      <w:smallCaps/>
      <w:color w:val="404040"/>
    </w:rPr>
  </w:style>
  <w:style w:type="paragraph" w:customStyle="1" w:styleId="Eredmnycltblzatban">
    <w:name w:val="Eredménycél táblázatban"/>
    <w:basedOn w:val="Norml"/>
    <w:link w:val="EredmnycltblzatbanChar"/>
    <w:qFormat/>
    <w:rsid w:val="00A641BB"/>
    <w:pPr>
      <w:spacing w:after="60" w:line="240" w:lineRule="auto"/>
      <w:jc w:val="both"/>
    </w:pPr>
    <w:rPr>
      <w:rFonts w:ascii="Calibri" w:eastAsia="Calibri" w:hAnsi="Calibri" w:cs="Calibri"/>
      <w:color w:val="434343"/>
      <w:sz w:val="24"/>
    </w:rPr>
  </w:style>
  <w:style w:type="character" w:customStyle="1" w:styleId="EredmnycltblzatbanChar">
    <w:name w:val="Eredménycél táblázatban Char"/>
    <w:basedOn w:val="Bekezdsalapbettpusa"/>
    <w:link w:val="Eredmnycltblzatban"/>
    <w:qFormat/>
    <w:rsid w:val="00A641BB"/>
    <w:rPr>
      <w:rFonts w:ascii="Calibri" w:eastAsia="Calibri" w:hAnsi="Calibri" w:cs="Calibri"/>
      <w:color w:val="434343"/>
      <w:sz w:val="24"/>
    </w:rPr>
  </w:style>
  <w:style w:type="table" w:customStyle="1" w:styleId="Rcsostblzat8">
    <w:name w:val="Rácsos táblázat8"/>
    <w:basedOn w:val="Normltblzat"/>
    <w:next w:val="Rcsostblzat"/>
    <w:uiPriority w:val="39"/>
    <w:rsid w:val="00A641BB"/>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41">
    <w:name w:val="TJ 41"/>
    <w:basedOn w:val="Norml"/>
    <w:next w:val="Norml"/>
    <w:autoRedefine/>
    <w:uiPriority w:val="39"/>
    <w:unhideWhenUsed/>
    <w:rsid w:val="00A641BB"/>
    <w:pPr>
      <w:spacing w:after="100"/>
      <w:ind w:left="660"/>
    </w:pPr>
    <w:rPr>
      <w:rFonts w:ascii="Times New Roman" w:eastAsia="Times New Roman" w:hAnsi="Times New Roman"/>
      <w:sz w:val="24"/>
      <w:lang w:eastAsia="hu-HU"/>
    </w:rPr>
  </w:style>
  <w:style w:type="paragraph" w:customStyle="1" w:styleId="TJ51">
    <w:name w:val="TJ 51"/>
    <w:basedOn w:val="Norml"/>
    <w:next w:val="Norml"/>
    <w:autoRedefine/>
    <w:uiPriority w:val="39"/>
    <w:unhideWhenUsed/>
    <w:rsid w:val="00A641BB"/>
    <w:pPr>
      <w:spacing w:after="100"/>
      <w:ind w:left="880"/>
    </w:pPr>
    <w:rPr>
      <w:rFonts w:ascii="Times New Roman" w:eastAsia="Times New Roman" w:hAnsi="Times New Roman"/>
      <w:sz w:val="24"/>
      <w:lang w:eastAsia="hu-HU"/>
    </w:rPr>
  </w:style>
  <w:style w:type="paragraph" w:customStyle="1" w:styleId="TJ61">
    <w:name w:val="TJ 61"/>
    <w:basedOn w:val="Norml"/>
    <w:next w:val="Norml"/>
    <w:autoRedefine/>
    <w:uiPriority w:val="39"/>
    <w:unhideWhenUsed/>
    <w:rsid w:val="00A641BB"/>
    <w:pPr>
      <w:spacing w:after="100"/>
      <w:ind w:left="1100"/>
    </w:pPr>
    <w:rPr>
      <w:rFonts w:ascii="Times New Roman" w:eastAsia="Times New Roman" w:hAnsi="Times New Roman"/>
      <w:sz w:val="24"/>
      <w:lang w:eastAsia="hu-HU"/>
    </w:rPr>
  </w:style>
  <w:style w:type="paragraph" w:customStyle="1" w:styleId="TJ71">
    <w:name w:val="TJ 71"/>
    <w:basedOn w:val="Norml"/>
    <w:next w:val="Norml"/>
    <w:autoRedefine/>
    <w:uiPriority w:val="39"/>
    <w:unhideWhenUsed/>
    <w:rsid w:val="00A641BB"/>
    <w:pPr>
      <w:spacing w:after="100"/>
      <w:ind w:left="1320"/>
    </w:pPr>
    <w:rPr>
      <w:rFonts w:ascii="Times New Roman" w:eastAsia="Times New Roman" w:hAnsi="Times New Roman"/>
      <w:sz w:val="24"/>
      <w:lang w:eastAsia="hu-HU"/>
    </w:rPr>
  </w:style>
  <w:style w:type="paragraph" w:customStyle="1" w:styleId="TJ81">
    <w:name w:val="TJ 81"/>
    <w:basedOn w:val="Norml"/>
    <w:next w:val="Norml"/>
    <w:autoRedefine/>
    <w:uiPriority w:val="39"/>
    <w:unhideWhenUsed/>
    <w:rsid w:val="00A641BB"/>
    <w:pPr>
      <w:spacing w:after="100"/>
      <w:ind w:left="1540"/>
    </w:pPr>
    <w:rPr>
      <w:rFonts w:ascii="Times New Roman" w:eastAsia="Times New Roman" w:hAnsi="Times New Roman"/>
      <w:sz w:val="24"/>
      <w:lang w:eastAsia="hu-HU"/>
    </w:rPr>
  </w:style>
  <w:style w:type="paragraph" w:customStyle="1" w:styleId="TJ91">
    <w:name w:val="TJ 91"/>
    <w:basedOn w:val="Norml"/>
    <w:next w:val="Norml"/>
    <w:autoRedefine/>
    <w:uiPriority w:val="39"/>
    <w:unhideWhenUsed/>
    <w:rsid w:val="00A641BB"/>
    <w:pPr>
      <w:spacing w:after="100"/>
      <w:ind w:left="1760"/>
    </w:pPr>
    <w:rPr>
      <w:rFonts w:ascii="Times New Roman" w:eastAsia="Times New Roman" w:hAnsi="Times New Roman"/>
      <w:sz w:val="24"/>
      <w:lang w:eastAsia="hu-HU"/>
    </w:rPr>
  </w:style>
  <w:style w:type="paragraph" w:customStyle="1" w:styleId="NTFelsorolsnagyktjel">
    <w:name w:val="NT_Felsorolás_nagykötőjel"/>
    <w:basedOn w:val="Jegyzetszveg"/>
    <w:qFormat/>
    <w:rsid w:val="00A641BB"/>
    <w:pPr>
      <w:numPr>
        <w:numId w:val="23"/>
      </w:numPr>
      <w:spacing w:after="0"/>
      <w:jc w:val="both"/>
    </w:pPr>
    <w:rPr>
      <w:rFonts w:eastAsia="Calibri"/>
    </w:rPr>
  </w:style>
  <w:style w:type="character" w:customStyle="1" w:styleId="Mrltotthiperhivatkozs1">
    <w:name w:val="Már látott hiperhivatkozás1"/>
    <w:basedOn w:val="Bekezdsalapbettpusa"/>
    <w:unhideWhenUsed/>
    <w:rsid w:val="00A641BB"/>
    <w:rPr>
      <w:color w:val="954F72"/>
      <w:u w:val="single"/>
    </w:rPr>
  </w:style>
  <w:style w:type="character" w:customStyle="1" w:styleId="WW8Num1z0">
    <w:name w:val="WW8Num1z0"/>
    <w:rsid w:val="00A641BB"/>
  </w:style>
  <w:style w:type="character" w:customStyle="1" w:styleId="WW8Num1z1">
    <w:name w:val="WW8Num1z1"/>
    <w:rsid w:val="00A641BB"/>
  </w:style>
  <w:style w:type="character" w:customStyle="1" w:styleId="WW8Num1z2">
    <w:name w:val="WW8Num1z2"/>
    <w:rsid w:val="00A641BB"/>
  </w:style>
  <w:style w:type="character" w:customStyle="1" w:styleId="WW8Num1z3">
    <w:name w:val="WW8Num1z3"/>
    <w:rsid w:val="00A641BB"/>
  </w:style>
  <w:style w:type="character" w:customStyle="1" w:styleId="WW8Num1z4">
    <w:name w:val="WW8Num1z4"/>
    <w:rsid w:val="00A641BB"/>
  </w:style>
  <w:style w:type="character" w:customStyle="1" w:styleId="WW8Num1z5">
    <w:name w:val="WW8Num1z5"/>
    <w:rsid w:val="00A641BB"/>
  </w:style>
  <w:style w:type="character" w:customStyle="1" w:styleId="WW8Num1z6">
    <w:name w:val="WW8Num1z6"/>
    <w:rsid w:val="00A641BB"/>
  </w:style>
  <w:style w:type="character" w:customStyle="1" w:styleId="WW8Num1z7">
    <w:name w:val="WW8Num1z7"/>
    <w:rsid w:val="00A641BB"/>
  </w:style>
  <w:style w:type="character" w:customStyle="1" w:styleId="WW8Num1z8">
    <w:name w:val="WW8Num1z8"/>
    <w:rsid w:val="00A641BB"/>
  </w:style>
  <w:style w:type="character" w:customStyle="1" w:styleId="WW8Num2z0">
    <w:name w:val="WW8Num2z0"/>
    <w:rsid w:val="00A641BB"/>
    <w:rPr>
      <w:rFonts w:ascii="Symbol" w:eastAsia="Calibri" w:hAnsi="Symbol" w:cs="Symbol"/>
      <w:smallCaps/>
      <w:color w:val="308AC2"/>
      <w:sz w:val="24"/>
      <w:szCs w:val="24"/>
    </w:rPr>
  </w:style>
  <w:style w:type="character" w:customStyle="1" w:styleId="WW8Num2z1">
    <w:name w:val="WW8Num2z1"/>
    <w:rsid w:val="00A641BB"/>
  </w:style>
  <w:style w:type="character" w:customStyle="1" w:styleId="WW8Num2z2">
    <w:name w:val="WW8Num2z2"/>
    <w:rsid w:val="00A641BB"/>
  </w:style>
  <w:style w:type="character" w:customStyle="1" w:styleId="WW8Num2z3">
    <w:name w:val="WW8Num2z3"/>
    <w:rsid w:val="00A641BB"/>
  </w:style>
  <w:style w:type="character" w:customStyle="1" w:styleId="WW8Num2z4">
    <w:name w:val="WW8Num2z4"/>
    <w:rsid w:val="00A641BB"/>
  </w:style>
  <w:style w:type="character" w:customStyle="1" w:styleId="WW8Num2z5">
    <w:name w:val="WW8Num2z5"/>
    <w:rsid w:val="00A641BB"/>
  </w:style>
  <w:style w:type="character" w:customStyle="1" w:styleId="WW8Num2z6">
    <w:name w:val="WW8Num2z6"/>
    <w:rsid w:val="00A641BB"/>
  </w:style>
  <w:style w:type="character" w:customStyle="1" w:styleId="WW8Num2z7">
    <w:name w:val="WW8Num2z7"/>
    <w:rsid w:val="00A641BB"/>
  </w:style>
  <w:style w:type="character" w:customStyle="1" w:styleId="WW8Num2z8">
    <w:name w:val="WW8Num2z8"/>
    <w:rsid w:val="00A641BB"/>
  </w:style>
  <w:style w:type="character" w:customStyle="1" w:styleId="WW8Num3z0">
    <w:name w:val="WW8Num3z0"/>
    <w:rsid w:val="00A641BB"/>
    <w:rPr>
      <w:rFonts w:ascii="Symbol" w:hAnsi="Symbol" w:cs="Symbol"/>
    </w:rPr>
  </w:style>
  <w:style w:type="character" w:customStyle="1" w:styleId="WW8Num3z1">
    <w:name w:val="WW8Num3z1"/>
    <w:rsid w:val="00A641BB"/>
    <w:rPr>
      <w:rFonts w:ascii="Courier New" w:hAnsi="Courier New" w:cs="Courier New"/>
    </w:rPr>
  </w:style>
  <w:style w:type="character" w:customStyle="1" w:styleId="WW8Num3z2">
    <w:name w:val="WW8Num3z2"/>
    <w:rsid w:val="00A641BB"/>
    <w:rPr>
      <w:rFonts w:ascii="Wingdings" w:hAnsi="Wingdings" w:cs="Wingdings"/>
    </w:rPr>
  </w:style>
  <w:style w:type="character" w:customStyle="1" w:styleId="WW8Num4z0">
    <w:name w:val="WW8Num4z0"/>
    <w:rsid w:val="00A641BB"/>
    <w:rPr>
      <w:rFonts w:ascii="Symbol" w:hAnsi="Symbol" w:cs="Symbol"/>
    </w:rPr>
  </w:style>
  <w:style w:type="character" w:customStyle="1" w:styleId="WW8Num4z1">
    <w:name w:val="WW8Num4z1"/>
    <w:rsid w:val="00A641BB"/>
    <w:rPr>
      <w:rFonts w:ascii="Courier New" w:hAnsi="Courier New" w:cs="Courier New"/>
    </w:rPr>
  </w:style>
  <w:style w:type="character" w:customStyle="1" w:styleId="WW8Num4z2">
    <w:name w:val="WW8Num4z2"/>
    <w:rsid w:val="00A641BB"/>
    <w:rPr>
      <w:rFonts w:ascii="Wingdings" w:hAnsi="Wingdings" w:cs="Wingdings"/>
    </w:rPr>
  </w:style>
  <w:style w:type="character" w:customStyle="1" w:styleId="WW8Num5z0">
    <w:name w:val="WW8Num5z0"/>
    <w:rsid w:val="00A641BB"/>
    <w:rPr>
      <w:rFonts w:ascii="Symbol" w:hAnsi="Symbol" w:cs="Symbol"/>
    </w:rPr>
  </w:style>
  <w:style w:type="character" w:customStyle="1" w:styleId="WW8Num5z1">
    <w:name w:val="WW8Num5z1"/>
    <w:rsid w:val="00A641BB"/>
    <w:rPr>
      <w:rFonts w:ascii="Courier New" w:hAnsi="Courier New" w:cs="Courier New"/>
    </w:rPr>
  </w:style>
  <w:style w:type="character" w:customStyle="1" w:styleId="WW8Num5z2">
    <w:name w:val="WW8Num5z2"/>
    <w:rsid w:val="00A641BB"/>
    <w:rPr>
      <w:rFonts w:ascii="Wingdings" w:hAnsi="Wingdings" w:cs="Wingdings"/>
    </w:rPr>
  </w:style>
  <w:style w:type="character" w:customStyle="1" w:styleId="WW8Num6z0">
    <w:name w:val="WW8Num6z0"/>
    <w:rsid w:val="00A641BB"/>
    <w:rPr>
      <w:rFonts w:ascii="Symbol" w:hAnsi="Symbol" w:cs="Symbol"/>
    </w:rPr>
  </w:style>
  <w:style w:type="character" w:customStyle="1" w:styleId="WW8Num6z1">
    <w:name w:val="WW8Num6z1"/>
    <w:rsid w:val="00A641BB"/>
    <w:rPr>
      <w:rFonts w:ascii="Courier New" w:hAnsi="Courier New" w:cs="Courier New"/>
    </w:rPr>
  </w:style>
  <w:style w:type="character" w:customStyle="1" w:styleId="WW8Num6z2">
    <w:name w:val="WW8Num6z2"/>
    <w:rsid w:val="00A641BB"/>
    <w:rPr>
      <w:rFonts w:ascii="Wingdings" w:hAnsi="Wingdings" w:cs="Wingdings"/>
    </w:rPr>
  </w:style>
  <w:style w:type="character" w:customStyle="1" w:styleId="WW8Num7z0">
    <w:name w:val="WW8Num7z0"/>
    <w:rsid w:val="00A641BB"/>
    <w:rPr>
      <w:rFonts w:ascii="Symbol" w:hAnsi="Symbol" w:cs="Symbol"/>
    </w:rPr>
  </w:style>
  <w:style w:type="character" w:customStyle="1" w:styleId="WW8Num7z1">
    <w:name w:val="WW8Num7z1"/>
    <w:rsid w:val="00A641BB"/>
    <w:rPr>
      <w:rFonts w:ascii="Courier New" w:hAnsi="Courier New" w:cs="Courier New"/>
    </w:rPr>
  </w:style>
  <w:style w:type="character" w:customStyle="1" w:styleId="WW8Num7z2">
    <w:name w:val="WW8Num7z2"/>
    <w:rsid w:val="00A641BB"/>
    <w:rPr>
      <w:rFonts w:ascii="Wingdings" w:hAnsi="Wingdings" w:cs="Wingdings"/>
    </w:rPr>
  </w:style>
  <w:style w:type="character" w:customStyle="1" w:styleId="WW8Num8z0">
    <w:name w:val="WW8Num8z0"/>
    <w:rsid w:val="00A641BB"/>
    <w:rPr>
      <w:rFonts w:ascii="Symbol" w:hAnsi="Symbol" w:cs="Symbol"/>
    </w:rPr>
  </w:style>
  <w:style w:type="character" w:customStyle="1" w:styleId="WW8Num8z1">
    <w:name w:val="WW8Num8z1"/>
    <w:rsid w:val="00A641BB"/>
    <w:rPr>
      <w:rFonts w:ascii="Courier New" w:hAnsi="Courier New" w:cs="Courier New"/>
    </w:rPr>
  </w:style>
  <w:style w:type="character" w:customStyle="1" w:styleId="WW8Num8z2">
    <w:name w:val="WW8Num8z2"/>
    <w:rsid w:val="00A641BB"/>
    <w:rPr>
      <w:rFonts w:ascii="Wingdings" w:hAnsi="Wingdings" w:cs="Wingdings"/>
    </w:rPr>
  </w:style>
  <w:style w:type="character" w:customStyle="1" w:styleId="WW8Num9z0">
    <w:name w:val="WW8Num9z0"/>
    <w:rsid w:val="00A641BB"/>
    <w:rPr>
      <w:rFonts w:ascii="Symbol" w:hAnsi="Symbol" w:cs="Symbol"/>
    </w:rPr>
  </w:style>
  <w:style w:type="character" w:customStyle="1" w:styleId="WW8Num9z1">
    <w:name w:val="WW8Num9z1"/>
    <w:rsid w:val="00A641BB"/>
    <w:rPr>
      <w:rFonts w:ascii="Courier New" w:hAnsi="Courier New" w:cs="Courier New"/>
    </w:rPr>
  </w:style>
  <w:style w:type="character" w:customStyle="1" w:styleId="WW8Num9z2">
    <w:name w:val="WW8Num9z2"/>
    <w:rsid w:val="00A641BB"/>
    <w:rPr>
      <w:rFonts w:ascii="Wingdings" w:hAnsi="Wingdings" w:cs="Wingdings"/>
    </w:rPr>
  </w:style>
  <w:style w:type="character" w:customStyle="1" w:styleId="WW8Num10z0">
    <w:name w:val="WW8Num10z0"/>
    <w:rsid w:val="00A641BB"/>
    <w:rPr>
      <w:rFonts w:ascii="Symbol" w:hAnsi="Symbol" w:cs="Symbol"/>
      <w:smallCaps/>
      <w:color w:val="308AC2"/>
      <w:sz w:val="22"/>
      <w:szCs w:val="22"/>
    </w:rPr>
  </w:style>
  <w:style w:type="character" w:customStyle="1" w:styleId="WW8Num10z1">
    <w:name w:val="WW8Num10z1"/>
    <w:rsid w:val="00A641BB"/>
    <w:rPr>
      <w:rFonts w:ascii="Courier New" w:hAnsi="Courier New" w:cs="Courier New"/>
    </w:rPr>
  </w:style>
  <w:style w:type="character" w:customStyle="1" w:styleId="WW8Num10z2">
    <w:name w:val="WW8Num10z2"/>
    <w:rsid w:val="00A641BB"/>
    <w:rPr>
      <w:rFonts w:ascii="Wingdings" w:hAnsi="Wingdings" w:cs="Wingdings"/>
    </w:rPr>
  </w:style>
  <w:style w:type="character" w:customStyle="1" w:styleId="WW8Num11z0">
    <w:name w:val="WW8Num11z0"/>
    <w:rsid w:val="00A641BB"/>
    <w:rPr>
      <w:rFonts w:ascii="Symbol" w:hAnsi="Symbol" w:cs="Symbol"/>
      <w:sz w:val="24"/>
      <w:szCs w:val="24"/>
    </w:rPr>
  </w:style>
  <w:style w:type="character" w:customStyle="1" w:styleId="WW8Num11z1">
    <w:name w:val="WW8Num11z1"/>
    <w:rsid w:val="00A641BB"/>
    <w:rPr>
      <w:rFonts w:ascii="Courier New" w:hAnsi="Courier New" w:cs="Courier New"/>
    </w:rPr>
  </w:style>
  <w:style w:type="character" w:customStyle="1" w:styleId="WW8Num11z2">
    <w:name w:val="WW8Num11z2"/>
    <w:rsid w:val="00A641BB"/>
    <w:rPr>
      <w:rFonts w:ascii="Wingdings" w:hAnsi="Wingdings" w:cs="Wingdings"/>
    </w:rPr>
  </w:style>
  <w:style w:type="character" w:customStyle="1" w:styleId="WW8Num12z0">
    <w:name w:val="WW8Num12z0"/>
    <w:rsid w:val="00A641BB"/>
    <w:rPr>
      <w:rFonts w:ascii="Symbol" w:hAnsi="Symbol" w:cs="Symbol"/>
    </w:rPr>
  </w:style>
  <w:style w:type="character" w:customStyle="1" w:styleId="WW8Num12z1">
    <w:name w:val="WW8Num12z1"/>
    <w:rsid w:val="00A641BB"/>
    <w:rPr>
      <w:rFonts w:ascii="Courier New" w:hAnsi="Courier New" w:cs="Courier New"/>
    </w:rPr>
  </w:style>
  <w:style w:type="character" w:customStyle="1" w:styleId="WW8Num12z2">
    <w:name w:val="WW8Num12z2"/>
    <w:rsid w:val="00A641BB"/>
    <w:rPr>
      <w:rFonts w:ascii="Wingdings" w:hAnsi="Wingdings" w:cs="Wingdings"/>
    </w:rPr>
  </w:style>
  <w:style w:type="character" w:customStyle="1" w:styleId="WW8Num13z0">
    <w:name w:val="WW8Num13z0"/>
    <w:rsid w:val="00A641BB"/>
    <w:rPr>
      <w:rFonts w:ascii="Symbol" w:hAnsi="Symbol" w:cs="Symbol"/>
      <w:sz w:val="24"/>
      <w:szCs w:val="24"/>
    </w:rPr>
  </w:style>
  <w:style w:type="character" w:customStyle="1" w:styleId="WW8Num13z1">
    <w:name w:val="WW8Num13z1"/>
    <w:rsid w:val="00A641BB"/>
    <w:rPr>
      <w:rFonts w:ascii="Courier New" w:hAnsi="Courier New" w:cs="Courier New"/>
    </w:rPr>
  </w:style>
  <w:style w:type="character" w:customStyle="1" w:styleId="WW8Num13z2">
    <w:name w:val="WW8Num13z2"/>
    <w:rsid w:val="00A641BB"/>
    <w:rPr>
      <w:rFonts w:ascii="Wingdings" w:hAnsi="Wingdings" w:cs="Wingdings"/>
    </w:rPr>
  </w:style>
  <w:style w:type="character" w:customStyle="1" w:styleId="WW8Num14z0">
    <w:name w:val="WW8Num14z0"/>
    <w:rsid w:val="00A641BB"/>
    <w:rPr>
      <w:rFonts w:ascii="Symbol" w:hAnsi="Symbol" w:cs="Symbol"/>
    </w:rPr>
  </w:style>
  <w:style w:type="character" w:customStyle="1" w:styleId="WW8Num14z1">
    <w:name w:val="WW8Num14z1"/>
    <w:rsid w:val="00A641BB"/>
    <w:rPr>
      <w:rFonts w:ascii="Courier New" w:hAnsi="Courier New" w:cs="Courier New"/>
    </w:rPr>
  </w:style>
  <w:style w:type="character" w:customStyle="1" w:styleId="WW8Num14z2">
    <w:name w:val="WW8Num14z2"/>
    <w:rsid w:val="00A641BB"/>
    <w:rPr>
      <w:rFonts w:ascii="Wingdings" w:hAnsi="Wingdings" w:cs="Wingdings"/>
    </w:rPr>
  </w:style>
  <w:style w:type="character" w:customStyle="1" w:styleId="WW8Num15z0">
    <w:name w:val="WW8Num15z0"/>
    <w:rsid w:val="00A641BB"/>
    <w:rPr>
      <w:rFonts w:ascii="Symbol" w:hAnsi="Symbol" w:cs="Symbol"/>
    </w:rPr>
  </w:style>
  <w:style w:type="character" w:customStyle="1" w:styleId="WW8Num15z1">
    <w:name w:val="WW8Num15z1"/>
    <w:rsid w:val="00A641BB"/>
    <w:rPr>
      <w:rFonts w:ascii="Courier New" w:hAnsi="Courier New" w:cs="Courier New"/>
    </w:rPr>
  </w:style>
  <w:style w:type="character" w:customStyle="1" w:styleId="WW8Num15z2">
    <w:name w:val="WW8Num15z2"/>
    <w:rsid w:val="00A641BB"/>
    <w:rPr>
      <w:rFonts w:ascii="Wingdings" w:hAnsi="Wingdings" w:cs="Wingdings"/>
    </w:rPr>
  </w:style>
  <w:style w:type="character" w:customStyle="1" w:styleId="WW8Num16z0">
    <w:name w:val="WW8Num16z0"/>
    <w:rsid w:val="00A641BB"/>
    <w:rPr>
      <w:rFonts w:ascii="Symbol" w:hAnsi="Symbol" w:cs="Symbol"/>
    </w:rPr>
  </w:style>
  <w:style w:type="character" w:customStyle="1" w:styleId="WW8Num16z1">
    <w:name w:val="WW8Num16z1"/>
    <w:rsid w:val="00A641BB"/>
    <w:rPr>
      <w:rFonts w:ascii="Courier New" w:hAnsi="Courier New" w:cs="Courier New"/>
    </w:rPr>
  </w:style>
  <w:style w:type="character" w:customStyle="1" w:styleId="WW8Num16z2">
    <w:name w:val="WW8Num16z2"/>
    <w:rsid w:val="00A641BB"/>
    <w:rPr>
      <w:rFonts w:ascii="Wingdings" w:hAnsi="Wingdings" w:cs="Wingdings"/>
    </w:rPr>
  </w:style>
  <w:style w:type="character" w:customStyle="1" w:styleId="WW8Num17z0">
    <w:name w:val="WW8Num17z0"/>
    <w:rsid w:val="00A641BB"/>
    <w:rPr>
      <w:rFonts w:ascii="Symbol" w:hAnsi="Symbol" w:cs="Symbol"/>
      <w:smallCaps/>
      <w:strike w:val="0"/>
      <w:dstrike w:val="0"/>
      <w:color w:val="308AC2"/>
    </w:rPr>
  </w:style>
  <w:style w:type="character" w:customStyle="1" w:styleId="WW8Num17z1">
    <w:name w:val="WW8Num17z1"/>
    <w:rsid w:val="00A641BB"/>
    <w:rPr>
      <w:rFonts w:ascii="Courier New" w:hAnsi="Courier New" w:cs="Courier New"/>
    </w:rPr>
  </w:style>
  <w:style w:type="character" w:customStyle="1" w:styleId="WW8Num17z2">
    <w:name w:val="WW8Num17z2"/>
    <w:rsid w:val="00A641BB"/>
    <w:rPr>
      <w:rFonts w:ascii="Wingdings" w:hAnsi="Wingdings" w:cs="Wingdings"/>
    </w:rPr>
  </w:style>
  <w:style w:type="character" w:customStyle="1" w:styleId="WW8Num17z3">
    <w:name w:val="WW8Num17z3"/>
    <w:rsid w:val="00A641BB"/>
    <w:rPr>
      <w:rFonts w:ascii="Symbol" w:hAnsi="Symbol" w:cs="Symbol"/>
    </w:rPr>
  </w:style>
  <w:style w:type="character" w:customStyle="1" w:styleId="WW8Num18z0">
    <w:name w:val="WW8Num18z0"/>
    <w:rsid w:val="00A641BB"/>
    <w:rPr>
      <w:rFonts w:ascii="Symbol" w:hAnsi="Symbol" w:cs="Symbol"/>
      <w:smallCaps/>
      <w:color w:val="0070C0"/>
    </w:rPr>
  </w:style>
  <w:style w:type="character" w:customStyle="1" w:styleId="WW8Num18z1">
    <w:name w:val="WW8Num18z1"/>
    <w:rsid w:val="00A641BB"/>
    <w:rPr>
      <w:rFonts w:ascii="Courier New" w:hAnsi="Courier New" w:cs="Courier New"/>
    </w:rPr>
  </w:style>
  <w:style w:type="character" w:customStyle="1" w:styleId="WW8Num18z2">
    <w:name w:val="WW8Num18z2"/>
    <w:rsid w:val="00A641BB"/>
    <w:rPr>
      <w:rFonts w:ascii="Wingdings" w:hAnsi="Wingdings" w:cs="Wingdings"/>
    </w:rPr>
  </w:style>
  <w:style w:type="character" w:customStyle="1" w:styleId="WW8Num19z0">
    <w:name w:val="WW8Num19z0"/>
    <w:rsid w:val="00A641BB"/>
    <w:rPr>
      <w:rFonts w:ascii="Symbol" w:eastAsia="Calibri" w:hAnsi="Symbol" w:cs="Symbol"/>
      <w:smallCaps/>
      <w:color w:val="0070C0"/>
    </w:rPr>
  </w:style>
  <w:style w:type="character" w:customStyle="1" w:styleId="WW8Num19z1">
    <w:name w:val="WW8Num19z1"/>
    <w:rsid w:val="00A641BB"/>
    <w:rPr>
      <w:rFonts w:ascii="Courier New" w:hAnsi="Courier New" w:cs="Courier New"/>
    </w:rPr>
  </w:style>
  <w:style w:type="character" w:customStyle="1" w:styleId="WW8Num19z2">
    <w:name w:val="WW8Num19z2"/>
    <w:rsid w:val="00A641BB"/>
    <w:rPr>
      <w:rFonts w:ascii="Wingdings" w:hAnsi="Wingdings" w:cs="Wingdings"/>
    </w:rPr>
  </w:style>
  <w:style w:type="character" w:customStyle="1" w:styleId="WW8Num20z0">
    <w:name w:val="WW8Num20z0"/>
    <w:rsid w:val="00A641BB"/>
    <w:rPr>
      <w:rFonts w:ascii="Symbol" w:hAnsi="Symbol" w:cs="Symbol"/>
    </w:rPr>
  </w:style>
  <w:style w:type="character" w:customStyle="1" w:styleId="WW8Num20z1">
    <w:name w:val="WW8Num20z1"/>
    <w:rsid w:val="00A641BB"/>
    <w:rPr>
      <w:rFonts w:ascii="Courier New" w:hAnsi="Courier New" w:cs="Courier New"/>
    </w:rPr>
  </w:style>
  <w:style w:type="character" w:customStyle="1" w:styleId="WW8Num20z2">
    <w:name w:val="WW8Num20z2"/>
    <w:rsid w:val="00A641BB"/>
    <w:rPr>
      <w:rFonts w:ascii="Wingdings" w:hAnsi="Wingdings" w:cs="Wingdings"/>
    </w:rPr>
  </w:style>
  <w:style w:type="character" w:customStyle="1" w:styleId="WW8Num21z0">
    <w:name w:val="WW8Num21z0"/>
    <w:rsid w:val="00A641BB"/>
    <w:rPr>
      <w:rFonts w:ascii="Symbol" w:eastAsia="Times New Roman" w:hAnsi="Symbol" w:cs="Symbol"/>
    </w:rPr>
  </w:style>
  <w:style w:type="character" w:customStyle="1" w:styleId="WW8Num21z1">
    <w:name w:val="WW8Num21z1"/>
    <w:rsid w:val="00A641BB"/>
    <w:rPr>
      <w:rFonts w:ascii="Courier New" w:hAnsi="Courier New" w:cs="Courier New"/>
    </w:rPr>
  </w:style>
  <w:style w:type="character" w:customStyle="1" w:styleId="WW8Num21z2">
    <w:name w:val="WW8Num21z2"/>
    <w:rsid w:val="00A641BB"/>
    <w:rPr>
      <w:rFonts w:ascii="Wingdings" w:hAnsi="Wingdings" w:cs="Wingdings"/>
    </w:rPr>
  </w:style>
  <w:style w:type="character" w:customStyle="1" w:styleId="WW8Num22z0">
    <w:name w:val="WW8Num22z0"/>
    <w:rsid w:val="00A641BB"/>
    <w:rPr>
      <w:rFonts w:ascii="Symbol" w:hAnsi="Symbol" w:cs="Symbol"/>
    </w:rPr>
  </w:style>
  <w:style w:type="character" w:customStyle="1" w:styleId="WW8Num22z1">
    <w:name w:val="WW8Num22z1"/>
    <w:rsid w:val="00A641BB"/>
    <w:rPr>
      <w:rFonts w:ascii="Courier New" w:hAnsi="Courier New" w:cs="Courier New"/>
    </w:rPr>
  </w:style>
  <w:style w:type="character" w:customStyle="1" w:styleId="WW8Num22z2">
    <w:name w:val="WW8Num22z2"/>
    <w:rsid w:val="00A641BB"/>
    <w:rPr>
      <w:rFonts w:ascii="Wingdings" w:hAnsi="Wingdings" w:cs="Wingdings"/>
    </w:rPr>
  </w:style>
  <w:style w:type="character" w:customStyle="1" w:styleId="WW8Num23z0">
    <w:name w:val="WW8Num23z0"/>
    <w:rsid w:val="00A641BB"/>
    <w:rPr>
      <w:rFonts w:ascii="Symbol" w:hAnsi="Symbol" w:cs="Symbol"/>
    </w:rPr>
  </w:style>
  <w:style w:type="character" w:customStyle="1" w:styleId="WW8Num23z1">
    <w:name w:val="WW8Num23z1"/>
    <w:rsid w:val="00A641BB"/>
    <w:rPr>
      <w:rFonts w:ascii="Courier New" w:hAnsi="Courier New" w:cs="Courier New"/>
    </w:rPr>
  </w:style>
  <w:style w:type="character" w:customStyle="1" w:styleId="WW8Num23z2">
    <w:name w:val="WW8Num23z2"/>
    <w:rsid w:val="00A641BB"/>
    <w:rPr>
      <w:rFonts w:ascii="Wingdings" w:hAnsi="Wingdings" w:cs="Wingdings"/>
    </w:rPr>
  </w:style>
  <w:style w:type="character" w:customStyle="1" w:styleId="WW8Num24z0">
    <w:name w:val="WW8Num24z0"/>
    <w:rsid w:val="00A641BB"/>
    <w:rPr>
      <w:rFonts w:ascii="Symbol" w:hAnsi="Symbol" w:cs="Symbol"/>
    </w:rPr>
  </w:style>
  <w:style w:type="character" w:customStyle="1" w:styleId="WW8Num24z1">
    <w:name w:val="WW8Num24z1"/>
    <w:rsid w:val="00A641BB"/>
    <w:rPr>
      <w:rFonts w:ascii="Courier New" w:hAnsi="Courier New" w:cs="Courier New"/>
    </w:rPr>
  </w:style>
  <w:style w:type="character" w:customStyle="1" w:styleId="WW8Num24z2">
    <w:name w:val="WW8Num24z2"/>
    <w:rsid w:val="00A641BB"/>
    <w:rPr>
      <w:rFonts w:ascii="Wingdings" w:hAnsi="Wingdings" w:cs="Wingdings"/>
    </w:rPr>
  </w:style>
  <w:style w:type="character" w:customStyle="1" w:styleId="WW8Num25z0">
    <w:name w:val="WW8Num25z0"/>
    <w:rsid w:val="00A641BB"/>
    <w:rPr>
      <w:rFonts w:ascii="Symbol" w:hAnsi="Symbol" w:cs="Symbol"/>
    </w:rPr>
  </w:style>
  <w:style w:type="character" w:customStyle="1" w:styleId="WW8Num25z1">
    <w:name w:val="WW8Num25z1"/>
    <w:rsid w:val="00A641BB"/>
    <w:rPr>
      <w:rFonts w:ascii="Courier New" w:hAnsi="Courier New" w:cs="Courier New"/>
    </w:rPr>
  </w:style>
  <w:style w:type="character" w:customStyle="1" w:styleId="WW8Num25z2">
    <w:name w:val="WW8Num25z2"/>
    <w:rsid w:val="00A641BB"/>
    <w:rPr>
      <w:rFonts w:ascii="Wingdings" w:hAnsi="Wingdings" w:cs="Wingdings"/>
    </w:rPr>
  </w:style>
  <w:style w:type="character" w:customStyle="1" w:styleId="WW8Num26z0">
    <w:name w:val="WW8Num26z0"/>
    <w:rsid w:val="00A641BB"/>
    <w:rPr>
      <w:rFonts w:ascii="Symbol" w:hAnsi="Symbol" w:cs="Symbol"/>
    </w:rPr>
  </w:style>
  <w:style w:type="character" w:customStyle="1" w:styleId="WW8Num26z1">
    <w:name w:val="WW8Num26z1"/>
    <w:rsid w:val="00A641BB"/>
    <w:rPr>
      <w:rFonts w:ascii="Courier New" w:hAnsi="Courier New" w:cs="Courier New"/>
    </w:rPr>
  </w:style>
  <w:style w:type="character" w:customStyle="1" w:styleId="WW8Num26z2">
    <w:name w:val="WW8Num26z2"/>
    <w:rsid w:val="00A641BB"/>
    <w:rPr>
      <w:rFonts w:ascii="Wingdings" w:hAnsi="Wingdings" w:cs="Wingdings"/>
    </w:rPr>
  </w:style>
  <w:style w:type="character" w:customStyle="1" w:styleId="WW8Num27z0">
    <w:name w:val="WW8Num27z0"/>
    <w:rsid w:val="00A641BB"/>
    <w:rPr>
      <w:rFonts w:ascii="Symbol" w:hAnsi="Symbol" w:cs="Symbol"/>
    </w:rPr>
  </w:style>
  <w:style w:type="character" w:customStyle="1" w:styleId="WW8Num27z1">
    <w:name w:val="WW8Num27z1"/>
    <w:rsid w:val="00A641BB"/>
    <w:rPr>
      <w:rFonts w:ascii="Courier New" w:hAnsi="Courier New" w:cs="Courier New"/>
    </w:rPr>
  </w:style>
  <w:style w:type="character" w:customStyle="1" w:styleId="WW8Num27z2">
    <w:name w:val="WW8Num27z2"/>
    <w:rsid w:val="00A641BB"/>
    <w:rPr>
      <w:rFonts w:ascii="Wingdings" w:hAnsi="Wingdings" w:cs="Wingdings"/>
    </w:rPr>
  </w:style>
  <w:style w:type="character" w:customStyle="1" w:styleId="WW8Num28z0">
    <w:name w:val="WW8Num28z0"/>
    <w:rsid w:val="00A641BB"/>
    <w:rPr>
      <w:rFonts w:ascii="Symbol" w:hAnsi="Symbol" w:cs="Symbol"/>
    </w:rPr>
  </w:style>
  <w:style w:type="character" w:customStyle="1" w:styleId="WW8Num28z1">
    <w:name w:val="WW8Num28z1"/>
    <w:rsid w:val="00A641BB"/>
    <w:rPr>
      <w:rFonts w:ascii="Courier New" w:hAnsi="Courier New" w:cs="Courier New"/>
    </w:rPr>
  </w:style>
  <w:style w:type="character" w:customStyle="1" w:styleId="WW8Num28z2">
    <w:name w:val="WW8Num28z2"/>
    <w:rsid w:val="00A641BB"/>
    <w:rPr>
      <w:rFonts w:ascii="Wingdings" w:hAnsi="Wingdings" w:cs="Wingdings"/>
    </w:rPr>
  </w:style>
  <w:style w:type="character" w:customStyle="1" w:styleId="WW8Num29z0">
    <w:name w:val="WW8Num29z0"/>
    <w:rsid w:val="00A641BB"/>
    <w:rPr>
      <w:rFonts w:ascii="Symbol" w:hAnsi="Symbol" w:cs="Symbol"/>
    </w:rPr>
  </w:style>
  <w:style w:type="character" w:customStyle="1" w:styleId="WW8Num29z1">
    <w:name w:val="WW8Num29z1"/>
    <w:rsid w:val="00A641BB"/>
    <w:rPr>
      <w:rFonts w:ascii="Courier New" w:hAnsi="Courier New" w:cs="Courier New"/>
    </w:rPr>
  </w:style>
  <w:style w:type="character" w:customStyle="1" w:styleId="WW8Num29z2">
    <w:name w:val="WW8Num29z2"/>
    <w:rsid w:val="00A641BB"/>
    <w:rPr>
      <w:rFonts w:ascii="Wingdings" w:hAnsi="Wingdings" w:cs="Wingdings"/>
    </w:rPr>
  </w:style>
  <w:style w:type="character" w:customStyle="1" w:styleId="WW8Num30z0">
    <w:name w:val="WW8Num30z0"/>
    <w:rsid w:val="00A641BB"/>
    <w:rPr>
      <w:rFonts w:ascii="Symbol" w:hAnsi="Symbol" w:cs="Symbol"/>
      <w:sz w:val="24"/>
      <w:szCs w:val="24"/>
    </w:rPr>
  </w:style>
  <w:style w:type="character" w:customStyle="1" w:styleId="WW8Num30z1">
    <w:name w:val="WW8Num30z1"/>
    <w:rsid w:val="00A641BB"/>
    <w:rPr>
      <w:rFonts w:ascii="Courier New" w:hAnsi="Courier New" w:cs="Courier New"/>
    </w:rPr>
  </w:style>
  <w:style w:type="character" w:customStyle="1" w:styleId="WW8Num30z2">
    <w:name w:val="WW8Num30z2"/>
    <w:rsid w:val="00A641BB"/>
    <w:rPr>
      <w:rFonts w:ascii="Wingdings" w:hAnsi="Wingdings" w:cs="Wingdings"/>
    </w:rPr>
  </w:style>
  <w:style w:type="character" w:customStyle="1" w:styleId="WW8Num31z0">
    <w:name w:val="WW8Num31z0"/>
    <w:rsid w:val="00A641BB"/>
    <w:rPr>
      <w:rFonts w:ascii="Symbol" w:hAnsi="Symbol" w:cs="Symbol"/>
    </w:rPr>
  </w:style>
  <w:style w:type="character" w:customStyle="1" w:styleId="WW8Num31z1">
    <w:name w:val="WW8Num31z1"/>
    <w:rsid w:val="00A641BB"/>
    <w:rPr>
      <w:rFonts w:ascii="Courier New" w:hAnsi="Courier New" w:cs="Courier New"/>
    </w:rPr>
  </w:style>
  <w:style w:type="character" w:customStyle="1" w:styleId="WW8Num31z2">
    <w:name w:val="WW8Num31z2"/>
    <w:rsid w:val="00A641BB"/>
    <w:rPr>
      <w:rFonts w:ascii="Wingdings" w:hAnsi="Wingdings" w:cs="Wingdings"/>
    </w:rPr>
  </w:style>
  <w:style w:type="character" w:customStyle="1" w:styleId="WW8Num32z0">
    <w:name w:val="WW8Num32z0"/>
    <w:rsid w:val="00A641BB"/>
    <w:rPr>
      <w:rFonts w:ascii="Symbol" w:hAnsi="Symbol" w:cs="Symbol"/>
    </w:rPr>
  </w:style>
  <w:style w:type="character" w:customStyle="1" w:styleId="WW8Num32z1">
    <w:name w:val="WW8Num32z1"/>
    <w:rsid w:val="00A641BB"/>
    <w:rPr>
      <w:rFonts w:ascii="Courier New" w:hAnsi="Courier New" w:cs="Courier New"/>
    </w:rPr>
  </w:style>
  <w:style w:type="character" w:customStyle="1" w:styleId="WW8Num32z2">
    <w:name w:val="WW8Num32z2"/>
    <w:rsid w:val="00A641BB"/>
    <w:rPr>
      <w:rFonts w:ascii="Wingdings" w:hAnsi="Wingdings" w:cs="Wingdings"/>
    </w:rPr>
  </w:style>
  <w:style w:type="character" w:customStyle="1" w:styleId="WW8Num33z0">
    <w:name w:val="WW8Num33z0"/>
    <w:rsid w:val="00A641BB"/>
    <w:rPr>
      <w:rFonts w:ascii="Symbol" w:hAnsi="Symbol" w:cs="Symbol"/>
    </w:rPr>
  </w:style>
  <w:style w:type="character" w:customStyle="1" w:styleId="WW8Num33z1">
    <w:name w:val="WW8Num33z1"/>
    <w:rsid w:val="00A641BB"/>
    <w:rPr>
      <w:rFonts w:ascii="Courier New" w:hAnsi="Courier New" w:cs="Courier New"/>
    </w:rPr>
  </w:style>
  <w:style w:type="character" w:customStyle="1" w:styleId="WW8Num33z2">
    <w:name w:val="WW8Num33z2"/>
    <w:rsid w:val="00A641BB"/>
    <w:rPr>
      <w:rFonts w:ascii="Wingdings" w:hAnsi="Wingdings" w:cs="Wingdings"/>
    </w:rPr>
  </w:style>
  <w:style w:type="character" w:customStyle="1" w:styleId="WW8Num34z0">
    <w:name w:val="WW8Num34z0"/>
    <w:rsid w:val="00A641BB"/>
    <w:rPr>
      <w:rFonts w:ascii="Symbol" w:hAnsi="Symbol" w:cs="Symbol"/>
    </w:rPr>
  </w:style>
  <w:style w:type="character" w:customStyle="1" w:styleId="WW8Num34z1">
    <w:name w:val="WW8Num34z1"/>
    <w:rsid w:val="00A641BB"/>
    <w:rPr>
      <w:rFonts w:ascii="Courier New" w:hAnsi="Courier New" w:cs="Courier New"/>
    </w:rPr>
  </w:style>
  <w:style w:type="character" w:customStyle="1" w:styleId="WW8Num34z2">
    <w:name w:val="WW8Num34z2"/>
    <w:rsid w:val="00A641BB"/>
    <w:rPr>
      <w:rFonts w:ascii="Wingdings" w:hAnsi="Wingdings" w:cs="Wingdings"/>
    </w:rPr>
  </w:style>
  <w:style w:type="character" w:customStyle="1" w:styleId="WW8Num35z0">
    <w:name w:val="WW8Num35z0"/>
    <w:rsid w:val="00A641BB"/>
    <w:rPr>
      <w:rFonts w:ascii="Symbol" w:hAnsi="Symbol" w:cs="Symbol"/>
    </w:rPr>
  </w:style>
  <w:style w:type="character" w:customStyle="1" w:styleId="WW8Num35z1">
    <w:name w:val="WW8Num35z1"/>
    <w:rsid w:val="00A641BB"/>
    <w:rPr>
      <w:rFonts w:ascii="Courier New" w:hAnsi="Courier New" w:cs="Courier New"/>
    </w:rPr>
  </w:style>
  <w:style w:type="character" w:customStyle="1" w:styleId="WW8Num35z2">
    <w:name w:val="WW8Num35z2"/>
    <w:rsid w:val="00A641BB"/>
    <w:rPr>
      <w:rFonts w:ascii="Wingdings" w:hAnsi="Wingdings" w:cs="Wingdings"/>
    </w:rPr>
  </w:style>
  <w:style w:type="character" w:customStyle="1" w:styleId="WW8Num36z0">
    <w:name w:val="WW8Num36z0"/>
    <w:rsid w:val="00A641BB"/>
    <w:rPr>
      <w:rFonts w:ascii="Symbol" w:hAnsi="Symbol" w:cs="Symbol"/>
    </w:rPr>
  </w:style>
  <w:style w:type="character" w:customStyle="1" w:styleId="WW8Num36z1">
    <w:name w:val="WW8Num36z1"/>
    <w:rsid w:val="00A641BB"/>
    <w:rPr>
      <w:rFonts w:ascii="Courier New" w:hAnsi="Courier New" w:cs="Courier New"/>
    </w:rPr>
  </w:style>
  <w:style w:type="character" w:customStyle="1" w:styleId="WW8Num36z2">
    <w:name w:val="WW8Num36z2"/>
    <w:rsid w:val="00A641BB"/>
    <w:rPr>
      <w:rFonts w:ascii="Wingdings" w:hAnsi="Wingdings" w:cs="Wingdings"/>
    </w:rPr>
  </w:style>
  <w:style w:type="character" w:customStyle="1" w:styleId="WW8Num37z0">
    <w:name w:val="WW8Num37z0"/>
    <w:rsid w:val="00A641BB"/>
    <w:rPr>
      <w:rFonts w:ascii="Symbol" w:hAnsi="Symbol" w:cs="Symbol"/>
    </w:rPr>
  </w:style>
  <w:style w:type="character" w:customStyle="1" w:styleId="WW8Num37z1">
    <w:name w:val="WW8Num37z1"/>
    <w:rsid w:val="00A641BB"/>
    <w:rPr>
      <w:rFonts w:ascii="Courier New" w:hAnsi="Courier New" w:cs="Courier New"/>
    </w:rPr>
  </w:style>
  <w:style w:type="character" w:customStyle="1" w:styleId="WW8Num37z2">
    <w:name w:val="WW8Num37z2"/>
    <w:rsid w:val="00A641BB"/>
    <w:rPr>
      <w:rFonts w:ascii="Wingdings" w:hAnsi="Wingdings" w:cs="Wingdings"/>
    </w:rPr>
  </w:style>
  <w:style w:type="character" w:customStyle="1" w:styleId="WW8Num38z0">
    <w:name w:val="WW8Num38z0"/>
    <w:rsid w:val="00A641BB"/>
    <w:rPr>
      <w:rFonts w:ascii="Symbol" w:hAnsi="Symbol" w:cs="Symbol"/>
    </w:rPr>
  </w:style>
  <w:style w:type="character" w:customStyle="1" w:styleId="WW8Num38z1">
    <w:name w:val="WW8Num38z1"/>
    <w:rsid w:val="00A641BB"/>
    <w:rPr>
      <w:rFonts w:ascii="Courier New" w:hAnsi="Courier New" w:cs="Courier New"/>
    </w:rPr>
  </w:style>
  <w:style w:type="character" w:customStyle="1" w:styleId="WW8Num38z2">
    <w:name w:val="WW8Num38z2"/>
    <w:rsid w:val="00A641BB"/>
    <w:rPr>
      <w:rFonts w:ascii="Wingdings" w:hAnsi="Wingdings" w:cs="Wingdings"/>
    </w:rPr>
  </w:style>
  <w:style w:type="character" w:customStyle="1" w:styleId="WW8Num39z0">
    <w:name w:val="WW8Num39z0"/>
    <w:rsid w:val="00A641BB"/>
  </w:style>
  <w:style w:type="character" w:customStyle="1" w:styleId="WW8Num39z1">
    <w:name w:val="WW8Num39z1"/>
    <w:rsid w:val="00A641BB"/>
  </w:style>
  <w:style w:type="character" w:customStyle="1" w:styleId="WW8Num39z2">
    <w:name w:val="WW8Num39z2"/>
    <w:rsid w:val="00A641BB"/>
  </w:style>
  <w:style w:type="character" w:customStyle="1" w:styleId="WW8Num39z3">
    <w:name w:val="WW8Num39z3"/>
    <w:rsid w:val="00A641BB"/>
  </w:style>
  <w:style w:type="character" w:customStyle="1" w:styleId="WW8Num39z4">
    <w:name w:val="WW8Num39z4"/>
    <w:rsid w:val="00A641BB"/>
  </w:style>
  <w:style w:type="character" w:customStyle="1" w:styleId="WW8Num39z5">
    <w:name w:val="WW8Num39z5"/>
    <w:rsid w:val="00A641BB"/>
  </w:style>
  <w:style w:type="character" w:customStyle="1" w:styleId="WW8Num39z6">
    <w:name w:val="WW8Num39z6"/>
    <w:rsid w:val="00A641BB"/>
  </w:style>
  <w:style w:type="character" w:customStyle="1" w:styleId="WW8Num39z7">
    <w:name w:val="WW8Num39z7"/>
    <w:rsid w:val="00A641BB"/>
  </w:style>
  <w:style w:type="character" w:customStyle="1" w:styleId="WW8Num39z8">
    <w:name w:val="WW8Num39z8"/>
    <w:rsid w:val="00A641BB"/>
  </w:style>
  <w:style w:type="character" w:customStyle="1" w:styleId="Bekezdsalapbettpusa1">
    <w:name w:val="Bekezdés alapbetűtípusa1"/>
    <w:rsid w:val="00A641BB"/>
  </w:style>
  <w:style w:type="character" w:customStyle="1" w:styleId="Jegyzethivatkozs1">
    <w:name w:val="Jegyzethivatkozás1"/>
    <w:basedOn w:val="Bekezdsalapbettpusa1"/>
    <w:rsid w:val="00A641BB"/>
    <w:rPr>
      <w:sz w:val="16"/>
      <w:szCs w:val="16"/>
    </w:rPr>
  </w:style>
  <w:style w:type="character" w:customStyle="1" w:styleId="ListLabel1">
    <w:name w:val="ListLabel 1"/>
    <w:rsid w:val="00A641BB"/>
    <w:rPr>
      <w:rFonts w:cs="Courier New"/>
    </w:rPr>
  </w:style>
  <w:style w:type="character" w:customStyle="1" w:styleId="ListLabel2">
    <w:name w:val="ListLabel 2"/>
    <w:rsid w:val="00A641BB"/>
    <w:rPr>
      <w:rFonts w:cs="Times New Roman"/>
    </w:rPr>
  </w:style>
  <w:style w:type="character" w:customStyle="1" w:styleId="ListLabel3">
    <w:name w:val="ListLabel 3"/>
    <w:rsid w:val="00A641BB"/>
    <w:rPr>
      <w:strike w:val="0"/>
      <w:dstrike w:val="0"/>
    </w:rPr>
  </w:style>
  <w:style w:type="character" w:customStyle="1" w:styleId="Szmozsjelek">
    <w:name w:val="Számozásjelek"/>
    <w:rsid w:val="00A641BB"/>
  </w:style>
  <w:style w:type="paragraph" w:customStyle="1" w:styleId="Cmsor">
    <w:name w:val="Címsor"/>
    <w:basedOn w:val="Norml"/>
    <w:next w:val="Szvegtrzs"/>
    <w:rsid w:val="00A641BB"/>
    <w:pPr>
      <w:keepNext/>
      <w:suppressAutoHyphens/>
      <w:spacing w:before="240" w:after="120" w:line="276" w:lineRule="auto"/>
      <w:jc w:val="both"/>
    </w:pPr>
    <w:rPr>
      <w:rFonts w:ascii="Arial" w:eastAsia="Microsoft YaHei" w:hAnsi="Arial" w:cs="Mangal"/>
      <w:sz w:val="28"/>
      <w:szCs w:val="28"/>
      <w:lang w:eastAsia="ar-SA"/>
    </w:rPr>
  </w:style>
  <w:style w:type="paragraph" w:styleId="Lista">
    <w:name w:val="List"/>
    <w:basedOn w:val="Szvegtrzs"/>
    <w:rsid w:val="00A641BB"/>
    <w:pPr>
      <w:suppressAutoHyphens/>
      <w:spacing w:line="276" w:lineRule="auto"/>
      <w:jc w:val="both"/>
    </w:pPr>
    <w:rPr>
      <w:rFonts w:ascii="Calibri" w:eastAsia="SimSun" w:hAnsi="Calibri" w:cs="Mangal"/>
      <w:sz w:val="22"/>
      <w:szCs w:val="22"/>
      <w:lang w:eastAsia="ar-SA"/>
    </w:rPr>
  </w:style>
  <w:style w:type="paragraph" w:customStyle="1" w:styleId="Felirat">
    <w:name w:val="Felirat"/>
    <w:basedOn w:val="Norml"/>
    <w:rsid w:val="00A641BB"/>
    <w:pPr>
      <w:suppressLineNumbers/>
      <w:suppressAutoHyphens/>
      <w:spacing w:before="120" w:after="120" w:line="276" w:lineRule="auto"/>
      <w:jc w:val="both"/>
    </w:pPr>
    <w:rPr>
      <w:rFonts w:ascii="Calibri" w:eastAsia="SimSun" w:hAnsi="Calibri" w:cs="Mangal"/>
      <w:i/>
      <w:iCs/>
      <w:sz w:val="24"/>
      <w:szCs w:val="24"/>
      <w:lang w:eastAsia="ar-SA"/>
    </w:rPr>
  </w:style>
  <w:style w:type="paragraph" w:customStyle="1" w:styleId="Trgymutat">
    <w:name w:val="Tárgymutató"/>
    <w:basedOn w:val="Norml"/>
    <w:rsid w:val="00A641BB"/>
    <w:pPr>
      <w:suppressLineNumbers/>
      <w:suppressAutoHyphens/>
      <w:spacing w:after="120" w:line="276" w:lineRule="auto"/>
      <w:jc w:val="both"/>
    </w:pPr>
    <w:rPr>
      <w:rFonts w:ascii="Calibri" w:eastAsia="SimSun" w:hAnsi="Calibri" w:cs="Mangal"/>
      <w:lang w:eastAsia="ar-SA"/>
    </w:rPr>
  </w:style>
  <w:style w:type="paragraph" w:customStyle="1" w:styleId="Listaszerbekezds2">
    <w:name w:val="Listaszerű bekezdés2"/>
    <w:basedOn w:val="Norml"/>
    <w:rsid w:val="00A641BB"/>
    <w:pPr>
      <w:suppressAutoHyphens/>
      <w:spacing w:after="120" w:line="276" w:lineRule="auto"/>
      <w:ind w:left="720"/>
      <w:jc w:val="both"/>
    </w:pPr>
    <w:rPr>
      <w:rFonts w:ascii="Calibri" w:eastAsia="SimSun" w:hAnsi="Calibri" w:cs="font278"/>
      <w:lang w:eastAsia="ar-SA"/>
    </w:rPr>
  </w:style>
  <w:style w:type="paragraph" w:customStyle="1" w:styleId="Jegyzetszveg1">
    <w:name w:val="Jegyzetszöveg1"/>
    <w:basedOn w:val="Norml"/>
    <w:rsid w:val="00A641BB"/>
    <w:pPr>
      <w:suppressAutoHyphens/>
      <w:spacing w:after="120" w:line="100" w:lineRule="atLeast"/>
      <w:jc w:val="both"/>
    </w:pPr>
    <w:rPr>
      <w:rFonts w:ascii="Calibri" w:eastAsia="SimSun" w:hAnsi="Calibri" w:cs="font278"/>
      <w:sz w:val="20"/>
      <w:szCs w:val="20"/>
      <w:lang w:eastAsia="ar-SA"/>
    </w:rPr>
  </w:style>
  <w:style w:type="paragraph" w:customStyle="1" w:styleId="Buborkszveg1">
    <w:name w:val="Buborékszöveg1"/>
    <w:basedOn w:val="Norml"/>
    <w:rsid w:val="00A641BB"/>
    <w:pPr>
      <w:suppressAutoHyphens/>
      <w:spacing w:after="0" w:line="100" w:lineRule="atLeast"/>
      <w:jc w:val="both"/>
    </w:pPr>
    <w:rPr>
      <w:rFonts w:ascii="Segoe UI" w:eastAsia="SimSun" w:hAnsi="Segoe UI" w:cs="Segoe UI"/>
      <w:sz w:val="18"/>
      <w:szCs w:val="18"/>
      <w:lang w:eastAsia="ar-SA"/>
    </w:rPr>
  </w:style>
  <w:style w:type="paragraph" w:customStyle="1" w:styleId="Tblzattartalom">
    <w:name w:val="Táblázattartalom"/>
    <w:basedOn w:val="Norml"/>
    <w:rsid w:val="00A641BB"/>
    <w:pPr>
      <w:suppressLineNumbers/>
      <w:suppressAutoHyphens/>
      <w:spacing w:after="120" w:line="276" w:lineRule="auto"/>
      <w:jc w:val="both"/>
    </w:pPr>
    <w:rPr>
      <w:rFonts w:ascii="Calibri" w:eastAsia="SimSun" w:hAnsi="Calibri" w:cs="font278"/>
      <w:lang w:eastAsia="ar-SA"/>
    </w:rPr>
  </w:style>
  <w:style w:type="paragraph" w:customStyle="1" w:styleId="Tblzatfejlc">
    <w:name w:val="Táblázatfejléc"/>
    <w:basedOn w:val="Tblzattartalom"/>
    <w:rsid w:val="00A641BB"/>
    <w:pPr>
      <w:jc w:val="center"/>
    </w:pPr>
    <w:rPr>
      <w:b/>
      <w:bCs/>
    </w:rPr>
  </w:style>
  <w:style w:type="paragraph" w:styleId="Szvegtrzsbehzssal3">
    <w:name w:val="Body Text Indent 3"/>
    <w:basedOn w:val="Norml"/>
    <w:link w:val="Szvegtrzsbehzssal3Char"/>
    <w:unhideWhenUsed/>
    <w:rsid w:val="00A641BB"/>
    <w:pPr>
      <w:spacing w:after="120" w:line="360" w:lineRule="auto"/>
      <w:ind w:left="283"/>
      <w:jc w:val="both"/>
    </w:pPr>
    <w:rPr>
      <w:rFonts w:ascii="Times New Roman" w:hAnsi="Times New Roman" w:cs="Times New Roman"/>
      <w:sz w:val="16"/>
      <w:szCs w:val="16"/>
    </w:rPr>
  </w:style>
  <w:style w:type="character" w:customStyle="1" w:styleId="Szvegtrzsbehzssal3Char">
    <w:name w:val="Szövegtörzs behúzással 3 Char"/>
    <w:basedOn w:val="Bekezdsalapbettpusa"/>
    <w:link w:val="Szvegtrzsbehzssal3"/>
    <w:qFormat/>
    <w:rsid w:val="00A641BB"/>
    <w:rPr>
      <w:rFonts w:ascii="Times New Roman" w:hAnsi="Times New Roman" w:cs="Times New Roman"/>
      <w:sz w:val="16"/>
      <w:szCs w:val="16"/>
    </w:rPr>
  </w:style>
  <w:style w:type="paragraph" w:customStyle="1" w:styleId="Norml4">
    <w:name w:val="Normál4"/>
    <w:rsid w:val="00A641BB"/>
    <w:pPr>
      <w:spacing w:after="0" w:line="240" w:lineRule="auto"/>
    </w:pPr>
    <w:rPr>
      <w:rFonts w:ascii="Lucida Grande" w:eastAsia="ヒラギノ角ゴ Pro W3" w:hAnsi="Lucida Grande" w:cs="Times New Roman"/>
      <w:color w:val="000000"/>
      <w:szCs w:val="20"/>
      <w:lang w:val="en-US" w:eastAsia="hu-HU"/>
    </w:rPr>
  </w:style>
  <w:style w:type="paragraph" w:customStyle="1" w:styleId="Szvegtrzs1">
    <w:name w:val="Szövegtörzs1"/>
    <w:uiPriority w:val="99"/>
    <w:rsid w:val="00A641BB"/>
    <w:pPr>
      <w:spacing w:after="0" w:line="240" w:lineRule="auto"/>
      <w:jc w:val="both"/>
    </w:pPr>
    <w:rPr>
      <w:rFonts w:ascii="Times New Roman" w:eastAsia="ヒラギノ角ゴ Pro W3" w:hAnsi="Times New Roman" w:cs="Times New Roman"/>
      <w:color w:val="000000"/>
      <w:sz w:val="24"/>
      <w:szCs w:val="20"/>
      <w:lang w:eastAsia="hu-HU"/>
    </w:rPr>
  </w:style>
  <w:style w:type="paragraph" w:customStyle="1" w:styleId="Cmsor51">
    <w:name w:val="Címsor 51"/>
    <w:next w:val="Norml4"/>
    <w:rsid w:val="00A641BB"/>
    <w:pPr>
      <w:spacing w:before="240" w:after="60" w:line="240" w:lineRule="auto"/>
      <w:outlineLvl w:val="4"/>
    </w:pPr>
    <w:rPr>
      <w:rFonts w:ascii="Lucida Grande" w:eastAsia="ヒラギノ角ゴ Pro W3" w:hAnsi="Lucida Grande" w:cs="Times New Roman"/>
      <w:b/>
      <w:color w:val="000000"/>
      <w:sz w:val="26"/>
      <w:szCs w:val="20"/>
      <w:lang w:val="en-US" w:eastAsia="hu-HU"/>
    </w:rPr>
  </w:style>
  <w:style w:type="paragraph" w:customStyle="1" w:styleId="Norml3">
    <w:name w:val="Normál3"/>
    <w:rsid w:val="00A641BB"/>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sor31">
    <w:name w:val="Címsor 31"/>
    <w:next w:val="Norml4"/>
    <w:rsid w:val="00A641BB"/>
    <w:pPr>
      <w:keepNext/>
      <w:keepLines/>
      <w:spacing w:before="200" w:after="0" w:line="240" w:lineRule="auto"/>
      <w:outlineLvl w:val="2"/>
    </w:pPr>
    <w:rPr>
      <w:rFonts w:ascii="Lucida Grande" w:eastAsia="ヒラギノ角ゴ Pro W3" w:hAnsi="Lucida Grande" w:cs="Times New Roman"/>
      <w:b/>
      <w:color w:val="182393"/>
      <w:szCs w:val="20"/>
      <w:lang w:val="en-US" w:eastAsia="hu-HU"/>
    </w:rPr>
  </w:style>
  <w:style w:type="paragraph" w:customStyle="1" w:styleId="FreeForm">
    <w:name w:val="Free Form"/>
    <w:rsid w:val="00A641BB"/>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FreeFormB">
    <w:name w:val="Free Form B"/>
    <w:rsid w:val="00A641BB"/>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Szvegtrzsbehzssal2">
    <w:name w:val="Szövegtörzs behúzással2"/>
    <w:rsid w:val="00A641BB"/>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38">
    <w:name w:val="CM38"/>
    <w:next w:val="Norml4"/>
    <w:rsid w:val="00A641BB"/>
    <w:pPr>
      <w:widowControl w:val="0"/>
      <w:spacing w:after="325" w:line="240" w:lineRule="auto"/>
    </w:pPr>
    <w:rPr>
      <w:rFonts w:ascii="Arial" w:eastAsia="ヒラギノ角ゴ Pro W3" w:hAnsi="Arial" w:cs="Times New Roman"/>
      <w:color w:val="000000"/>
      <w:sz w:val="24"/>
      <w:szCs w:val="20"/>
      <w:lang w:eastAsia="hu-HU"/>
    </w:rPr>
  </w:style>
  <w:style w:type="paragraph" w:customStyle="1" w:styleId="Szvegtrzs31">
    <w:name w:val="Szövegtörzs 31"/>
    <w:rsid w:val="00A641BB"/>
    <w:pPr>
      <w:spacing w:after="0" w:line="240" w:lineRule="auto"/>
    </w:pPr>
    <w:rPr>
      <w:rFonts w:ascii="Times New Roman" w:eastAsia="ヒラギノ角ゴ Pro W3" w:hAnsi="Times New Roman" w:cs="Times New Roman"/>
      <w:strike/>
      <w:color w:val="D40000"/>
      <w:sz w:val="24"/>
      <w:szCs w:val="20"/>
      <w:lang w:eastAsia="hu-HU"/>
    </w:rPr>
  </w:style>
  <w:style w:type="paragraph" w:customStyle="1" w:styleId="Norml2">
    <w:name w:val="Normál2"/>
    <w:rsid w:val="00A641BB"/>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Szvegtrzsbehzssal1">
    <w:name w:val="Szövegtörzs behúzással1"/>
    <w:rsid w:val="00A641BB"/>
    <w:pPr>
      <w:spacing w:after="0" w:line="240" w:lineRule="auto"/>
    </w:pPr>
    <w:rPr>
      <w:rFonts w:ascii="Times New Roman" w:eastAsia="ヒラギノ角ゴ Pro W3" w:hAnsi="Times New Roman" w:cs="Times New Roman"/>
      <w:color w:val="000000"/>
      <w:sz w:val="24"/>
      <w:szCs w:val="20"/>
      <w:lang w:eastAsia="hu-HU"/>
    </w:rPr>
  </w:style>
  <w:style w:type="paragraph" w:styleId="Nincstrkz">
    <w:name w:val="No Spacing"/>
    <w:link w:val="NincstrkzChar"/>
    <w:uiPriority w:val="1"/>
    <w:qFormat/>
    <w:rsid w:val="00A641BB"/>
    <w:pPr>
      <w:spacing w:after="0" w:line="240" w:lineRule="auto"/>
    </w:pPr>
    <w:rPr>
      <w:rFonts w:ascii="Times New Roman" w:hAnsi="Times New Roman" w:cs="Calibri"/>
      <w:sz w:val="24"/>
      <w:szCs w:val="24"/>
    </w:rPr>
  </w:style>
  <w:style w:type="character" w:customStyle="1" w:styleId="NincstrkzChar">
    <w:name w:val="Nincs térköz Char"/>
    <w:basedOn w:val="Bekezdsalapbettpusa"/>
    <w:link w:val="Nincstrkz"/>
    <w:uiPriority w:val="1"/>
    <w:rsid w:val="00A641BB"/>
    <w:rPr>
      <w:rFonts w:ascii="Times New Roman" w:hAnsi="Times New Roman" w:cs="Calibri"/>
      <w:sz w:val="24"/>
      <w:szCs w:val="24"/>
    </w:rPr>
  </w:style>
  <w:style w:type="table" w:customStyle="1" w:styleId="Rcsostblzat3">
    <w:name w:val="Rácsos táblázat3"/>
    <w:basedOn w:val="Normltblzat"/>
    <w:next w:val="Rcsostblzat"/>
    <w:uiPriority w:val="59"/>
    <w:rsid w:val="00A641BB"/>
    <w:pPr>
      <w:spacing w:after="0" w:line="240" w:lineRule="auto"/>
    </w:pPr>
    <w:rPr>
      <w:rFonts w:ascii="Calibri" w:eastAsia="Calibri" w:hAnsi="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nhideWhenUsed/>
    <w:qFormat/>
    <w:rsid w:val="00A641BB"/>
    <w:pPr>
      <w:keepLines/>
      <w:spacing w:after="60" w:line="240" w:lineRule="auto"/>
      <w:ind w:firstLine="567"/>
      <w:contextualSpacing/>
      <w:jc w:val="both"/>
    </w:pPr>
    <w:rPr>
      <w:rFonts w:ascii="Times New Roman" w:eastAsia="Arial" w:hAnsi="Times New Roman" w:cs="Arial"/>
      <w:color w:val="000000"/>
      <w:szCs w:val="24"/>
    </w:rPr>
  </w:style>
  <w:style w:type="character" w:customStyle="1" w:styleId="Szvegtrzs2Char">
    <w:name w:val="Szövegtörzs 2 Char"/>
    <w:basedOn w:val="Bekezdsalapbettpusa"/>
    <w:link w:val="Szvegtrzs2"/>
    <w:qFormat/>
    <w:rsid w:val="00A641BB"/>
    <w:rPr>
      <w:rFonts w:ascii="Times New Roman" w:eastAsia="Arial" w:hAnsi="Times New Roman" w:cs="Arial"/>
      <w:color w:val="000000"/>
      <w:szCs w:val="24"/>
    </w:rPr>
  </w:style>
  <w:style w:type="character" w:customStyle="1" w:styleId="Bekezdsalapbettpusa2">
    <w:name w:val="Bekezdés alapbetűtípusa2"/>
    <w:rsid w:val="00A641BB"/>
  </w:style>
  <w:style w:type="character" w:customStyle="1" w:styleId="Finomkiemels1">
    <w:name w:val="Finom kiemelés1"/>
    <w:rsid w:val="00A641BB"/>
  </w:style>
  <w:style w:type="character" w:customStyle="1" w:styleId="ListParagraphChar">
    <w:name w:val="List Paragraph Char"/>
    <w:rsid w:val="00A641BB"/>
    <w:rPr>
      <w:rFonts w:ascii="Calibri" w:eastAsia="Times New Roman" w:hAnsi="Calibri" w:cs="Times New Roman"/>
      <w:szCs w:val="20"/>
      <w:lang w:val="en-US"/>
    </w:rPr>
  </w:style>
  <w:style w:type="character" w:customStyle="1" w:styleId="TIDBekezdsChar">
    <w:name w:val="TIDBekezdés Char"/>
    <w:rsid w:val="00A641BB"/>
    <w:rPr>
      <w:rFonts w:ascii="Calibri" w:eastAsia="Calibri" w:hAnsi="Calibri" w:cs="Times New Roman"/>
      <w:szCs w:val="20"/>
      <w:lang w:val="en-US"/>
    </w:rPr>
  </w:style>
  <w:style w:type="character" w:customStyle="1" w:styleId="Jegyzethivatkozs2">
    <w:name w:val="Jegyzethivatkozás2"/>
    <w:rsid w:val="00A641BB"/>
    <w:rPr>
      <w:sz w:val="16"/>
    </w:rPr>
  </w:style>
  <w:style w:type="character" w:customStyle="1" w:styleId="Lbjegyzet-hivatkozs1">
    <w:name w:val="Lábjegyzet-hivatkozás1"/>
    <w:rsid w:val="00A641BB"/>
    <w:rPr>
      <w:vertAlign w:val="superscript"/>
    </w:rPr>
  </w:style>
  <w:style w:type="character" w:customStyle="1" w:styleId="Ershangslyozs1">
    <w:name w:val="Erős hangsúlyozás1"/>
    <w:aliases w:val="Intense Emphasis,Eredménycél fejlesztési alterület,Eredménycél-fejlesztési alterület,Eredménycél - fejlesztési alterület,Eredménycél -fejlesztési alterület,Eredménycélok fejlesztési alterület"/>
    <w:rsid w:val="00A641BB"/>
    <w:rPr>
      <w:rFonts w:ascii="Calibri" w:hAnsi="Calibri" w:cs="Calibri"/>
      <w:i/>
    </w:rPr>
  </w:style>
  <w:style w:type="character" w:customStyle="1" w:styleId="Heading3Char">
    <w:name w:val="Heading 3 Char"/>
    <w:rsid w:val="00A641BB"/>
    <w:rPr>
      <w:rFonts w:ascii="Cambria" w:hAnsi="Cambria" w:cs="Cambria"/>
      <w:b/>
      <w:color w:val="2E74B5"/>
    </w:rPr>
  </w:style>
  <w:style w:type="character" w:customStyle="1" w:styleId="Lbjegyzet-karakterek">
    <w:name w:val="Lábjegyzet-karakterek"/>
    <w:rsid w:val="00A641BB"/>
  </w:style>
  <w:style w:type="character" w:customStyle="1" w:styleId="Felsorolsjel">
    <w:name w:val="Felsorolásjel"/>
    <w:rsid w:val="00A641BB"/>
    <w:rPr>
      <w:rFonts w:ascii="OpenSymbol" w:eastAsia="OpenSymbol" w:hAnsi="OpenSymbol" w:cs="OpenSymbol"/>
    </w:rPr>
  </w:style>
  <w:style w:type="paragraph" w:customStyle="1" w:styleId="TIDBekezds">
    <w:name w:val="TIDBekezdés"/>
    <w:basedOn w:val="Norml"/>
    <w:rsid w:val="00A641BB"/>
    <w:pPr>
      <w:suppressAutoHyphens/>
      <w:spacing w:after="0" w:line="276" w:lineRule="auto"/>
      <w:jc w:val="both"/>
    </w:pPr>
    <w:rPr>
      <w:rFonts w:ascii="Calibri" w:eastAsia="Calibri" w:hAnsi="Calibri" w:cs="Times New Roman"/>
      <w:sz w:val="24"/>
      <w:szCs w:val="20"/>
      <w:lang w:val="en-US" w:eastAsia="ar-SA"/>
    </w:rPr>
  </w:style>
  <w:style w:type="paragraph" w:customStyle="1" w:styleId="Jegyzetszveg2">
    <w:name w:val="Jegyzetszöveg2"/>
    <w:basedOn w:val="Norml"/>
    <w:rsid w:val="00A641BB"/>
    <w:pPr>
      <w:suppressAutoHyphens/>
      <w:spacing w:after="120" w:line="100" w:lineRule="atLeast"/>
      <w:jc w:val="both"/>
    </w:pPr>
    <w:rPr>
      <w:rFonts w:ascii="Calibri" w:eastAsia="Calibri" w:hAnsi="Calibri" w:cs="Times New Roman"/>
      <w:sz w:val="20"/>
      <w:szCs w:val="20"/>
      <w:lang w:eastAsia="ar-SA"/>
    </w:rPr>
  </w:style>
  <w:style w:type="paragraph" w:customStyle="1" w:styleId="Megjegyzstrgya2">
    <w:name w:val="Megjegyzés tárgya2"/>
    <w:basedOn w:val="Jegyzetszveg2"/>
    <w:rsid w:val="00A641BB"/>
    <w:rPr>
      <w:b/>
    </w:rPr>
  </w:style>
  <w:style w:type="paragraph" w:customStyle="1" w:styleId="Buborkszveg2">
    <w:name w:val="Buborékszöveg2"/>
    <w:basedOn w:val="Norml"/>
    <w:rsid w:val="00A641BB"/>
    <w:pPr>
      <w:suppressAutoHyphens/>
      <w:spacing w:after="0" w:line="100" w:lineRule="atLeast"/>
      <w:jc w:val="both"/>
    </w:pPr>
    <w:rPr>
      <w:rFonts w:ascii="Segoe UI" w:eastAsia="Calibri" w:hAnsi="Segoe UI" w:cs="Times New Roman"/>
      <w:sz w:val="18"/>
      <w:szCs w:val="20"/>
      <w:lang w:eastAsia="ar-SA"/>
    </w:rPr>
  </w:style>
  <w:style w:type="paragraph" w:customStyle="1" w:styleId="Lbjegyzetszveg1">
    <w:name w:val="Lábjegyzetszöveg1"/>
    <w:basedOn w:val="Norml"/>
    <w:rsid w:val="00A641BB"/>
    <w:pPr>
      <w:suppressAutoHyphens/>
      <w:spacing w:after="120" w:line="276" w:lineRule="auto"/>
      <w:jc w:val="both"/>
    </w:pPr>
    <w:rPr>
      <w:rFonts w:ascii="Calibri" w:eastAsia="Times New Roman" w:hAnsi="Calibri" w:cs="Times New Roman"/>
      <w:sz w:val="20"/>
      <w:szCs w:val="20"/>
      <w:lang w:val="en-US" w:eastAsia="ar-SA"/>
    </w:rPr>
  </w:style>
  <w:style w:type="paragraph" w:customStyle="1" w:styleId="Vltozat2">
    <w:name w:val="Változat2"/>
    <w:rsid w:val="00A641BB"/>
    <w:pPr>
      <w:suppressAutoHyphens/>
      <w:spacing w:after="0" w:line="100" w:lineRule="atLeast"/>
    </w:pPr>
    <w:rPr>
      <w:rFonts w:ascii="Calibri" w:eastAsia="Calibri" w:hAnsi="Calibri" w:cs="Calibri"/>
      <w:lang w:eastAsia="ar-SA"/>
    </w:rPr>
  </w:style>
  <w:style w:type="paragraph" w:customStyle="1" w:styleId="Listaszerbekezds3">
    <w:name w:val="Listaszerű bekezdés3"/>
    <w:basedOn w:val="Listaszerbekezds2"/>
    <w:rsid w:val="00A641BB"/>
    <w:pPr>
      <w:spacing w:line="252" w:lineRule="auto"/>
      <w:ind w:left="357" w:hanging="357"/>
    </w:pPr>
    <w:rPr>
      <w:rFonts w:eastAsia="Times New Roman" w:cs="Times New Roman"/>
      <w:sz w:val="24"/>
      <w:szCs w:val="20"/>
    </w:rPr>
  </w:style>
  <w:style w:type="paragraph" w:customStyle="1" w:styleId="Vltozat3">
    <w:name w:val="Változat3"/>
    <w:rsid w:val="00A641BB"/>
    <w:pPr>
      <w:suppressAutoHyphens/>
      <w:spacing w:after="0" w:line="100" w:lineRule="atLeast"/>
    </w:pPr>
    <w:rPr>
      <w:rFonts w:ascii="Calibri" w:eastAsia="Calibri" w:hAnsi="Calibri" w:cs="Calibri"/>
      <w:lang w:eastAsia="ar-SA"/>
    </w:rPr>
  </w:style>
  <w:style w:type="paragraph" w:customStyle="1" w:styleId="Szvegtrzs21">
    <w:name w:val="Szövegtörzs 21"/>
    <w:basedOn w:val="Norml"/>
    <w:rsid w:val="00A641BB"/>
    <w:pPr>
      <w:suppressAutoHyphens/>
      <w:spacing w:after="0" w:line="100" w:lineRule="atLeast"/>
      <w:jc w:val="both"/>
    </w:pPr>
    <w:rPr>
      <w:rFonts w:ascii="Times New Roman" w:eastAsia="Times New Roman" w:hAnsi="Times New Roman" w:cs="Times New Roman"/>
      <w:sz w:val="28"/>
      <w:szCs w:val="20"/>
      <w:lang w:eastAsia="ar-SA"/>
    </w:rPr>
  </w:style>
  <w:style w:type="numbering" w:customStyle="1" w:styleId="Nemlista11">
    <w:name w:val="Nem lista11"/>
    <w:next w:val="Nemlista"/>
    <w:uiPriority w:val="99"/>
    <w:semiHidden/>
    <w:unhideWhenUsed/>
    <w:rsid w:val="00A641BB"/>
  </w:style>
  <w:style w:type="character" w:customStyle="1" w:styleId="JegyzetszvegChar1">
    <w:name w:val="Jegyzetszöveg Char1"/>
    <w:basedOn w:val="Bekezdsalapbettpusa"/>
    <w:uiPriority w:val="99"/>
    <w:semiHidden/>
    <w:rsid w:val="00A641BB"/>
    <w:rPr>
      <w:rFonts w:eastAsia="SimSun" w:cs="font276"/>
      <w:lang w:eastAsia="ar-SA"/>
    </w:rPr>
  </w:style>
  <w:style w:type="character" w:customStyle="1" w:styleId="MegjegyzstrgyaChar1">
    <w:name w:val="Megjegyzés tárgya Char1"/>
    <w:basedOn w:val="JegyzetszvegChar1"/>
    <w:uiPriority w:val="99"/>
    <w:semiHidden/>
    <w:rsid w:val="00A641BB"/>
    <w:rPr>
      <w:rFonts w:eastAsia="SimSun" w:cs="font276"/>
      <w:b/>
      <w:bCs/>
      <w:lang w:eastAsia="ar-SA"/>
    </w:rPr>
  </w:style>
  <w:style w:type="character" w:customStyle="1" w:styleId="BuborkszvegChar1">
    <w:name w:val="Buborékszöveg Char1"/>
    <w:basedOn w:val="Bekezdsalapbettpusa"/>
    <w:uiPriority w:val="99"/>
    <w:semiHidden/>
    <w:rsid w:val="00A641BB"/>
    <w:rPr>
      <w:rFonts w:ascii="Segoe UI" w:eastAsia="SimSun" w:hAnsi="Segoe UI" w:cs="Segoe UI"/>
      <w:sz w:val="18"/>
      <w:szCs w:val="18"/>
      <w:lang w:eastAsia="ar-SA"/>
    </w:rPr>
  </w:style>
  <w:style w:type="character" w:customStyle="1" w:styleId="LbjegyzetszvegChar1">
    <w:name w:val="Lábjegyzetszöveg Char1"/>
    <w:basedOn w:val="Bekezdsalapbettpusa"/>
    <w:uiPriority w:val="99"/>
    <w:semiHidden/>
    <w:rsid w:val="00A641BB"/>
    <w:rPr>
      <w:rFonts w:eastAsia="SimSun" w:cs="font276"/>
      <w:lang w:eastAsia="ar-SA"/>
    </w:rPr>
  </w:style>
  <w:style w:type="character" w:customStyle="1" w:styleId="Feloldatlanmegemlts1">
    <w:name w:val="Feloldatlan megemlítés1"/>
    <w:basedOn w:val="Bekezdsalapbettpusa"/>
    <w:uiPriority w:val="99"/>
    <w:semiHidden/>
    <w:unhideWhenUsed/>
    <w:rsid w:val="00A641BB"/>
    <w:rPr>
      <w:color w:val="605E5C"/>
      <w:shd w:val="clear" w:color="auto" w:fill="E1DFDD"/>
    </w:rPr>
  </w:style>
  <w:style w:type="character" w:customStyle="1" w:styleId="Szvegtrzs2Char1">
    <w:name w:val="Szövegtörzs 2 Char1"/>
    <w:basedOn w:val="Bekezdsalapbettpusa"/>
    <w:uiPriority w:val="99"/>
    <w:semiHidden/>
    <w:rsid w:val="00A641BB"/>
    <w:rPr>
      <w:rFonts w:eastAsia="SimSun" w:cs="font276"/>
      <w:sz w:val="24"/>
      <w:szCs w:val="22"/>
      <w:lang w:eastAsia="ar-SA"/>
    </w:rPr>
  </w:style>
  <w:style w:type="paragraph" w:customStyle="1" w:styleId="Listaszerbekezds4">
    <w:name w:val="Listaszerű bekezdés4"/>
    <w:basedOn w:val="Norml"/>
    <w:rsid w:val="00A641BB"/>
    <w:pPr>
      <w:spacing w:after="120" w:line="276" w:lineRule="auto"/>
      <w:ind w:left="928" w:hanging="360"/>
      <w:jc w:val="both"/>
    </w:pPr>
    <w:rPr>
      <w:rFonts w:ascii="Calibri" w:eastAsia="Calibri" w:hAnsi="Calibri" w:cs="Calibri"/>
    </w:rPr>
  </w:style>
  <w:style w:type="paragraph" w:customStyle="1" w:styleId="Default">
    <w:name w:val="Default"/>
    <w:rsid w:val="00A641BB"/>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A641B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ableParagraph">
    <w:name w:val="Table Paragraph"/>
    <w:basedOn w:val="Norml"/>
    <w:uiPriority w:val="1"/>
    <w:qFormat/>
    <w:rsid w:val="00A641BB"/>
    <w:pPr>
      <w:widowControl w:val="0"/>
      <w:autoSpaceDE w:val="0"/>
      <w:autoSpaceDN w:val="0"/>
      <w:spacing w:after="0" w:line="240" w:lineRule="auto"/>
      <w:ind w:left="69"/>
    </w:pPr>
    <w:rPr>
      <w:rFonts w:ascii="Times New Roman" w:eastAsia="Times New Roman" w:hAnsi="Times New Roman" w:cs="Times New Roman"/>
      <w:sz w:val="24"/>
      <w:szCs w:val="24"/>
    </w:rPr>
  </w:style>
  <w:style w:type="paragraph" w:styleId="Szvegtrzsbehzssal20">
    <w:name w:val="Body Text Indent 2"/>
    <w:basedOn w:val="Norml"/>
    <w:link w:val="Szvegtrzsbehzssal2Char"/>
    <w:unhideWhenUsed/>
    <w:rsid w:val="00A641BB"/>
    <w:pPr>
      <w:spacing w:after="120" w:line="480" w:lineRule="auto"/>
      <w:ind w:left="283"/>
    </w:pPr>
    <w:rPr>
      <w:rFonts w:ascii="Times New Roman" w:hAnsi="Times New Roman" w:cs="Times New Roman"/>
      <w:sz w:val="24"/>
      <w:szCs w:val="24"/>
    </w:rPr>
  </w:style>
  <w:style w:type="character" w:customStyle="1" w:styleId="Szvegtrzsbehzssal2Char">
    <w:name w:val="Szövegtörzs behúzással 2 Char"/>
    <w:basedOn w:val="Bekezdsalapbettpusa"/>
    <w:link w:val="Szvegtrzsbehzssal20"/>
    <w:qFormat/>
    <w:rsid w:val="00A641BB"/>
    <w:rPr>
      <w:rFonts w:ascii="Times New Roman" w:hAnsi="Times New Roman" w:cs="Times New Roman"/>
      <w:sz w:val="24"/>
      <w:szCs w:val="24"/>
    </w:rPr>
  </w:style>
  <w:style w:type="table" w:customStyle="1" w:styleId="TableNormal">
    <w:name w:val="Table Normal"/>
    <w:uiPriority w:val="2"/>
    <w:semiHidden/>
    <w:unhideWhenUsed/>
    <w:qFormat/>
    <w:rsid w:val="00A641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lcm">
    <w:name w:val="Subtitle"/>
    <w:basedOn w:val="Norml"/>
    <w:next w:val="Norml"/>
    <w:link w:val="AlcmChar"/>
    <w:qFormat/>
    <w:rsid w:val="00A641BB"/>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lcmChar">
    <w:name w:val="Alcím Char"/>
    <w:basedOn w:val="Bekezdsalapbettpusa"/>
    <w:link w:val="Alcm"/>
    <w:qFormat/>
    <w:rsid w:val="00A641BB"/>
    <w:rPr>
      <w:rFonts w:ascii="Cambria" w:eastAsia="Times New Roman" w:hAnsi="Cambria" w:cs="Times New Roman"/>
      <w:i/>
      <w:iCs/>
      <w:color w:val="4F81BD"/>
      <w:spacing w:val="15"/>
      <w:sz w:val="24"/>
      <w:szCs w:val="24"/>
      <w:lang w:val="x-none" w:eastAsia="x-none"/>
    </w:rPr>
  </w:style>
  <w:style w:type="paragraph" w:styleId="Idzet">
    <w:name w:val="Quote"/>
    <w:basedOn w:val="Norml"/>
    <w:next w:val="Norml"/>
    <w:link w:val="IdzetChar"/>
    <w:qFormat/>
    <w:rsid w:val="00A641BB"/>
    <w:pPr>
      <w:spacing w:after="0" w:line="240" w:lineRule="auto"/>
    </w:pPr>
    <w:rPr>
      <w:rFonts w:ascii="Calibri" w:eastAsia="Times New Roman" w:hAnsi="Calibri" w:cs="Times New Roman"/>
      <w:i/>
      <w:iCs/>
      <w:color w:val="000000"/>
      <w:sz w:val="20"/>
      <w:szCs w:val="20"/>
      <w:lang w:val="x-none" w:eastAsia="x-none"/>
    </w:rPr>
  </w:style>
  <w:style w:type="character" w:customStyle="1" w:styleId="IdzetChar">
    <w:name w:val="Idézet Char"/>
    <w:basedOn w:val="Bekezdsalapbettpusa"/>
    <w:link w:val="Idzet"/>
    <w:qFormat/>
    <w:rsid w:val="00A641BB"/>
    <w:rPr>
      <w:rFonts w:ascii="Calibri" w:eastAsia="Times New Roman" w:hAnsi="Calibri" w:cs="Times New Roman"/>
      <w:i/>
      <w:iCs/>
      <w:color w:val="000000"/>
      <w:sz w:val="20"/>
      <w:szCs w:val="20"/>
      <w:lang w:val="x-none" w:eastAsia="x-none"/>
    </w:rPr>
  </w:style>
  <w:style w:type="paragraph" w:styleId="Kiemeltidzet">
    <w:name w:val="Intense Quote"/>
    <w:basedOn w:val="Norml"/>
    <w:next w:val="Norml"/>
    <w:link w:val="KiemeltidzetChar"/>
    <w:qFormat/>
    <w:rsid w:val="00A641BB"/>
    <w:pPr>
      <w:numPr>
        <w:numId w:val="25"/>
      </w:numPr>
      <w:pBdr>
        <w:bottom w:val="single" w:sz="4" w:space="4" w:color="4F81BD"/>
      </w:pBdr>
      <w:tabs>
        <w:tab w:val="clear" w:pos="360"/>
      </w:tabs>
      <w:spacing w:before="200" w:after="280" w:line="240" w:lineRule="auto"/>
      <w:ind w:left="936" w:right="936" w:firstLine="0"/>
    </w:pPr>
    <w:rPr>
      <w:rFonts w:ascii="Calibri" w:eastAsia="Times New Roman" w:hAnsi="Calibri" w:cs="Times New Roman"/>
      <w:b/>
      <w:bCs/>
      <w:i/>
      <w:iCs/>
      <w:color w:val="4F81BD"/>
      <w:sz w:val="20"/>
      <w:szCs w:val="20"/>
      <w:lang w:val="x-none" w:eastAsia="x-none"/>
    </w:rPr>
  </w:style>
  <w:style w:type="character" w:customStyle="1" w:styleId="KiemeltidzetChar">
    <w:name w:val="Kiemelt idézet Char"/>
    <w:basedOn w:val="Bekezdsalapbettpusa"/>
    <w:link w:val="Kiemeltidzet"/>
    <w:qFormat/>
    <w:rsid w:val="00A641BB"/>
    <w:rPr>
      <w:rFonts w:ascii="Calibri" w:eastAsia="Times New Roman" w:hAnsi="Calibri" w:cs="Times New Roman"/>
      <w:b/>
      <w:bCs/>
      <w:i/>
      <w:iCs/>
      <w:color w:val="4F81BD"/>
      <w:sz w:val="20"/>
      <w:szCs w:val="20"/>
      <w:lang w:val="x-none" w:eastAsia="x-none"/>
    </w:rPr>
  </w:style>
  <w:style w:type="character" w:styleId="Erskiemels">
    <w:name w:val="Intense Emphasis"/>
    <w:qFormat/>
    <w:rsid w:val="00A641BB"/>
    <w:rPr>
      <w:b/>
      <w:bCs/>
      <w:i/>
      <w:iCs/>
      <w:color w:val="4F81BD"/>
    </w:rPr>
  </w:style>
  <w:style w:type="character" w:styleId="Ershivatkozs">
    <w:name w:val="Intense Reference"/>
    <w:qFormat/>
    <w:rsid w:val="00A641BB"/>
    <w:rPr>
      <w:b/>
      <w:bCs/>
      <w:smallCaps/>
      <w:color w:val="C0504D"/>
      <w:spacing w:val="5"/>
      <w:u w:val="single"/>
    </w:rPr>
  </w:style>
  <w:style w:type="character" w:styleId="Knyvcme">
    <w:name w:val="Book Title"/>
    <w:qFormat/>
    <w:rsid w:val="00A641BB"/>
    <w:rPr>
      <w:b/>
      <w:bCs/>
      <w:smallCaps/>
      <w:spacing w:val="5"/>
    </w:rPr>
  </w:style>
  <w:style w:type="paragraph" w:styleId="Kpalrs">
    <w:name w:val="caption"/>
    <w:basedOn w:val="Norml"/>
    <w:next w:val="Norml"/>
    <w:qFormat/>
    <w:rsid w:val="00A641BB"/>
    <w:pPr>
      <w:spacing w:after="0" w:line="240" w:lineRule="auto"/>
    </w:pPr>
    <w:rPr>
      <w:rFonts w:ascii="Times New Roman" w:eastAsia="Times New Roman" w:hAnsi="Times New Roman" w:cs="Times New Roman"/>
      <w:b/>
      <w:bCs/>
      <w:color w:val="4F81BD"/>
      <w:sz w:val="18"/>
      <w:szCs w:val="18"/>
      <w:lang w:eastAsia="hu-HU"/>
    </w:rPr>
  </w:style>
  <w:style w:type="table" w:customStyle="1" w:styleId="Rcsostblzat11">
    <w:name w:val="Rácsos táblázat11"/>
    <w:basedOn w:val="Normltblzat"/>
    <w:next w:val="Rcsostblzat"/>
    <w:uiPriority w:val="59"/>
    <w:rsid w:val="00A641BB"/>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locked/>
    <w:rsid w:val="00A641BB"/>
    <w:rPr>
      <w:rFonts w:cs="Times New Roman"/>
      <w:sz w:val="24"/>
      <w:szCs w:val="24"/>
      <w:lang w:val="hu-HU" w:eastAsia="hu-HU" w:bidi="ar-SA"/>
    </w:rPr>
  </w:style>
  <w:style w:type="character" w:customStyle="1" w:styleId="CharChar2">
    <w:name w:val="Char Char2"/>
    <w:locked/>
    <w:rsid w:val="00A641BB"/>
    <w:rPr>
      <w:lang w:val="hu-HU" w:eastAsia="hu-HU" w:bidi="ar-SA"/>
    </w:rPr>
  </w:style>
  <w:style w:type="character" w:styleId="Oldalszm">
    <w:name w:val="page number"/>
    <w:basedOn w:val="Bekezdsalapbettpusa"/>
    <w:rsid w:val="00A641BB"/>
  </w:style>
  <w:style w:type="paragraph" w:customStyle="1" w:styleId="Stlus1">
    <w:name w:val="Stílus1"/>
    <w:basedOn w:val="Cmsor4"/>
    <w:qFormat/>
    <w:rsid w:val="00A641BB"/>
    <w:pPr>
      <w:spacing w:line="276" w:lineRule="auto"/>
    </w:pPr>
    <w:rPr>
      <w:bCs w:val="0"/>
      <w:iCs/>
      <w:sz w:val="24"/>
      <w:lang w:val="de-DE" w:eastAsia="x-none"/>
    </w:rPr>
  </w:style>
  <w:style w:type="paragraph" w:styleId="Dokumentumtrkp">
    <w:name w:val="Document Map"/>
    <w:basedOn w:val="Norml"/>
    <w:link w:val="DokumentumtrkpChar"/>
    <w:semiHidden/>
    <w:qFormat/>
    <w:rsid w:val="00A641BB"/>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semiHidden/>
    <w:qFormat/>
    <w:rsid w:val="00A641BB"/>
    <w:rPr>
      <w:rFonts w:ascii="Tahoma" w:eastAsia="Times New Roman" w:hAnsi="Tahoma" w:cs="Times New Roman"/>
      <w:sz w:val="20"/>
      <w:szCs w:val="20"/>
      <w:shd w:val="clear" w:color="auto" w:fill="000080"/>
      <w:lang w:val="x-none" w:eastAsia="x-none"/>
    </w:rPr>
  </w:style>
  <w:style w:type="paragraph" w:customStyle="1" w:styleId="sport3">
    <w:name w:val="sport3"/>
    <w:basedOn w:val="Norml"/>
    <w:link w:val="sport3Char"/>
    <w:autoRedefine/>
    <w:rsid w:val="00A641BB"/>
    <w:pPr>
      <w:tabs>
        <w:tab w:val="left" w:pos="2929"/>
      </w:tabs>
      <w:spacing w:before="240" w:after="240" w:line="240" w:lineRule="auto"/>
    </w:pPr>
    <w:rPr>
      <w:rFonts w:ascii="Times New Roman" w:eastAsia="Times New Roman" w:hAnsi="Times New Roman" w:cs="Times New Roman"/>
      <w:b/>
      <w:bCs/>
      <w:sz w:val="28"/>
      <w:szCs w:val="28"/>
      <w:u w:val="single"/>
      <w:lang w:val="x-none" w:eastAsia="x-none"/>
    </w:rPr>
  </w:style>
  <w:style w:type="character" w:customStyle="1" w:styleId="sport3Char">
    <w:name w:val="sport3 Char"/>
    <w:link w:val="sport3"/>
    <w:rsid w:val="00A641BB"/>
    <w:rPr>
      <w:rFonts w:ascii="Times New Roman" w:eastAsia="Times New Roman" w:hAnsi="Times New Roman" w:cs="Times New Roman"/>
      <w:b/>
      <w:bCs/>
      <w:sz w:val="28"/>
      <w:szCs w:val="28"/>
      <w:u w:val="single"/>
      <w:lang w:val="x-none" w:eastAsia="x-none"/>
    </w:rPr>
  </w:style>
  <w:style w:type="paragraph" w:customStyle="1" w:styleId="minusz1">
    <w:name w:val="minusz1"/>
    <w:basedOn w:val="Norml"/>
    <w:rsid w:val="00A641BB"/>
    <w:pPr>
      <w:numPr>
        <w:numId w:val="24"/>
      </w:numPr>
      <w:spacing w:after="0" w:line="240" w:lineRule="auto"/>
      <w:jc w:val="both"/>
    </w:pPr>
    <w:rPr>
      <w:rFonts w:ascii="Times New Roman" w:eastAsia="Times New Roman" w:hAnsi="Times New Roman" w:cs="Times New Roman"/>
      <w:sz w:val="20"/>
      <w:szCs w:val="24"/>
      <w:lang w:eastAsia="hu-HU"/>
    </w:rPr>
  </w:style>
  <w:style w:type="numbering" w:customStyle="1" w:styleId="Nemlista2">
    <w:name w:val="Nem lista2"/>
    <w:next w:val="Nemlista"/>
    <w:uiPriority w:val="99"/>
    <w:semiHidden/>
    <w:unhideWhenUsed/>
    <w:rsid w:val="00A641BB"/>
  </w:style>
  <w:style w:type="table" w:customStyle="1" w:styleId="TableNormal1">
    <w:name w:val="Table Normal1"/>
    <w:uiPriority w:val="2"/>
    <w:semiHidden/>
    <w:unhideWhenUsed/>
    <w:qFormat/>
    <w:rsid w:val="00A641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csostblzat2">
    <w:name w:val="Rácsos táblázat2"/>
    <w:basedOn w:val="Normltblzat"/>
    <w:next w:val="Rcsostblzat"/>
    <w:uiPriority w:val="39"/>
    <w:rsid w:val="00A641BB"/>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behzssal30">
    <w:name w:val="Szövegtörzs behúzással3"/>
    <w:basedOn w:val="Norml"/>
    <w:next w:val="Szvegtrzsbehzssal"/>
    <w:link w:val="SzvegtrzsbehzssalChar"/>
    <w:unhideWhenUsed/>
    <w:rsid w:val="00A641BB"/>
    <w:pPr>
      <w:spacing w:after="120"/>
      <w:ind w:left="283"/>
    </w:pPr>
    <w:rPr>
      <w:rFonts w:cs="Times New Roman"/>
    </w:rPr>
  </w:style>
  <w:style w:type="character" w:customStyle="1" w:styleId="SzvegtrzsbehzssalChar">
    <w:name w:val="Szövegtörzs behúzással Char"/>
    <w:basedOn w:val="Bekezdsalapbettpusa"/>
    <w:link w:val="Szvegtrzsbehzssal30"/>
    <w:qFormat/>
    <w:rsid w:val="00A641BB"/>
    <w:rPr>
      <w:rFonts w:cs="Times New Roman"/>
    </w:rPr>
  </w:style>
  <w:style w:type="table" w:customStyle="1" w:styleId="Rcsostblzat4">
    <w:name w:val="Rácsos táblázat4"/>
    <w:basedOn w:val="Normltblzat"/>
    <w:next w:val="Rcsostblzat"/>
    <w:uiPriority w:val="39"/>
    <w:rsid w:val="00A641BB"/>
    <w:pPr>
      <w:spacing w:after="0" w:line="240" w:lineRule="auto"/>
    </w:pPr>
    <w:rPr>
      <w:rFonts w:ascii="Times New Roman" w:eastAsia="Calibri" w:hAnsi="Times New Roman" w:cs="Calibri"/>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c0">
    <w:name w:val="a) b) c)"/>
    <w:basedOn w:val="Norml"/>
    <w:next w:val="Norml"/>
    <w:link w:val="abcChar"/>
    <w:autoRedefine/>
    <w:qFormat/>
    <w:rsid w:val="00A641BB"/>
    <w:pPr>
      <w:numPr>
        <w:numId w:val="27"/>
      </w:numPr>
      <w:spacing w:after="0" w:line="276" w:lineRule="auto"/>
    </w:pPr>
    <w:rPr>
      <w:rFonts w:ascii="Times New Roman" w:hAnsi="Times New Roman" w:cs="Times New Roman"/>
      <w:sz w:val="24"/>
      <w:szCs w:val="24"/>
    </w:rPr>
  </w:style>
  <w:style w:type="paragraph" w:customStyle="1" w:styleId="I">
    <w:name w:val="I."/>
    <w:aliases w:val="II.,III."/>
    <w:basedOn w:val="Norml"/>
    <w:next w:val="Norml"/>
    <w:autoRedefine/>
    <w:qFormat/>
    <w:rsid w:val="00A641BB"/>
    <w:pPr>
      <w:numPr>
        <w:numId w:val="26"/>
      </w:numPr>
      <w:spacing w:after="200" w:line="276" w:lineRule="auto"/>
    </w:pPr>
    <w:rPr>
      <w:rFonts w:ascii="Times New Roman" w:hAnsi="Times New Roman" w:cs="Times New Roman"/>
      <w:sz w:val="24"/>
      <w:szCs w:val="24"/>
    </w:rPr>
  </w:style>
  <w:style w:type="character" w:customStyle="1" w:styleId="abcChar">
    <w:name w:val="a) b) c) Char"/>
    <w:basedOn w:val="Bekezdsalapbettpusa"/>
    <w:link w:val="abc0"/>
    <w:rsid w:val="00A641BB"/>
    <w:rPr>
      <w:rFonts w:ascii="Times New Roman" w:hAnsi="Times New Roman" w:cs="Times New Roman"/>
      <w:sz w:val="24"/>
      <w:szCs w:val="24"/>
    </w:rPr>
  </w:style>
  <w:style w:type="paragraph" w:customStyle="1" w:styleId="ABC">
    <w:name w:val="A) B) C)"/>
    <w:basedOn w:val="Norml"/>
    <w:next w:val="Norml"/>
    <w:autoRedefine/>
    <w:qFormat/>
    <w:rsid w:val="00A641BB"/>
    <w:pPr>
      <w:numPr>
        <w:numId w:val="28"/>
      </w:numPr>
      <w:spacing w:after="200" w:line="276" w:lineRule="auto"/>
    </w:pPr>
    <w:rPr>
      <w:rFonts w:ascii="Times New Roman" w:hAnsi="Times New Roman" w:cs="Times New Roman"/>
      <w:sz w:val="24"/>
      <w:szCs w:val="24"/>
    </w:rPr>
  </w:style>
  <w:style w:type="table" w:customStyle="1" w:styleId="Rcsostblzat5">
    <w:name w:val="Rácsos táblázat5"/>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1">
    <w:name w:val="Rácsos táblázat71"/>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1">
    <w:name w:val="Rácsos táblázat101"/>
    <w:basedOn w:val="Normltblzat"/>
    <w:next w:val="Rcsos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ngslyozs">
    <w:name w:val="Hangsúlyozás"/>
    <w:qFormat/>
    <w:rsid w:val="00A641BB"/>
    <w:rPr>
      <w:b/>
    </w:rPr>
  </w:style>
  <w:style w:type="paragraph" w:customStyle="1" w:styleId="Ktbbibekezds">
    <w:name w:val="K_többi_bekezdés"/>
    <w:basedOn w:val="Norml"/>
    <w:link w:val="KtbbibekezdsChar"/>
    <w:uiPriority w:val="99"/>
    <w:qFormat/>
    <w:rsid w:val="00A641BB"/>
    <w:pPr>
      <w:spacing w:after="0" w:line="240" w:lineRule="auto"/>
      <w:ind w:firstLine="708"/>
      <w:jc w:val="both"/>
    </w:pPr>
    <w:rPr>
      <w:rFonts w:ascii="Times New Roman" w:eastAsia="Calibri" w:hAnsi="Times New Roman" w:cs="Times New Roman"/>
      <w:sz w:val="24"/>
      <w:szCs w:val="24"/>
    </w:rPr>
  </w:style>
  <w:style w:type="character" w:customStyle="1" w:styleId="KtbbibekezdsChar">
    <w:name w:val="K_többi_bekezdés Char"/>
    <w:link w:val="Ktbbibekezds"/>
    <w:uiPriority w:val="99"/>
    <w:rsid w:val="00A641BB"/>
    <w:rPr>
      <w:rFonts w:ascii="Times New Roman" w:eastAsia="Calibri" w:hAnsi="Times New Roman" w:cs="Times New Roman"/>
      <w:sz w:val="24"/>
      <w:szCs w:val="24"/>
    </w:rPr>
  </w:style>
  <w:style w:type="paragraph" w:customStyle="1" w:styleId="felsorols-ptty">
    <w:name w:val="felsorolás - pötty"/>
    <w:basedOn w:val="Norml"/>
    <w:next w:val="Norml"/>
    <w:autoRedefine/>
    <w:qFormat/>
    <w:rsid w:val="00A641BB"/>
    <w:pPr>
      <w:numPr>
        <w:ilvl w:val="1"/>
        <w:numId w:val="30"/>
      </w:numPr>
      <w:spacing w:after="120" w:line="360" w:lineRule="auto"/>
      <w:contextualSpacing/>
      <w:jc w:val="both"/>
    </w:pPr>
    <w:rPr>
      <w:rFonts w:ascii="Times New Roman" w:eastAsia="Times New Roman" w:hAnsi="Times New Roman" w:cs="Times New Roman"/>
      <w:bCs/>
      <w:sz w:val="24"/>
      <w:szCs w:val="24"/>
    </w:rPr>
  </w:style>
  <w:style w:type="character" w:customStyle="1" w:styleId="Lbjegyzet-horgony">
    <w:name w:val="Lábjegyzet-horgony"/>
    <w:rsid w:val="00A641BB"/>
    <w:rPr>
      <w:rFonts w:cs="Times New Roman"/>
      <w:vertAlign w:val="superscript"/>
    </w:rPr>
  </w:style>
  <w:style w:type="character" w:customStyle="1" w:styleId="FootnoteCharacters">
    <w:name w:val="Footnote Characters"/>
    <w:basedOn w:val="Bekezdsalapbettpusa"/>
    <w:rsid w:val="00A641BB"/>
    <w:rPr>
      <w:rFonts w:cs="Times New Roman"/>
      <w:vertAlign w:val="superscript"/>
    </w:rPr>
  </w:style>
  <w:style w:type="paragraph" w:customStyle="1" w:styleId="lfejsllb">
    <w:name w:val="Élőfej és élőláb"/>
    <w:basedOn w:val="Norml"/>
    <w:rsid w:val="00A641BB"/>
    <w:pPr>
      <w:spacing w:after="0" w:line="360" w:lineRule="auto"/>
      <w:jc w:val="both"/>
    </w:pPr>
    <w:rPr>
      <w:rFonts w:ascii="Times New Roman" w:eastAsia="Times New Roman" w:hAnsi="Times New Roman" w:cs="Times New Roman"/>
      <w:sz w:val="24"/>
      <w:szCs w:val="20"/>
      <w:lang w:eastAsia="hu-HU"/>
    </w:rPr>
  </w:style>
  <w:style w:type="character" w:customStyle="1" w:styleId="lfejChar1">
    <w:name w:val="Élőfej Char1"/>
    <w:basedOn w:val="Bekezdsalapbettpusa"/>
    <w:rsid w:val="00A641BB"/>
    <w:rPr>
      <w:szCs w:val="20"/>
      <w:lang w:eastAsia="hu-HU"/>
    </w:rPr>
  </w:style>
  <w:style w:type="paragraph" w:customStyle="1" w:styleId="Szmozott">
    <w:name w:val="Számozott"/>
    <w:basedOn w:val="Norml"/>
    <w:rsid w:val="00A641BB"/>
    <w:pPr>
      <w:tabs>
        <w:tab w:val="left" w:pos="360"/>
      </w:tabs>
      <w:spacing w:after="0" w:line="360" w:lineRule="auto"/>
      <w:jc w:val="both"/>
    </w:pPr>
    <w:rPr>
      <w:rFonts w:ascii="Arial" w:eastAsia="Times New Roman" w:hAnsi="Arial" w:cs="Times New Roman"/>
      <w:sz w:val="24"/>
      <w:szCs w:val="20"/>
      <w:lang w:eastAsia="hu-HU"/>
    </w:rPr>
  </w:style>
  <w:style w:type="character" w:customStyle="1" w:styleId="SzvegtrzsbehzssalChar1">
    <w:name w:val="Szövegtörzs behúzással Char1"/>
    <w:basedOn w:val="Bekezdsalapbettpusa"/>
    <w:uiPriority w:val="99"/>
    <w:semiHidden/>
    <w:rsid w:val="00A641BB"/>
    <w:rPr>
      <w:szCs w:val="20"/>
      <w:lang w:eastAsia="hu-HU"/>
    </w:rPr>
  </w:style>
  <w:style w:type="character" w:customStyle="1" w:styleId="Szvegtrzsbehzssal3Char1">
    <w:name w:val="Szövegtörzs behúzással 3 Char1"/>
    <w:basedOn w:val="Bekezdsalapbettpusa"/>
    <w:uiPriority w:val="99"/>
    <w:semiHidden/>
    <w:rsid w:val="00A641BB"/>
    <w:rPr>
      <w:sz w:val="16"/>
      <w:szCs w:val="16"/>
      <w:lang w:eastAsia="hu-HU"/>
    </w:rPr>
  </w:style>
  <w:style w:type="character" w:customStyle="1" w:styleId="Szvegtrzsbehzssal2Char1">
    <w:name w:val="Szövegtörzs behúzással 2 Char1"/>
    <w:basedOn w:val="Bekezdsalapbettpusa"/>
    <w:uiPriority w:val="99"/>
    <w:semiHidden/>
    <w:rsid w:val="00A641BB"/>
    <w:rPr>
      <w:szCs w:val="20"/>
      <w:lang w:eastAsia="hu-HU"/>
    </w:rPr>
  </w:style>
  <w:style w:type="character" w:customStyle="1" w:styleId="llbChar1">
    <w:name w:val="Élőláb Char1"/>
    <w:basedOn w:val="Bekezdsalapbettpusa"/>
    <w:rsid w:val="00A641BB"/>
    <w:rPr>
      <w:lang w:eastAsia="hu-HU"/>
    </w:rPr>
  </w:style>
  <w:style w:type="character" w:customStyle="1" w:styleId="IdzetChar1">
    <w:name w:val="Idézet Char1"/>
    <w:basedOn w:val="Bekezdsalapbettpusa"/>
    <w:uiPriority w:val="29"/>
    <w:rsid w:val="00A641BB"/>
    <w:rPr>
      <w:i/>
      <w:iCs/>
      <w:color w:val="404040"/>
      <w:szCs w:val="20"/>
      <w:lang w:eastAsia="hu-HU"/>
    </w:rPr>
  </w:style>
  <w:style w:type="character" w:customStyle="1" w:styleId="KiemeltidzetChar1">
    <w:name w:val="Kiemelt idézet Char1"/>
    <w:basedOn w:val="Bekezdsalapbettpusa"/>
    <w:uiPriority w:val="30"/>
    <w:rsid w:val="00A641BB"/>
    <w:rPr>
      <w:i/>
      <w:iCs/>
      <w:color w:val="5B9BD5"/>
      <w:szCs w:val="20"/>
      <w:lang w:eastAsia="hu-HU"/>
    </w:rPr>
  </w:style>
  <w:style w:type="character" w:customStyle="1" w:styleId="CmChar1">
    <w:name w:val="Cím Char1"/>
    <w:basedOn w:val="Bekezdsalapbettpusa"/>
    <w:uiPriority w:val="10"/>
    <w:rsid w:val="00A641BB"/>
    <w:rPr>
      <w:rFonts w:ascii="Calibri Light" w:eastAsia="Times New Roman" w:hAnsi="Calibri Light" w:cs="Times New Roman"/>
      <w:spacing w:val="-10"/>
      <w:kern w:val="28"/>
      <w:sz w:val="56"/>
      <w:szCs w:val="56"/>
      <w:lang w:eastAsia="hu-HU"/>
    </w:rPr>
  </w:style>
  <w:style w:type="character" w:customStyle="1" w:styleId="AlcmChar1">
    <w:name w:val="Alcím Char1"/>
    <w:basedOn w:val="Bekezdsalapbettpusa"/>
    <w:uiPriority w:val="11"/>
    <w:rsid w:val="00A641BB"/>
    <w:rPr>
      <w:rFonts w:ascii="Calibri" w:eastAsia="Times New Roman" w:hAnsi="Calibri" w:cs="Times New Roman"/>
      <w:color w:val="5A5A5A"/>
      <w:spacing w:val="15"/>
      <w:sz w:val="22"/>
      <w:szCs w:val="22"/>
      <w:lang w:eastAsia="hu-HU"/>
    </w:rPr>
  </w:style>
  <w:style w:type="character" w:customStyle="1" w:styleId="DokumentumtrkpChar1">
    <w:name w:val="Dokumentumtérkép Char1"/>
    <w:basedOn w:val="Bekezdsalapbettpusa"/>
    <w:uiPriority w:val="99"/>
    <w:semiHidden/>
    <w:rsid w:val="00A641BB"/>
    <w:rPr>
      <w:rFonts w:ascii="Segoe UI" w:hAnsi="Segoe UI" w:cs="Segoe UI"/>
      <w:sz w:val="16"/>
      <w:szCs w:val="16"/>
      <w:lang w:eastAsia="hu-HU"/>
    </w:rPr>
  </w:style>
  <w:style w:type="paragraph" w:customStyle="1" w:styleId="Kerettartalom">
    <w:name w:val="Kerettartalom"/>
    <w:basedOn w:val="Norml"/>
    <w:rsid w:val="00A641BB"/>
    <w:pPr>
      <w:spacing w:after="0" w:line="360" w:lineRule="auto"/>
      <w:jc w:val="both"/>
    </w:pPr>
    <w:rPr>
      <w:rFonts w:ascii="Times New Roman" w:eastAsia="Times New Roman" w:hAnsi="Times New Roman" w:cs="Times New Roman"/>
      <w:sz w:val="24"/>
      <w:szCs w:val="20"/>
      <w:lang w:eastAsia="hu-HU"/>
    </w:rPr>
  </w:style>
  <w:style w:type="character" w:customStyle="1" w:styleId="WW8Num3z3">
    <w:name w:val="WW8Num3z3"/>
    <w:rsid w:val="00A641BB"/>
    <w:rPr>
      <w:rFonts w:ascii="Symbol" w:hAnsi="Symbol" w:cs="Symbol" w:hint="default"/>
    </w:rPr>
  </w:style>
  <w:style w:type="character" w:customStyle="1" w:styleId="WW8Num3z4">
    <w:name w:val="WW8Num3z4"/>
    <w:rsid w:val="00A641BB"/>
  </w:style>
  <w:style w:type="character" w:customStyle="1" w:styleId="WW8Num3z5">
    <w:name w:val="WW8Num3z5"/>
    <w:rsid w:val="00A641BB"/>
  </w:style>
  <w:style w:type="character" w:customStyle="1" w:styleId="WW8Num3z6">
    <w:name w:val="WW8Num3z6"/>
    <w:rsid w:val="00A641BB"/>
  </w:style>
  <w:style w:type="character" w:customStyle="1" w:styleId="WW8Num3z7">
    <w:name w:val="WW8Num3z7"/>
    <w:rsid w:val="00A641BB"/>
  </w:style>
  <w:style w:type="character" w:customStyle="1" w:styleId="WW8Num3z8">
    <w:name w:val="WW8Num3z8"/>
    <w:rsid w:val="00A641BB"/>
  </w:style>
  <w:style w:type="character" w:customStyle="1" w:styleId="WW8Num4z3">
    <w:name w:val="WW8Num4z3"/>
    <w:rsid w:val="00A641BB"/>
    <w:rPr>
      <w:rFonts w:ascii="Symbol" w:hAnsi="Symbol" w:cs="Symbol" w:hint="default"/>
    </w:rPr>
  </w:style>
  <w:style w:type="character" w:customStyle="1" w:styleId="WW8Num5z3">
    <w:name w:val="WW8Num5z3"/>
    <w:rsid w:val="00A641BB"/>
  </w:style>
  <w:style w:type="character" w:customStyle="1" w:styleId="WW8Num5z4">
    <w:name w:val="WW8Num5z4"/>
    <w:rsid w:val="00A641BB"/>
  </w:style>
  <w:style w:type="character" w:customStyle="1" w:styleId="WW8Num5z5">
    <w:name w:val="WW8Num5z5"/>
    <w:rsid w:val="00A641BB"/>
  </w:style>
  <w:style w:type="character" w:customStyle="1" w:styleId="WW8Num5z6">
    <w:name w:val="WW8Num5z6"/>
    <w:rsid w:val="00A641BB"/>
  </w:style>
  <w:style w:type="character" w:customStyle="1" w:styleId="WW8Num5z7">
    <w:name w:val="WW8Num5z7"/>
    <w:rsid w:val="00A641BB"/>
  </w:style>
  <w:style w:type="character" w:customStyle="1" w:styleId="WW8Num5z8">
    <w:name w:val="WW8Num5z8"/>
    <w:rsid w:val="00A641BB"/>
  </w:style>
  <w:style w:type="character" w:customStyle="1" w:styleId="WW8Num6z3">
    <w:name w:val="WW8Num6z3"/>
    <w:rsid w:val="00A641BB"/>
  </w:style>
  <w:style w:type="character" w:customStyle="1" w:styleId="WW8Num6z4">
    <w:name w:val="WW8Num6z4"/>
    <w:rsid w:val="00A641BB"/>
  </w:style>
  <w:style w:type="character" w:customStyle="1" w:styleId="WW8Num6z5">
    <w:name w:val="WW8Num6z5"/>
    <w:rsid w:val="00A641BB"/>
  </w:style>
  <w:style w:type="character" w:customStyle="1" w:styleId="WW8Num6z6">
    <w:name w:val="WW8Num6z6"/>
    <w:rsid w:val="00A641BB"/>
  </w:style>
  <w:style w:type="character" w:customStyle="1" w:styleId="WW8Num6z7">
    <w:name w:val="WW8Num6z7"/>
    <w:rsid w:val="00A641BB"/>
  </w:style>
  <w:style w:type="character" w:customStyle="1" w:styleId="WW8Num6z8">
    <w:name w:val="WW8Num6z8"/>
    <w:rsid w:val="00A641BB"/>
  </w:style>
  <w:style w:type="character" w:customStyle="1" w:styleId="WW8Num7z3">
    <w:name w:val="WW8Num7z3"/>
    <w:rsid w:val="00A641BB"/>
    <w:rPr>
      <w:rFonts w:ascii="Symbol" w:hAnsi="Symbol" w:cs="Symbol" w:hint="default"/>
    </w:rPr>
  </w:style>
  <w:style w:type="character" w:customStyle="1" w:styleId="WW8Num8z3">
    <w:name w:val="WW8Num8z3"/>
    <w:rsid w:val="00A641BB"/>
  </w:style>
  <w:style w:type="character" w:customStyle="1" w:styleId="WW8Num8z4">
    <w:name w:val="WW8Num8z4"/>
    <w:rsid w:val="00A641BB"/>
  </w:style>
  <w:style w:type="character" w:customStyle="1" w:styleId="WW8Num8z5">
    <w:name w:val="WW8Num8z5"/>
    <w:rsid w:val="00A641BB"/>
  </w:style>
  <w:style w:type="character" w:customStyle="1" w:styleId="WW8Num8z6">
    <w:name w:val="WW8Num8z6"/>
    <w:rsid w:val="00A641BB"/>
  </w:style>
  <w:style w:type="character" w:customStyle="1" w:styleId="WW8Num8z7">
    <w:name w:val="WW8Num8z7"/>
    <w:rsid w:val="00A641BB"/>
  </w:style>
  <w:style w:type="character" w:customStyle="1" w:styleId="WW8Num8z8">
    <w:name w:val="WW8Num8z8"/>
    <w:rsid w:val="00A641BB"/>
  </w:style>
  <w:style w:type="character" w:customStyle="1" w:styleId="WW8Num9z3">
    <w:name w:val="WW8Num9z3"/>
    <w:rsid w:val="00A641BB"/>
    <w:rPr>
      <w:rFonts w:ascii="Symbol" w:hAnsi="Symbol" w:cs="Symbol" w:hint="default"/>
    </w:rPr>
  </w:style>
  <w:style w:type="character" w:customStyle="1" w:styleId="Kiemels20">
    <w:name w:val="Kiemelés2"/>
    <w:basedOn w:val="Bekezdsalapbettpusa1"/>
    <w:rsid w:val="00A641BB"/>
    <w:rPr>
      <w:b/>
      <w:bCs/>
    </w:rPr>
  </w:style>
  <w:style w:type="character" w:customStyle="1" w:styleId="ListLabel118">
    <w:name w:val="ListLabel 118"/>
    <w:rsid w:val="00A641BB"/>
    <w:rPr>
      <w:rFonts w:cs="OpenSymbol"/>
    </w:rPr>
  </w:style>
  <w:style w:type="character" w:customStyle="1" w:styleId="ListLabel119">
    <w:name w:val="ListLabel 119"/>
    <w:rsid w:val="00A641BB"/>
    <w:rPr>
      <w:rFonts w:cs="OpenSymbol"/>
    </w:rPr>
  </w:style>
  <w:style w:type="character" w:customStyle="1" w:styleId="ListLabel120">
    <w:name w:val="ListLabel 120"/>
    <w:rsid w:val="00A641BB"/>
    <w:rPr>
      <w:rFonts w:cs="OpenSymbol"/>
    </w:rPr>
  </w:style>
  <w:style w:type="character" w:customStyle="1" w:styleId="ListLabel121">
    <w:name w:val="ListLabel 121"/>
    <w:rsid w:val="00A641BB"/>
    <w:rPr>
      <w:rFonts w:cs="OpenSymbol"/>
    </w:rPr>
  </w:style>
  <w:style w:type="character" w:customStyle="1" w:styleId="ListLabel122">
    <w:name w:val="ListLabel 122"/>
    <w:rsid w:val="00A641BB"/>
    <w:rPr>
      <w:rFonts w:cs="OpenSymbol"/>
    </w:rPr>
  </w:style>
  <w:style w:type="character" w:customStyle="1" w:styleId="ListLabel123">
    <w:name w:val="ListLabel 123"/>
    <w:rsid w:val="00A641BB"/>
    <w:rPr>
      <w:rFonts w:cs="OpenSymbol"/>
    </w:rPr>
  </w:style>
  <w:style w:type="character" w:customStyle="1" w:styleId="ListLabel124">
    <w:name w:val="ListLabel 124"/>
    <w:rsid w:val="00A641BB"/>
    <w:rPr>
      <w:rFonts w:cs="OpenSymbol"/>
    </w:rPr>
  </w:style>
  <w:style w:type="character" w:customStyle="1" w:styleId="ListLabel125">
    <w:name w:val="ListLabel 125"/>
    <w:rsid w:val="00A641BB"/>
    <w:rPr>
      <w:rFonts w:cs="OpenSymbol"/>
    </w:rPr>
  </w:style>
  <w:style w:type="character" w:customStyle="1" w:styleId="ListLabel126">
    <w:name w:val="ListLabel 126"/>
    <w:rsid w:val="00A641BB"/>
    <w:rPr>
      <w:rFonts w:cs="OpenSymbol"/>
    </w:rPr>
  </w:style>
  <w:style w:type="character" w:customStyle="1" w:styleId="ListLabel109">
    <w:name w:val="ListLabel 109"/>
    <w:rsid w:val="00A641BB"/>
    <w:rPr>
      <w:rFonts w:cs="OpenSymbol"/>
    </w:rPr>
  </w:style>
  <w:style w:type="character" w:customStyle="1" w:styleId="ListLabel110">
    <w:name w:val="ListLabel 110"/>
    <w:rsid w:val="00A641BB"/>
    <w:rPr>
      <w:rFonts w:cs="OpenSymbol"/>
    </w:rPr>
  </w:style>
  <w:style w:type="character" w:customStyle="1" w:styleId="ListLabel111">
    <w:name w:val="ListLabel 111"/>
    <w:rsid w:val="00A641BB"/>
    <w:rPr>
      <w:rFonts w:cs="OpenSymbol"/>
    </w:rPr>
  </w:style>
  <w:style w:type="character" w:customStyle="1" w:styleId="ListLabel112">
    <w:name w:val="ListLabel 112"/>
    <w:rsid w:val="00A641BB"/>
    <w:rPr>
      <w:rFonts w:cs="OpenSymbol"/>
    </w:rPr>
  </w:style>
  <w:style w:type="character" w:customStyle="1" w:styleId="ListLabel113">
    <w:name w:val="ListLabel 113"/>
    <w:rsid w:val="00A641BB"/>
    <w:rPr>
      <w:rFonts w:cs="OpenSymbol"/>
    </w:rPr>
  </w:style>
  <w:style w:type="character" w:customStyle="1" w:styleId="ListLabel114">
    <w:name w:val="ListLabel 114"/>
    <w:rsid w:val="00A641BB"/>
    <w:rPr>
      <w:rFonts w:cs="OpenSymbol"/>
    </w:rPr>
  </w:style>
  <w:style w:type="character" w:customStyle="1" w:styleId="ListLabel115">
    <w:name w:val="ListLabel 115"/>
    <w:rsid w:val="00A641BB"/>
    <w:rPr>
      <w:rFonts w:cs="OpenSymbol"/>
    </w:rPr>
  </w:style>
  <w:style w:type="character" w:customStyle="1" w:styleId="ListLabel116">
    <w:name w:val="ListLabel 116"/>
    <w:rsid w:val="00A641BB"/>
    <w:rPr>
      <w:rFonts w:cs="OpenSymbol"/>
    </w:rPr>
  </w:style>
  <w:style w:type="character" w:customStyle="1" w:styleId="ListLabel117">
    <w:name w:val="ListLabel 117"/>
    <w:rsid w:val="00A641BB"/>
    <w:rPr>
      <w:rFonts w:cs="OpenSymbol"/>
    </w:rPr>
  </w:style>
  <w:style w:type="character" w:customStyle="1" w:styleId="ListLabel4">
    <w:name w:val="ListLabel 4"/>
    <w:rsid w:val="00A641BB"/>
    <w:rPr>
      <w:rFonts w:cs="OpenSymbol"/>
    </w:rPr>
  </w:style>
  <w:style w:type="character" w:customStyle="1" w:styleId="ListLabel5">
    <w:name w:val="ListLabel 5"/>
    <w:rsid w:val="00A641BB"/>
    <w:rPr>
      <w:rFonts w:cs="OpenSymbol"/>
    </w:rPr>
  </w:style>
  <w:style w:type="character" w:customStyle="1" w:styleId="ListLabel6">
    <w:name w:val="ListLabel 6"/>
    <w:rsid w:val="00A641BB"/>
    <w:rPr>
      <w:rFonts w:cs="OpenSymbol"/>
    </w:rPr>
  </w:style>
  <w:style w:type="character" w:customStyle="1" w:styleId="ListLabel7">
    <w:name w:val="ListLabel 7"/>
    <w:rsid w:val="00A641BB"/>
    <w:rPr>
      <w:rFonts w:cs="OpenSymbol"/>
    </w:rPr>
  </w:style>
  <w:style w:type="character" w:customStyle="1" w:styleId="ListLabel8">
    <w:name w:val="ListLabel 8"/>
    <w:rsid w:val="00A641BB"/>
    <w:rPr>
      <w:rFonts w:cs="OpenSymbol"/>
    </w:rPr>
  </w:style>
  <w:style w:type="character" w:customStyle="1" w:styleId="ListLabel9">
    <w:name w:val="ListLabel 9"/>
    <w:rsid w:val="00A641BB"/>
    <w:rPr>
      <w:rFonts w:cs="OpenSymbol"/>
    </w:rPr>
  </w:style>
  <w:style w:type="character" w:customStyle="1" w:styleId="ListLabel10">
    <w:name w:val="ListLabel 10"/>
    <w:rsid w:val="00A641BB"/>
    <w:rPr>
      <w:rFonts w:cs="OpenSymbol"/>
    </w:rPr>
  </w:style>
  <w:style w:type="character" w:customStyle="1" w:styleId="ListLabel11">
    <w:name w:val="ListLabel 11"/>
    <w:rsid w:val="00A641BB"/>
    <w:rPr>
      <w:rFonts w:cs="OpenSymbol"/>
    </w:rPr>
  </w:style>
  <w:style w:type="character" w:customStyle="1" w:styleId="ListLabel12">
    <w:name w:val="ListLabel 12"/>
    <w:rsid w:val="00A641BB"/>
    <w:rPr>
      <w:rFonts w:cs="OpenSymbol"/>
    </w:rPr>
  </w:style>
  <w:style w:type="character" w:customStyle="1" w:styleId="ListLabel13">
    <w:name w:val="ListLabel 13"/>
    <w:rsid w:val="00A641BB"/>
    <w:rPr>
      <w:rFonts w:cs="OpenSymbol"/>
    </w:rPr>
  </w:style>
  <w:style w:type="character" w:customStyle="1" w:styleId="ListLabel14">
    <w:name w:val="ListLabel 14"/>
    <w:rsid w:val="00A641BB"/>
    <w:rPr>
      <w:rFonts w:cs="OpenSymbol"/>
    </w:rPr>
  </w:style>
  <w:style w:type="character" w:customStyle="1" w:styleId="ListLabel15">
    <w:name w:val="ListLabel 15"/>
    <w:rsid w:val="00A641BB"/>
    <w:rPr>
      <w:rFonts w:cs="OpenSymbol"/>
    </w:rPr>
  </w:style>
  <w:style w:type="character" w:customStyle="1" w:styleId="ListLabel16">
    <w:name w:val="ListLabel 16"/>
    <w:rsid w:val="00A641BB"/>
    <w:rPr>
      <w:rFonts w:cs="OpenSymbol"/>
    </w:rPr>
  </w:style>
  <w:style w:type="character" w:customStyle="1" w:styleId="ListLabel17">
    <w:name w:val="ListLabel 17"/>
    <w:rsid w:val="00A641BB"/>
    <w:rPr>
      <w:rFonts w:cs="OpenSymbol"/>
    </w:rPr>
  </w:style>
  <w:style w:type="character" w:customStyle="1" w:styleId="ListLabel18">
    <w:name w:val="ListLabel 18"/>
    <w:rsid w:val="00A641BB"/>
    <w:rPr>
      <w:rFonts w:cs="OpenSymbol"/>
    </w:rPr>
  </w:style>
  <w:style w:type="character" w:customStyle="1" w:styleId="ListLabel28">
    <w:name w:val="ListLabel 28"/>
    <w:rsid w:val="00A641BB"/>
    <w:rPr>
      <w:rFonts w:cs="OpenSymbol"/>
    </w:rPr>
  </w:style>
  <w:style w:type="character" w:customStyle="1" w:styleId="ListLabel29">
    <w:name w:val="ListLabel 29"/>
    <w:rsid w:val="00A641BB"/>
    <w:rPr>
      <w:rFonts w:cs="OpenSymbol"/>
    </w:rPr>
  </w:style>
  <w:style w:type="character" w:customStyle="1" w:styleId="ListLabel30">
    <w:name w:val="ListLabel 30"/>
    <w:rsid w:val="00A641BB"/>
    <w:rPr>
      <w:rFonts w:cs="OpenSymbol"/>
    </w:rPr>
  </w:style>
  <w:style w:type="character" w:customStyle="1" w:styleId="ListLabel31">
    <w:name w:val="ListLabel 31"/>
    <w:rsid w:val="00A641BB"/>
    <w:rPr>
      <w:rFonts w:cs="OpenSymbol"/>
    </w:rPr>
  </w:style>
  <w:style w:type="character" w:customStyle="1" w:styleId="ListLabel32">
    <w:name w:val="ListLabel 32"/>
    <w:rsid w:val="00A641BB"/>
    <w:rPr>
      <w:rFonts w:cs="OpenSymbol"/>
    </w:rPr>
  </w:style>
  <w:style w:type="character" w:customStyle="1" w:styleId="ListLabel33">
    <w:name w:val="ListLabel 33"/>
    <w:rsid w:val="00A641BB"/>
    <w:rPr>
      <w:rFonts w:cs="OpenSymbol"/>
    </w:rPr>
  </w:style>
  <w:style w:type="character" w:customStyle="1" w:styleId="ListLabel34">
    <w:name w:val="ListLabel 34"/>
    <w:rsid w:val="00A641BB"/>
    <w:rPr>
      <w:rFonts w:cs="OpenSymbol"/>
    </w:rPr>
  </w:style>
  <w:style w:type="character" w:customStyle="1" w:styleId="ListLabel35">
    <w:name w:val="ListLabel 35"/>
    <w:rsid w:val="00A641BB"/>
    <w:rPr>
      <w:rFonts w:cs="OpenSymbol"/>
    </w:rPr>
  </w:style>
  <w:style w:type="character" w:customStyle="1" w:styleId="ListLabel36">
    <w:name w:val="ListLabel 36"/>
    <w:rsid w:val="00A641BB"/>
    <w:rPr>
      <w:rFonts w:cs="OpenSymbol"/>
    </w:rPr>
  </w:style>
  <w:style w:type="character" w:customStyle="1" w:styleId="ListLabel37">
    <w:name w:val="ListLabel 37"/>
    <w:rsid w:val="00A641BB"/>
    <w:rPr>
      <w:rFonts w:cs="OpenSymbol"/>
    </w:rPr>
  </w:style>
  <w:style w:type="character" w:customStyle="1" w:styleId="ListLabel38">
    <w:name w:val="ListLabel 38"/>
    <w:rsid w:val="00A641BB"/>
    <w:rPr>
      <w:rFonts w:cs="OpenSymbol"/>
    </w:rPr>
  </w:style>
  <w:style w:type="character" w:customStyle="1" w:styleId="ListLabel39">
    <w:name w:val="ListLabel 39"/>
    <w:rsid w:val="00A641BB"/>
    <w:rPr>
      <w:rFonts w:cs="OpenSymbol"/>
    </w:rPr>
  </w:style>
  <w:style w:type="character" w:customStyle="1" w:styleId="ListLabel40">
    <w:name w:val="ListLabel 40"/>
    <w:rsid w:val="00A641BB"/>
    <w:rPr>
      <w:rFonts w:cs="OpenSymbol"/>
    </w:rPr>
  </w:style>
  <w:style w:type="character" w:customStyle="1" w:styleId="ListLabel41">
    <w:name w:val="ListLabel 41"/>
    <w:rsid w:val="00A641BB"/>
    <w:rPr>
      <w:rFonts w:cs="OpenSymbol"/>
    </w:rPr>
  </w:style>
  <w:style w:type="character" w:customStyle="1" w:styleId="ListLabel42">
    <w:name w:val="ListLabel 42"/>
    <w:rsid w:val="00A641BB"/>
    <w:rPr>
      <w:rFonts w:cs="OpenSymbol"/>
    </w:rPr>
  </w:style>
  <w:style w:type="character" w:customStyle="1" w:styleId="ListLabel43">
    <w:name w:val="ListLabel 43"/>
    <w:rsid w:val="00A641BB"/>
    <w:rPr>
      <w:rFonts w:cs="OpenSymbol"/>
    </w:rPr>
  </w:style>
  <w:style w:type="character" w:customStyle="1" w:styleId="ListLabel44">
    <w:name w:val="ListLabel 44"/>
    <w:rsid w:val="00A641BB"/>
    <w:rPr>
      <w:rFonts w:cs="OpenSymbol"/>
    </w:rPr>
  </w:style>
  <w:style w:type="character" w:customStyle="1" w:styleId="ListLabel45">
    <w:name w:val="ListLabel 45"/>
    <w:rsid w:val="00A641BB"/>
    <w:rPr>
      <w:rFonts w:cs="OpenSymbol"/>
    </w:rPr>
  </w:style>
  <w:style w:type="character" w:customStyle="1" w:styleId="ListLabel46">
    <w:name w:val="ListLabel 46"/>
    <w:rsid w:val="00A641BB"/>
    <w:rPr>
      <w:rFonts w:cs="OpenSymbol"/>
    </w:rPr>
  </w:style>
  <w:style w:type="character" w:customStyle="1" w:styleId="ListLabel47">
    <w:name w:val="ListLabel 47"/>
    <w:rsid w:val="00A641BB"/>
    <w:rPr>
      <w:rFonts w:cs="OpenSymbol"/>
    </w:rPr>
  </w:style>
  <w:style w:type="character" w:customStyle="1" w:styleId="ListLabel48">
    <w:name w:val="ListLabel 48"/>
    <w:rsid w:val="00A641BB"/>
    <w:rPr>
      <w:rFonts w:cs="OpenSymbol"/>
    </w:rPr>
  </w:style>
  <w:style w:type="character" w:customStyle="1" w:styleId="ListLabel49">
    <w:name w:val="ListLabel 49"/>
    <w:rsid w:val="00A641BB"/>
    <w:rPr>
      <w:rFonts w:cs="OpenSymbol"/>
    </w:rPr>
  </w:style>
  <w:style w:type="character" w:customStyle="1" w:styleId="ListLabel50">
    <w:name w:val="ListLabel 50"/>
    <w:rsid w:val="00A641BB"/>
    <w:rPr>
      <w:rFonts w:cs="OpenSymbol"/>
    </w:rPr>
  </w:style>
  <w:style w:type="character" w:customStyle="1" w:styleId="ListLabel51">
    <w:name w:val="ListLabel 51"/>
    <w:rsid w:val="00A641BB"/>
    <w:rPr>
      <w:rFonts w:cs="OpenSymbol"/>
    </w:rPr>
  </w:style>
  <w:style w:type="character" w:customStyle="1" w:styleId="ListLabel52">
    <w:name w:val="ListLabel 52"/>
    <w:rsid w:val="00A641BB"/>
    <w:rPr>
      <w:rFonts w:cs="OpenSymbol"/>
    </w:rPr>
  </w:style>
  <w:style w:type="character" w:customStyle="1" w:styleId="ListLabel53">
    <w:name w:val="ListLabel 53"/>
    <w:rsid w:val="00A641BB"/>
    <w:rPr>
      <w:rFonts w:cs="OpenSymbol"/>
    </w:rPr>
  </w:style>
  <w:style w:type="character" w:customStyle="1" w:styleId="ListLabel54">
    <w:name w:val="ListLabel 54"/>
    <w:rsid w:val="00A641BB"/>
    <w:rPr>
      <w:rFonts w:cs="OpenSymbol"/>
    </w:rPr>
  </w:style>
  <w:style w:type="character" w:customStyle="1" w:styleId="ListLabel55">
    <w:name w:val="ListLabel 55"/>
    <w:rsid w:val="00A641BB"/>
    <w:rPr>
      <w:rFonts w:cs="OpenSymbol"/>
    </w:rPr>
  </w:style>
  <w:style w:type="character" w:customStyle="1" w:styleId="ListLabel56">
    <w:name w:val="ListLabel 56"/>
    <w:rsid w:val="00A641BB"/>
    <w:rPr>
      <w:rFonts w:cs="OpenSymbol"/>
    </w:rPr>
  </w:style>
  <w:style w:type="character" w:customStyle="1" w:styleId="ListLabel57">
    <w:name w:val="ListLabel 57"/>
    <w:rsid w:val="00A641BB"/>
    <w:rPr>
      <w:rFonts w:cs="OpenSymbol"/>
    </w:rPr>
  </w:style>
  <w:style w:type="character" w:customStyle="1" w:styleId="ListLabel58">
    <w:name w:val="ListLabel 58"/>
    <w:rsid w:val="00A641BB"/>
    <w:rPr>
      <w:rFonts w:cs="OpenSymbol"/>
    </w:rPr>
  </w:style>
  <w:style w:type="character" w:customStyle="1" w:styleId="ListLabel59">
    <w:name w:val="ListLabel 59"/>
    <w:rsid w:val="00A641BB"/>
    <w:rPr>
      <w:rFonts w:cs="OpenSymbol"/>
    </w:rPr>
  </w:style>
  <w:style w:type="character" w:customStyle="1" w:styleId="ListLabel60">
    <w:name w:val="ListLabel 60"/>
    <w:rsid w:val="00A641BB"/>
    <w:rPr>
      <w:rFonts w:cs="OpenSymbol"/>
    </w:rPr>
  </w:style>
  <w:style w:type="character" w:customStyle="1" w:styleId="ListLabel61">
    <w:name w:val="ListLabel 61"/>
    <w:rsid w:val="00A641BB"/>
    <w:rPr>
      <w:rFonts w:cs="OpenSymbol"/>
    </w:rPr>
  </w:style>
  <w:style w:type="character" w:customStyle="1" w:styleId="ListLabel62">
    <w:name w:val="ListLabel 62"/>
    <w:rsid w:val="00A641BB"/>
    <w:rPr>
      <w:rFonts w:cs="OpenSymbol"/>
    </w:rPr>
  </w:style>
  <w:style w:type="character" w:customStyle="1" w:styleId="ListLabel63">
    <w:name w:val="ListLabel 63"/>
    <w:rsid w:val="00A641BB"/>
    <w:rPr>
      <w:rFonts w:cs="OpenSymbol"/>
    </w:rPr>
  </w:style>
  <w:style w:type="character" w:customStyle="1" w:styleId="ListLabel64">
    <w:name w:val="ListLabel 64"/>
    <w:rsid w:val="00A641BB"/>
    <w:rPr>
      <w:rFonts w:cs="OpenSymbol"/>
    </w:rPr>
  </w:style>
  <w:style w:type="character" w:customStyle="1" w:styleId="ListLabel65">
    <w:name w:val="ListLabel 65"/>
    <w:rsid w:val="00A641BB"/>
    <w:rPr>
      <w:rFonts w:cs="OpenSymbol"/>
    </w:rPr>
  </w:style>
  <w:style w:type="character" w:customStyle="1" w:styleId="ListLabel66">
    <w:name w:val="ListLabel 66"/>
    <w:rsid w:val="00A641BB"/>
    <w:rPr>
      <w:rFonts w:cs="OpenSymbol"/>
    </w:rPr>
  </w:style>
  <w:style w:type="character" w:customStyle="1" w:styleId="ListLabel67">
    <w:name w:val="ListLabel 67"/>
    <w:rsid w:val="00A641BB"/>
    <w:rPr>
      <w:rFonts w:cs="OpenSymbol"/>
    </w:rPr>
  </w:style>
  <w:style w:type="character" w:customStyle="1" w:styleId="ListLabel68">
    <w:name w:val="ListLabel 68"/>
    <w:rsid w:val="00A641BB"/>
    <w:rPr>
      <w:rFonts w:cs="OpenSymbol"/>
    </w:rPr>
  </w:style>
  <w:style w:type="character" w:customStyle="1" w:styleId="ListLabel69">
    <w:name w:val="ListLabel 69"/>
    <w:rsid w:val="00A641BB"/>
    <w:rPr>
      <w:rFonts w:cs="OpenSymbol"/>
    </w:rPr>
  </w:style>
  <w:style w:type="character" w:customStyle="1" w:styleId="ListLabel70">
    <w:name w:val="ListLabel 70"/>
    <w:rsid w:val="00A641BB"/>
    <w:rPr>
      <w:rFonts w:cs="OpenSymbol"/>
    </w:rPr>
  </w:style>
  <w:style w:type="character" w:customStyle="1" w:styleId="ListLabel71">
    <w:name w:val="ListLabel 71"/>
    <w:rsid w:val="00A641BB"/>
    <w:rPr>
      <w:rFonts w:cs="OpenSymbol"/>
    </w:rPr>
  </w:style>
  <w:style w:type="character" w:customStyle="1" w:styleId="ListLabel72">
    <w:name w:val="ListLabel 72"/>
    <w:rsid w:val="00A641BB"/>
    <w:rPr>
      <w:rFonts w:cs="OpenSymbol"/>
    </w:rPr>
  </w:style>
  <w:style w:type="character" w:customStyle="1" w:styleId="ListLabel73">
    <w:name w:val="ListLabel 73"/>
    <w:rsid w:val="00A641BB"/>
    <w:rPr>
      <w:rFonts w:cs="OpenSymbol"/>
    </w:rPr>
  </w:style>
  <w:style w:type="character" w:customStyle="1" w:styleId="ListLabel74">
    <w:name w:val="ListLabel 74"/>
    <w:rsid w:val="00A641BB"/>
    <w:rPr>
      <w:rFonts w:cs="OpenSymbol"/>
    </w:rPr>
  </w:style>
  <w:style w:type="character" w:customStyle="1" w:styleId="ListLabel75">
    <w:name w:val="ListLabel 75"/>
    <w:rsid w:val="00A641BB"/>
    <w:rPr>
      <w:rFonts w:cs="OpenSymbol"/>
    </w:rPr>
  </w:style>
  <w:style w:type="character" w:customStyle="1" w:styleId="ListLabel76">
    <w:name w:val="ListLabel 76"/>
    <w:rsid w:val="00A641BB"/>
    <w:rPr>
      <w:rFonts w:cs="OpenSymbol"/>
    </w:rPr>
  </w:style>
  <w:style w:type="character" w:customStyle="1" w:styleId="ListLabel77">
    <w:name w:val="ListLabel 77"/>
    <w:rsid w:val="00A641BB"/>
    <w:rPr>
      <w:rFonts w:cs="OpenSymbol"/>
    </w:rPr>
  </w:style>
  <w:style w:type="character" w:customStyle="1" w:styleId="ListLabel78">
    <w:name w:val="ListLabel 78"/>
    <w:rsid w:val="00A641BB"/>
    <w:rPr>
      <w:rFonts w:cs="OpenSymbol"/>
    </w:rPr>
  </w:style>
  <w:style w:type="character" w:customStyle="1" w:styleId="ListLabel79">
    <w:name w:val="ListLabel 79"/>
    <w:rsid w:val="00A641BB"/>
    <w:rPr>
      <w:rFonts w:cs="OpenSymbol"/>
    </w:rPr>
  </w:style>
  <w:style w:type="character" w:customStyle="1" w:styleId="ListLabel80">
    <w:name w:val="ListLabel 80"/>
    <w:rsid w:val="00A641BB"/>
    <w:rPr>
      <w:rFonts w:cs="OpenSymbol"/>
    </w:rPr>
  </w:style>
  <w:style w:type="character" w:customStyle="1" w:styleId="ListLabel81">
    <w:name w:val="ListLabel 81"/>
    <w:rsid w:val="00A641BB"/>
    <w:rPr>
      <w:rFonts w:cs="OpenSymbol"/>
    </w:rPr>
  </w:style>
  <w:style w:type="character" w:customStyle="1" w:styleId="ListLabel82">
    <w:name w:val="ListLabel 82"/>
    <w:rsid w:val="00A641BB"/>
    <w:rPr>
      <w:rFonts w:cs="OpenSymbol"/>
    </w:rPr>
  </w:style>
  <w:style w:type="character" w:customStyle="1" w:styleId="ListLabel83">
    <w:name w:val="ListLabel 83"/>
    <w:rsid w:val="00A641BB"/>
    <w:rPr>
      <w:rFonts w:cs="OpenSymbol"/>
    </w:rPr>
  </w:style>
  <w:style w:type="character" w:customStyle="1" w:styleId="ListLabel84">
    <w:name w:val="ListLabel 84"/>
    <w:rsid w:val="00A641BB"/>
    <w:rPr>
      <w:rFonts w:cs="OpenSymbol"/>
    </w:rPr>
  </w:style>
  <w:style w:type="character" w:customStyle="1" w:styleId="ListLabel85">
    <w:name w:val="ListLabel 85"/>
    <w:rsid w:val="00A641BB"/>
    <w:rPr>
      <w:rFonts w:cs="OpenSymbol"/>
    </w:rPr>
  </w:style>
  <w:style w:type="character" w:customStyle="1" w:styleId="ListLabel86">
    <w:name w:val="ListLabel 86"/>
    <w:rsid w:val="00A641BB"/>
    <w:rPr>
      <w:rFonts w:cs="OpenSymbol"/>
    </w:rPr>
  </w:style>
  <w:style w:type="character" w:customStyle="1" w:styleId="ListLabel87">
    <w:name w:val="ListLabel 87"/>
    <w:rsid w:val="00A641BB"/>
    <w:rPr>
      <w:rFonts w:cs="OpenSymbol"/>
    </w:rPr>
  </w:style>
  <w:style w:type="character" w:customStyle="1" w:styleId="ListLabel88">
    <w:name w:val="ListLabel 88"/>
    <w:rsid w:val="00A641BB"/>
    <w:rPr>
      <w:rFonts w:cs="OpenSymbol"/>
    </w:rPr>
  </w:style>
  <w:style w:type="character" w:customStyle="1" w:styleId="ListLabel89">
    <w:name w:val="ListLabel 89"/>
    <w:rsid w:val="00A641BB"/>
    <w:rPr>
      <w:rFonts w:cs="OpenSymbol"/>
    </w:rPr>
  </w:style>
  <w:style w:type="character" w:customStyle="1" w:styleId="ListLabel90">
    <w:name w:val="ListLabel 90"/>
    <w:rsid w:val="00A641BB"/>
    <w:rPr>
      <w:rFonts w:cs="OpenSymbol"/>
    </w:rPr>
  </w:style>
  <w:style w:type="character" w:customStyle="1" w:styleId="ListLabel91">
    <w:name w:val="ListLabel 91"/>
    <w:rsid w:val="00A641BB"/>
    <w:rPr>
      <w:rFonts w:cs="OpenSymbol"/>
    </w:rPr>
  </w:style>
  <w:style w:type="character" w:customStyle="1" w:styleId="ListLabel92">
    <w:name w:val="ListLabel 92"/>
    <w:rsid w:val="00A641BB"/>
    <w:rPr>
      <w:rFonts w:cs="OpenSymbol"/>
    </w:rPr>
  </w:style>
  <w:style w:type="character" w:customStyle="1" w:styleId="ListLabel93">
    <w:name w:val="ListLabel 93"/>
    <w:rsid w:val="00A641BB"/>
    <w:rPr>
      <w:rFonts w:cs="OpenSymbol"/>
    </w:rPr>
  </w:style>
  <w:style w:type="character" w:customStyle="1" w:styleId="ListLabel94">
    <w:name w:val="ListLabel 94"/>
    <w:rsid w:val="00A641BB"/>
    <w:rPr>
      <w:rFonts w:cs="OpenSymbol"/>
    </w:rPr>
  </w:style>
  <w:style w:type="character" w:customStyle="1" w:styleId="ListLabel95">
    <w:name w:val="ListLabel 95"/>
    <w:rsid w:val="00A641BB"/>
    <w:rPr>
      <w:rFonts w:cs="OpenSymbol"/>
    </w:rPr>
  </w:style>
  <w:style w:type="character" w:customStyle="1" w:styleId="ListLabel96">
    <w:name w:val="ListLabel 96"/>
    <w:rsid w:val="00A641BB"/>
    <w:rPr>
      <w:rFonts w:cs="OpenSymbol"/>
    </w:rPr>
  </w:style>
  <w:style w:type="character" w:customStyle="1" w:styleId="ListLabel97">
    <w:name w:val="ListLabel 97"/>
    <w:rsid w:val="00A641BB"/>
    <w:rPr>
      <w:rFonts w:cs="OpenSymbol"/>
    </w:rPr>
  </w:style>
  <w:style w:type="character" w:customStyle="1" w:styleId="ListLabel98">
    <w:name w:val="ListLabel 98"/>
    <w:rsid w:val="00A641BB"/>
    <w:rPr>
      <w:rFonts w:cs="OpenSymbol"/>
    </w:rPr>
  </w:style>
  <w:style w:type="character" w:customStyle="1" w:styleId="ListLabel99">
    <w:name w:val="ListLabel 99"/>
    <w:rsid w:val="00A641BB"/>
    <w:rPr>
      <w:rFonts w:cs="OpenSymbol"/>
    </w:rPr>
  </w:style>
  <w:style w:type="character" w:customStyle="1" w:styleId="ListLabel100">
    <w:name w:val="ListLabel 100"/>
    <w:rsid w:val="00A641BB"/>
    <w:rPr>
      <w:rFonts w:cs="OpenSymbol"/>
    </w:rPr>
  </w:style>
  <w:style w:type="character" w:customStyle="1" w:styleId="ListLabel101">
    <w:name w:val="ListLabel 101"/>
    <w:rsid w:val="00A641BB"/>
    <w:rPr>
      <w:rFonts w:cs="OpenSymbol"/>
    </w:rPr>
  </w:style>
  <w:style w:type="character" w:customStyle="1" w:styleId="ListLabel102">
    <w:name w:val="ListLabel 102"/>
    <w:rsid w:val="00A641BB"/>
    <w:rPr>
      <w:rFonts w:cs="OpenSymbol"/>
    </w:rPr>
  </w:style>
  <w:style w:type="character" w:customStyle="1" w:styleId="ListLabel103">
    <w:name w:val="ListLabel 103"/>
    <w:rsid w:val="00A641BB"/>
    <w:rPr>
      <w:rFonts w:cs="OpenSymbol"/>
    </w:rPr>
  </w:style>
  <w:style w:type="character" w:customStyle="1" w:styleId="ListLabel104">
    <w:name w:val="ListLabel 104"/>
    <w:rsid w:val="00A641BB"/>
    <w:rPr>
      <w:rFonts w:cs="OpenSymbol"/>
    </w:rPr>
  </w:style>
  <w:style w:type="character" w:customStyle="1" w:styleId="ListLabel105">
    <w:name w:val="ListLabel 105"/>
    <w:rsid w:val="00A641BB"/>
    <w:rPr>
      <w:rFonts w:cs="OpenSymbol"/>
    </w:rPr>
  </w:style>
  <w:style w:type="character" w:customStyle="1" w:styleId="ListLabel106">
    <w:name w:val="ListLabel 106"/>
    <w:rsid w:val="00A641BB"/>
    <w:rPr>
      <w:rFonts w:cs="OpenSymbol"/>
    </w:rPr>
  </w:style>
  <w:style w:type="character" w:customStyle="1" w:styleId="ListLabel107">
    <w:name w:val="ListLabel 107"/>
    <w:rsid w:val="00A641BB"/>
    <w:rPr>
      <w:rFonts w:cs="OpenSymbol"/>
    </w:rPr>
  </w:style>
  <w:style w:type="character" w:customStyle="1" w:styleId="ListLabel108">
    <w:name w:val="ListLabel 108"/>
    <w:rsid w:val="00A641BB"/>
    <w:rPr>
      <w:rFonts w:cs="OpenSymbol"/>
    </w:rPr>
  </w:style>
  <w:style w:type="paragraph" w:customStyle="1" w:styleId="Szvegtrzsbehzssal31">
    <w:name w:val="Szövegtörzs behúzással 31"/>
    <w:basedOn w:val="Norml"/>
    <w:rsid w:val="00A641BB"/>
    <w:pPr>
      <w:suppressAutoHyphens/>
      <w:spacing w:after="0" w:line="240" w:lineRule="auto"/>
      <w:ind w:firstLine="708"/>
      <w:jc w:val="both"/>
    </w:pPr>
    <w:rPr>
      <w:rFonts w:ascii="Times New Roman" w:eastAsia="Times New Roman" w:hAnsi="Times New Roman" w:cs="Times New Roman"/>
      <w:sz w:val="28"/>
      <w:szCs w:val="20"/>
      <w:lang w:eastAsia="zh-CN"/>
    </w:rPr>
  </w:style>
  <w:style w:type="paragraph" w:customStyle="1" w:styleId="Szvegtrzsbehzssal21">
    <w:name w:val="Szövegtörzs behúzással 21"/>
    <w:basedOn w:val="Norml"/>
    <w:rsid w:val="00A641BB"/>
    <w:pPr>
      <w:suppressAutoHyphens/>
      <w:spacing w:after="0" w:line="240" w:lineRule="auto"/>
      <w:ind w:left="284"/>
      <w:jc w:val="both"/>
    </w:pPr>
    <w:rPr>
      <w:rFonts w:ascii="Times New Roman" w:eastAsia="Times New Roman" w:hAnsi="Times New Roman" w:cs="Times New Roman"/>
      <w:sz w:val="24"/>
      <w:szCs w:val="24"/>
      <w:lang w:eastAsia="zh-CN"/>
    </w:rPr>
  </w:style>
  <w:style w:type="paragraph" w:customStyle="1" w:styleId="Dokumentumtrkp1">
    <w:name w:val="Dokumentumtérkép1"/>
    <w:basedOn w:val="Norml"/>
    <w:rsid w:val="00A641BB"/>
    <w:pPr>
      <w:shd w:val="clear" w:color="auto" w:fill="000080"/>
      <w:suppressAutoHyphens/>
      <w:spacing w:after="0" w:line="240" w:lineRule="auto"/>
    </w:pPr>
    <w:rPr>
      <w:rFonts w:ascii="Tahoma" w:eastAsia="Times New Roman" w:hAnsi="Tahoma" w:cs="Tahoma"/>
      <w:sz w:val="20"/>
      <w:szCs w:val="20"/>
      <w:lang w:eastAsia="zh-CN"/>
    </w:rPr>
  </w:style>
  <w:style w:type="table" w:customStyle="1" w:styleId="1">
    <w:name w:val="1"/>
    <w:basedOn w:val="Normltblzat"/>
    <w:rsid w:val="00A641BB"/>
    <w:pPr>
      <w:spacing w:after="0" w:line="240" w:lineRule="auto"/>
    </w:pPr>
    <w:rPr>
      <w:rFonts w:ascii="Cambria" w:eastAsia="Cambria" w:hAnsi="Cambria" w:cs="Cambria"/>
      <w:lang w:eastAsia="hu-HU"/>
    </w:rPr>
    <w:tblPr>
      <w:tblStyleRowBandSize w:val="1"/>
      <w:tblStyleColBandSize w:val="1"/>
    </w:tblPr>
  </w:style>
  <w:style w:type="paragraph" w:customStyle="1" w:styleId="listaszer">
    <w:name w:val="listaszerű"/>
    <w:basedOn w:val="Norml"/>
    <w:link w:val="listaszerChar"/>
    <w:rsid w:val="00A641BB"/>
    <w:pPr>
      <w:numPr>
        <w:numId w:val="31"/>
      </w:numPr>
      <w:pBdr>
        <w:top w:val="nil"/>
        <w:left w:val="nil"/>
        <w:bottom w:val="nil"/>
        <w:right w:val="nil"/>
        <w:between w:val="nil"/>
      </w:pBdr>
      <w:spacing w:after="120" w:line="288" w:lineRule="auto"/>
      <w:ind w:left="357" w:hanging="357"/>
      <w:contextualSpacing/>
      <w:jc w:val="both"/>
    </w:pPr>
    <w:rPr>
      <w:rFonts w:ascii="Calibri" w:eastAsia="Calibri" w:hAnsi="Calibri" w:cs="Calibri"/>
      <w:color w:val="000000"/>
      <w:sz w:val="24"/>
      <w:lang w:eastAsia="hu-HU"/>
    </w:rPr>
  </w:style>
  <w:style w:type="character" w:customStyle="1" w:styleId="listaszerChar">
    <w:name w:val="listaszerű Char"/>
    <w:basedOn w:val="Bekezdsalapbettpusa"/>
    <w:link w:val="listaszer"/>
    <w:rsid w:val="00A641BB"/>
    <w:rPr>
      <w:rFonts w:ascii="Calibri" w:eastAsia="Calibri" w:hAnsi="Calibri" w:cs="Calibri"/>
      <w:color w:val="000000"/>
      <w:sz w:val="24"/>
      <w:lang w:eastAsia="hu-HU"/>
    </w:rPr>
  </w:style>
  <w:style w:type="paragraph" w:customStyle="1" w:styleId="Normlvastag">
    <w:name w:val="Normál vastag"/>
    <w:basedOn w:val="Norml"/>
    <w:link w:val="NormlvastagChar"/>
    <w:autoRedefine/>
    <w:qFormat/>
    <w:rsid w:val="00A641BB"/>
    <w:pPr>
      <w:spacing w:after="0" w:line="288" w:lineRule="auto"/>
      <w:jc w:val="center"/>
    </w:pPr>
    <w:rPr>
      <w:rFonts w:ascii="Times New Roman" w:hAnsi="Times New Roman"/>
      <w:b/>
      <w:sz w:val="24"/>
    </w:rPr>
  </w:style>
  <w:style w:type="character" w:customStyle="1" w:styleId="NormlvastagChar">
    <w:name w:val="Normál vastag Char"/>
    <w:basedOn w:val="Bekezdsalapbettpusa"/>
    <w:link w:val="Normlvastag"/>
    <w:rsid w:val="00A641BB"/>
    <w:rPr>
      <w:rFonts w:ascii="Times New Roman" w:hAnsi="Times New Roman"/>
      <w:b/>
      <w:sz w:val="24"/>
    </w:rPr>
  </w:style>
  <w:style w:type="paragraph" w:customStyle="1" w:styleId="ptty">
    <w:name w:val="pötty"/>
    <w:basedOn w:val="Norml"/>
    <w:link w:val="pttyChar"/>
    <w:qFormat/>
    <w:rsid w:val="00A641BB"/>
    <w:pPr>
      <w:numPr>
        <w:numId w:val="15"/>
      </w:numPr>
      <w:pBdr>
        <w:top w:val="nil"/>
        <w:left w:val="nil"/>
        <w:bottom w:val="nil"/>
        <w:right w:val="nil"/>
        <w:between w:val="nil"/>
      </w:pBdr>
      <w:spacing w:after="0" w:line="288" w:lineRule="auto"/>
      <w:ind w:left="714" w:hanging="357"/>
      <w:jc w:val="both"/>
    </w:pPr>
    <w:rPr>
      <w:rFonts w:ascii="Times New Roman" w:eastAsia="Calibri" w:hAnsi="Times New Roman" w:cs="Calibri"/>
      <w:sz w:val="24"/>
      <w:lang w:eastAsia="hu-HU"/>
    </w:rPr>
  </w:style>
  <w:style w:type="character" w:customStyle="1" w:styleId="pttyChar">
    <w:name w:val="pötty Char"/>
    <w:basedOn w:val="Bekezdsalapbettpusa"/>
    <w:link w:val="ptty"/>
    <w:rsid w:val="00A641BB"/>
    <w:rPr>
      <w:rFonts w:ascii="Times New Roman" w:eastAsia="Calibri" w:hAnsi="Times New Roman" w:cs="Calibri"/>
      <w:sz w:val="24"/>
      <w:lang w:eastAsia="hu-HU"/>
    </w:rPr>
  </w:style>
  <w:style w:type="table" w:customStyle="1" w:styleId="TableGrid">
    <w:name w:val="TableGrid"/>
    <w:rsid w:val="00A641BB"/>
    <w:pPr>
      <w:spacing w:after="0" w:line="240" w:lineRule="auto"/>
    </w:pPr>
    <w:rPr>
      <w:rFonts w:eastAsia="Times New Roman"/>
      <w:lang w:eastAsia="hu-HU"/>
    </w:rPr>
    <w:tblPr>
      <w:tblCellMar>
        <w:top w:w="0" w:type="dxa"/>
        <w:left w:w="0" w:type="dxa"/>
        <w:bottom w:w="0" w:type="dxa"/>
        <w:right w:w="0" w:type="dxa"/>
      </w:tblCellMar>
    </w:tblPr>
  </w:style>
  <w:style w:type="character" w:customStyle="1" w:styleId="Cmsor3Char1">
    <w:name w:val="Címsor 3 Char1"/>
    <w:basedOn w:val="Bekezdsalapbettpusa"/>
    <w:uiPriority w:val="9"/>
    <w:semiHidden/>
    <w:rsid w:val="00A641BB"/>
    <w:rPr>
      <w:rFonts w:asciiTheme="majorHAnsi" w:eastAsiaTheme="majorEastAsia" w:hAnsiTheme="majorHAnsi" w:cstheme="majorBidi"/>
      <w:color w:val="1F3763" w:themeColor="accent1" w:themeShade="7F"/>
      <w:sz w:val="24"/>
      <w:szCs w:val="24"/>
    </w:rPr>
  </w:style>
  <w:style w:type="paragraph" w:styleId="Cm">
    <w:name w:val="Title"/>
    <w:basedOn w:val="Norml"/>
    <w:next w:val="Norml"/>
    <w:link w:val="CmChar"/>
    <w:qFormat/>
    <w:rsid w:val="00A641BB"/>
    <w:pPr>
      <w:spacing w:after="0" w:line="240" w:lineRule="auto"/>
      <w:contextualSpacing/>
    </w:pPr>
    <w:rPr>
      <w:rFonts w:ascii="Calibri Light" w:eastAsia="Times New Roman" w:hAnsi="Calibri Light" w:cs="Times New Roman"/>
      <w:spacing w:val="-10"/>
      <w:kern w:val="28"/>
      <w:sz w:val="56"/>
      <w:szCs w:val="56"/>
    </w:rPr>
  </w:style>
  <w:style w:type="character" w:customStyle="1" w:styleId="CmChar2">
    <w:name w:val="Cím Char2"/>
    <w:basedOn w:val="Bekezdsalapbettpusa"/>
    <w:uiPriority w:val="10"/>
    <w:rsid w:val="00A641BB"/>
    <w:rPr>
      <w:rFonts w:asciiTheme="majorHAnsi" w:eastAsiaTheme="majorEastAsia" w:hAnsiTheme="majorHAnsi" w:cstheme="majorBidi"/>
      <w:spacing w:val="-10"/>
      <w:kern w:val="28"/>
      <w:sz w:val="56"/>
      <w:szCs w:val="56"/>
    </w:rPr>
  </w:style>
  <w:style w:type="table" w:styleId="Rcsostblzat">
    <w:name w:val="Table Grid"/>
    <w:basedOn w:val="Normltblzat"/>
    <w:uiPriority w:val="39"/>
    <w:rsid w:val="00A641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A641BB"/>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A641BB"/>
    <w:pPr>
      <w:spacing w:after="160" w:line="240" w:lineRule="auto"/>
    </w:pPr>
    <w:rPr>
      <w:rFonts w:ascii="Times New Roman" w:hAnsi="Times New Roman"/>
      <w:b/>
      <w:bCs/>
    </w:rPr>
  </w:style>
  <w:style w:type="character" w:customStyle="1" w:styleId="MegjegyzstrgyaChar2">
    <w:name w:val="Megjegyzés tárgya Char2"/>
    <w:basedOn w:val="JegyzetszvegChar"/>
    <w:uiPriority w:val="99"/>
    <w:semiHidden/>
    <w:rsid w:val="00A641BB"/>
    <w:rPr>
      <w:rFonts w:ascii="Calibri" w:eastAsia="Times New Roman" w:hAnsi="Calibri" w:cs="Times New Roman"/>
      <w:b/>
      <w:bCs/>
      <w:sz w:val="20"/>
      <w:szCs w:val="20"/>
    </w:rPr>
  </w:style>
  <w:style w:type="paragraph" w:styleId="Vltozat">
    <w:name w:val="Revision"/>
    <w:hidden/>
    <w:uiPriority w:val="99"/>
    <w:semiHidden/>
    <w:rsid w:val="00A641BB"/>
    <w:pPr>
      <w:spacing w:after="0" w:line="240" w:lineRule="auto"/>
    </w:pPr>
  </w:style>
  <w:style w:type="character" w:styleId="Finomhivatkozs">
    <w:name w:val="Subtle Reference"/>
    <w:basedOn w:val="Bekezdsalapbettpusa"/>
    <w:uiPriority w:val="31"/>
    <w:qFormat/>
    <w:rsid w:val="00A641BB"/>
    <w:rPr>
      <w:smallCaps/>
      <w:color w:val="5A5A5A" w:themeColor="text1" w:themeTint="A5"/>
    </w:rPr>
  </w:style>
  <w:style w:type="character" w:styleId="Mrltotthiperhivatkozs">
    <w:name w:val="FollowedHyperlink"/>
    <w:basedOn w:val="Bekezdsalapbettpusa"/>
    <w:uiPriority w:val="99"/>
    <w:semiHidden/>
    <w:unhideWhenUsed/>
    <w:rsid w:val="00A641BB"/>
    <w:rPr>
      <w:color w:val="954F72" w:themeColor="followedHyperlink"/>
      <w:u w:val="single"/>
    </w:rPr>
  </w:style>
  <w:style w:type="paragraph" w:styleId="Szvegtrzsbehzssal">
    <w:name w:val="Body Text Indent"/>
    <w:basedOn w:val="Norml"/>
    <w:link w:val="SzvegtrzsbehzssalChar2"/>
    <w:uiPriority w:val="99"/>
    <w:semiHidden/>
    <w:unhideWhenUsed/>
    <w:rsid w:val="00A641BB"/>
    <w:pPr>
      <w:spacing w:after="120"/>
      <w:ind w:left="283"/>
    </w:pPr>
  </w:style>
  <w:style w:type="character" w:customStyle="1" w:styleId="SzvegtrzsbehzssalChar2">
    <w:name w:val="Szövegtörzs behúzással Char2"/>
    <w:basedOn w:val="Bekezdsalapbettpusa"/>
    <w:link w:val="Szvegtrzsbehzssal"/>
    <w:uiPriority w:val="99"/>
    <w:semiHidden/>
    <w:rsid w:val="00A641BB"/>
  </w:style>
  <w:style w:type="character" w:styleId="Feloldatlanmegemlts">
    <w:name w:val="Unresolved Mention"/>
    <w:basedOn w:val="Bekezdsalapbettpusa"/>
    <w:uiPriority w:val="99"/>
    <w:semiHidden/>
    <w:unhideWhenUsed/>
    <w:rsid w:val="008347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oktatas.hu/kozneveles/kerettantervek/2020_nat/kerettanterv_gimn_9_12_ev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s://www.oktatas.hu/kozneveles/kerettantervek/2020_nat/kerettanterv_gimn_9_12_ev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46</Pages>
  <Words>27991</Words>
  <Characters>193138</Characters>
  <Application>Microsoft Office Word</Application>
  <DocSecurity>0</DocSecurity>
  <Lines>1609</Lines>
  <Paragraphs>441</Paragraphs>
  <ScaleCrop>false</ScaleCrop>
  <Company/>
  <LinksUpToDate>false</LinksUpToDate>
  <CharactersWithSpaces>220688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soos</cp:lastModifiedBy>
  <cp:revision>11</cp:revision>
  <dcterms:created xsi:type="dcterms:W3CDTF">2026-03-25T14:18:00Z</dcterms:created>
  <dcterms:modified xsi:type="dcterms:W3CDTF">2026-07-02T12:56:00Z</dcterms:modified>
</cp:coreProperties>
</file>